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29" w:rsidRPr="007C4EA4" w:rsidRDefault="005D5029" w:rsidP="005D5029">
      <w:pPr>
        <w:rPr>
          <w:vanish/>
          <w:sz w:val="18"/>
          <w:szCs w:val="18"/>
        </w:rPr>
      </w:pPr>
    </w:p>
    <w:tbl>
      <w:tblPr>
        <w:tblpPr w:leftFromText="180" w:rightFromText="180" w:horzAnchor="margin" w:tblpX="-318" w:tblpY="-13661"/>
        <w:tblW w:w="0" w:type="auto"/>
        <w:tblLook w:val="00A0"/>
      </w:tblPr>
      <w:tblGrid>
        <w:gridCol w:w="4849"/>
        <w:gridCol w:w="5006"/>
      </w:tblGrid>
      <w:tr w:rsidR="007C18BE" w:rsidRPr="007C4EA4" w:rsidTr="007C4EA4">
        <w:tc>
          <w:tcPr>
            <w:tcW w:w="4849" w:type="dxa"/>
          </w:tcPr>
          <w:p w:rsidR="007C18BE" w:rsidRPr="007C4EA4" w:rsidRDefault="007C18BE" w:rsidP="007C4EA4">
            <w:pPr>
              <w:suppressAutoHyphens/>
              <w:autoSpaceDE w:val="0"/>
              <w:autoSpaceDN w:val="0"/>
              <w:adjustRightInd w:val="0"/>
              <w:jc w:val="both"/>
              <w:rPr>
                <w:spacing w:val="0"/>
                <w:sz w:val="18"/>
                <w:szCs w:val="18"/>
                <w:lang w:val="en-US"/>
              </w:rPr>
            </w:pPr>
          </w:p>
          <w:p w:rsidR="007C18BE" w:rsidRPr="007C4EA4" w:rsidRDefault="007C18BE" w:rsidP="007C4EA4">
            <w:pPr>
              <w:suppressAutoHyphens/>
              <w:autoSpaceDE w:val="0"/>
              <w:autoSpaceDN w:val="0"/>
              <w:adjustRightInd w:val="0"/>
              <w:jc w:val="both"/>
              <w:rPr>
                <w:spacing w:val="0"/>
                <w:sz w:val="18"/>
                <w:szCs w:val="18"/>
                <w:lang w:val="en-US"/>
              </w:rPr>
            </w:pPr>
          </w:p>
          <w:p w:rsidR="007C18BE" w:rsidRPr="007C4EA4" w:rsidRDefault="007C18BE" w:rsidP="007C4EA4">
            <w:pPr>
              <w:suppressAutoHyphens/>
              <w:autoSpaceDE w:val="0"/>
              <w:autoSpaceDN w:val="0"/>
              <w:adjustRightInd w:val="0"/>
              <w:jc w:val="both"/>
              <w:rPr>
                <w:spacing w:val="0"/>
                <w:sz w:val="18"/>
                <w:szCs w:val="18"/>
                <w:lang w:val="en-US"/>
              </w:rPr>
            </w:pPr>
          </w:p>
          <w:p w:rsidR="007C18BE" w:rsidRPr="007C4EA4" w:rsidRDefault="007C18BE" w:rsidP="007C4EA4">
            <w:pPr>
              <w:suppressAutoHyphens/>
              <w:autoSpaceDE w:val="0"/>
              <w:autoSpaceDN w:val="0"/>
              <w:adjustRightInd w:val="0"/>
              <w:jc w:val="both"/>
              <w:rPr>
                <w:spacing w:val="0"/>
                <w:sz w:val="18"/>
                <w:szCs w:val="18"/>
                <w:lang w:val="en-US"/>
              </w:rPr>
            </w:pPr>
          </w:p>
          <w:p w:rsidR="007C4EA4" w:rsidRDefault="007C4EA4" w:rsidP="007C4EA4">
            <w:pPr>
              <w:suppressAutoHyphens/>
              <w:autoSpaceDE w:val="0"/>
              <w:autoSpaceDN w:val="0"/>
              <w:adjustRightInd w:val="0"/>
              <w:jc w:val="both"/>
              <w:rPr>
                <w:spacing w:val="0"/>
                <w:sz w:val="18"/>
                <w:szCs w:val="18"/>
              </w:rPr>
            </w:pPr>
          </w:p>
          <w:p w:rsidR="007C18BE" w:rsidRPr="007C4EA4" w:rsidRDefault="007C18BE" w:rsidP="007C4EA4">
            <w:pPr>
              <w:suppressAutoHyphens/>
              <w:autoSpaceDE w:val="0"/>
              <w:autoSpaceDN w:val="0"/>
              <w:adjustRightInd w:val="0"/>
              <w:jc w:val="both"/>
              <w:rPr>
                <w:spacing w:val="0"/>
                <w:sz w:val="18"/>
                <w:szCs w:val="18"/>
                <w:lang w:val="en-US"/>
              </w:rPr>
            </w:pPr>
            <w:r w:rsidRPr="007C4EA4">
              <w:rPr>
                <w:spacing w:val="0"/>
                <w:sz w:val="18"/>
                <w:szCs w:val="18"/>
                <w:lang w:val="en-US"/>
              </w:rPr>
              <w:t xml:space="preserve">Specification №. </w:t>
            </w:r>
          </w:p>
          <w:p w:rsidR="007C18BE" w:rsidRPr="007C4EA4" w:rsidRDefault="007C18BE" w:rsidP="007C4EA4">
            <w:pPr>
              <w:suppressAutoHyphens/>
              <w:autoSpaceDE w:val="0"/>
              <w:autoSpaceDN w:val="0"/>
              <w:adjustRightInd w:val="0"/>
              <w:jc w:val="both"/>
              <w:rPr>
                <w:spacing w:val="0"/>
                <w:sz w:val="18"/>
                <w:szCs w:val="18"/>
                <w:lang w:val="en-US"/>
              </w:rPr>
            </w:pPr>
            <w:r w:rsidRPr="007C4EA4">
              <w:rPr>
                <w:spacing w:val="0"/>
                <w:sz w:val="18"/>
                <w:szCs w:val="18"/>
                <w:lang w:val="en-US"/>
              </w:rPr>
              <w:t xml:space="preserve">TO THE CONTRACT №  </w:t>
            </w:r>
          </w:p>
          <w:p w:rsidR="007C18BE" w:rsidRPr="007C4EA4" w:rsidRDefault="00B57144" w:rsidP="007C4EA4">
            <w:pPr>
              <w:suppressAutoHyphens/>
              <w:autoSpaceDE w:val="0"/>
              <w:autoSpaceDN w:val="0"/>
              <w:adjustRightInd w:val="0"/>
              <w:jc w:val="both"/>
              <w:rPr>
                <w:spacing w:val="0"/>
                <w:sz w:val="18"/>
                <w:szCs w:val="18"/>
                <w:lang w:val="en-US"/>
              </w:rPr>
            </w:pPr>
            <w:r w:rsidRPr="00603C40">
              <w:rPr>
                <w:spacing w:val="0"/>
                <w:sz w:val="18"/>
                <w:szCs w:val="18"/>
                <w:lang w:val="en-US"/>
              </w:rPr>
              <w:t>Novosibirsk</w:t>
            </w:r>
            <w:r w:rsidR="007C18BE" w:rsidRPr="00603C40">
              <w:rPr>
                <w:spacing w:val="0"/>
                <w:sz w:val="18"/>
                <w:szCs w:val="18"/>
                <w:lang w:val="en-US"/>
              </w:rPr>
              <w:t>,</w:t>
            </w:r>
            <w:r w:rsidR="007C18BE" w:rsidRPr="007C4EA4">
              <w:rPr>
                <w:spacing w:val="0"/>
                <w:sz w:val="18"/>
                <w:szCs w:val="18"/>
                <w:lang w:val="en-US"/>
              </w:rPr>
              <w:t xml:space="preserve"> Russia</w:t>
            </w:r>
          </w:p>
          <w:p w:rsidR="007C18BE" w:rsidRPr="007A4C58" w:rsidRDefault="00340375" w:rsidP="00340375">
            <w:pPr>
              <w:suppressAutoHyphens/>
              <w:autoSpaceDE w:val="0"/>
              <w:autoSpaceDN w:val="0"/>
              <w:adjustRightInd w:val="0"/>
              <w:jc w:val="both"/>
              <w:rPr>
                <w:spacing w:val="0"/>
                <w:sz w:val="18"/>
                <w:szCs w:val="18"/>
              </w:rPr>
            </w:pPr>
            <w:r>
              <w:rPr>
                <w:spacing w:val="0"/>
                <w:sz w:val="18"/>
                <w:szCs w:val="18"/>
                <w:lang w:val="en-US"/>
              </w:rPr>
              <w:t>__________</w:t>
            </w:r>
            <w:r w:rsidR="007C18BE" w:rsidRPr="007C4EA4">
              <w:rPr>
                <w:spacing w:val="0"/>
                <w:sz w:val="18"/>
                <w:szCs w:val="18"/>
                <w:lang w:val="en-US"/>
              </w:rPr>
              <w:t xml:space="preserve"> 20</w:t>
            </w:r>
            <w:r w:rsidR="007A4C58">
              <w:rPr>
                <w:spacing w:val="0"/>
                <w:sz w:val="18"/>
                <w:szCs w:val="18"/>
              </w:rPr>
              <w:t>17</w:t>
            </w:r>
          </w:p>
        </w:tc>
        <w:tc>
          <w:tcPr>
            <w:tcW w:w="5006" w:type="dxa"/>
          </w:tcPr>
          <w:p w:rsidR="007C18BE" w:rsidRPr="007C4EA4" w:rsidRDefault="007C18BE" w:rsidP="007C4EA4">
            <w:pPr>
              <w:suppressAutoHyphens/>
              <w:autoSpaceDE w:val="0"/>
              <w:autoSpaceDN w:val="0"/>
              <w:adjustRightInd w:val="0"/>
              <w:jc w:val="both"/>
              <w:rPr>
                <w:spacing w:val="0"/>
                <w:sz w:val="18"/>
                <w:szCs w:val="18"/>
              </w:rPr>
            </w:pPr>
          </w:p>
          <w:p w:rsidR="007C18BE" w:rsidRPr="007C4EA4" w:rsidRDefault="007C18BE" w:rsidP="007C4EA4">
            <w:pPr>
              <w:suppressAutoHyphens/>
              <w:autoSpaceDE w:val="0"/>
              <w:autoSpaceDN w:val="0"/>
              <w:adjustRightInd w:val="0"/>
              <w:jc w:val="both"/>
              <w:rPr>
                <w:spacing w:val="0"/>
                <w:sz w:val="18"/>
                <w:szCs w:val="18"/>
              </w:rPr>
            </w:pPr>
          </w:p>
          <w:p w:rsidR="007C18BE" w:rsidRPr="007C4EA4" w:rsidRDefault="007C18BE" w:rsidP="007C4EA4">
            <w:pPr>
              <w:suppressAutoHyphens/>
              <w:autoSpaceDE w:val="0"/>
              <w:autoSpaceDN w:val="0"/>
              <w:adjustRightInd w:val="0"/>
              <w:jc w:val="both"/>
              <w:rPr>
                <w:spacing w:val="0"/>
                <w:sz w:val="18"/>
                <w:szCs w:val="18"/>
              </w:rPr>
            </w:pPr>
          </w:p>
          <w:p w:rsidR="007C18BE" w:rsidRPr="007C4EA4" w:rsidRDefault="007C18BE" w:rsidP="007C4EA4">
            <w:pPr>
              <w:suppressAutoHyphens/>
              <w:autoSpaceDE w:val="0"/>
              <w:autoSpaceDN w:val="0"/>
              <w:adjustRightInd w:val="0"/>
              <w:jc w:val="both"/>
              <w:rPr>
                <w:spacing w:val="0"/>
                <w:sz w:val="18"/>
                <w:szCs w:val="18"/>
              </w:rPr>
            </w:pPr>
          </w:p>
          <w:p w:rsidR="007C4EA4" w:rsidRDefault="000309CD" w:rsidP="007C4EA4">
            <w:pPr>
              <w:suppressAutoHyphens/>
              <w:autoSpaceDE w:val="0"/>
              <w:autoSpaceDN w:val="0"/>
              <w:adjustRightInd w:val="0"/>
              <w:jc w:val="both"/>
              <w:rPr>
                <w:spacing w:val="0"/>
                <w:sz w:val="18"/>
                <w:szCs w:val="18"/>
              </w:rPr>
            </w:pPr>
            <w:r w:rsidRPr="007C4EA4">
              <w:rPr>
                <w:spacing w:val="0"/>
                <w:sz w:val="18"/>
                <w:szCs w:val="18"/>
              </w:rPr>
              <w:t xml:space="preserve">                </w:t>
            </w:r>
          </w:p>
          <w:p w:rsidR="007C18BE" w:rsidRPr="007C4EA4" w:rsidRDefault="00340375" w:rsidP="00340375">
            <w:pPr>
              <w:suppressAutoHyphens/>
              <w:autoSpaceDE w:val="0"/>
              <w:autoSpaceDN w:val="0"/>
              <w:adjustRightInd w:val="0"/>
              <w:rPr>
                <w:spacing w:val="0"/>
                <w:sz w:val="18"/>
                <w:szCs w:val="18"/>
              </w:rPr>
            </w:pPr>
            <w:r w:rsidRPr="00340375">
              <w:rPr>
                <w:spacing w:val="0"/>
                <w:sz w:val="18"/>
                <w:szCs w:val="18"/>
              </w:rPr>
              <w:t xml:space="preserve">                                                                           </w:t>
            </w:r>
            <w:r w:rsidR="007C18BE" w:rsidRPr="007C4EA4">
              <w:rPr>
                <w:spacing w:val="0"/>
                <w:sz w:val="18"/>
                <w:szCs w:val="18"/>
              </w:rPr>
              <w:t xml:space="preserve">Спецификация № </w:t>
            </w:r>
          </w:p>
          <w:p w:rsidR="007C18BE" w:rsidRPr="007C4EA4" w:rsidRDefault="00340375" w:rsidP="00340375">
            <w:pPr>
              <w:suppressAutoHyphens/>
              <w:autoSpaceDE w:val="0"/>
              <w:autoSpaceDN w:val="0"/>
              <w:adjustRightInd w:val="0"/>
              <w:jc w:val="center"/>
              <w:rPr>
                <w:spacing w:val="0"/>
                <w:sz w:val="18"/>
                <w:szCs w:val="18"/>
              </w:rPr>
            </w:pPr>
            <w:r w:rsidRPr="00340375">
              <w:rPr>
                <w:spacing w:val="0"/>
                <w:sz w:val="18"/>
                <w:szCs w:val="18"/>
              </w:rPr>
              <w:t xml:space="preserve">                                                                 </w:t>
            </w:r>
            <w:r w:rsidR="007C18BE" w:rsidRPr="007C4EA4">
              <w:rPr>
                <w:spacing w:val="0"/>
                <w:sz w:val="18"/>
                <w:szCs w:val="18"/>
              </w:rPr>
              <w:t xml:space="preserve">К ДОГОВОРУ № </w:t>
            </w:r>
          </w:p>
          <w:p w:rsidR="007C18BE" w:rsidRPr="007C4EA4" w:rsidRDefault="007C4EA4" w:rsidP="007C4EA4">
            <w:pPr>
              <w:suppressAutoHyphens/>
              <w:autoSpaceDE w:val="0"/>
              <w:autoSpaceDN w:val="0"/>
              <w:adjustRightInd w:val="0"/>
              <w:rPr>
                <w:spacing w:val="0"/>
                <w:sz w:val="18"/>
                <w:szCs w:val="18"/>
              </w:rPr>
            </w:pPr>
            <w:r>
              <w:rPr>
                <w:spacing w:val="0"/>
                <w:sz w:val="18"/>
                <w:szCs w:val="18"/>
              </w:rPr>
              <w:t xml:space="preserve">                                                                  </w:t>
            </w:r>
            <w:r w:rsidR="007A4C58">
              <w:rPr>
                <w:spacing w:val="0"/>
                <w:sz w:val="18"/>
                <w:szCs w:val="18"/>
              </w:rPr>
              <w:t xml:space="preserve">   Новосибирск</w:t>
            </w:r>
            <w:r w:rsidR="007C18BE" w:rsidRPr="007C4EA4">
              <w:rPr>
                <w:spacing w:val="0"/>
                <w:sz w:val="18"/>
                <w:szCs w:val="18"/>
              </w:rPr>
              <w:t>, Россия</w:t>
            </w:r>
          </w:p>
          <w:p w:rsidR="007C18BE" w:rsidRPr="007C4EA4" w:rsidRDefault="00340375" w:rsidP="00340375">
            <w:pPr>
              <w:suppressAutoHyphens/>
              <w:autoSpaceDE w:val="0"/>
              <w:autoSpaceDN w:val="0"/>
              <w:adjustRightInd w:val="0"/>
              <w:rPr>
                <w:spacing w:val="0"/>
                <w:sz w:val="18"/>
                <w:szCs w:val="18"/>
              </w:rPr>
            </w:pPr>
            <w:r w:rsidRPr="00340375">
              <w:rPr>
                <w:spacing w:val="0"/>
                <w:sz w:val="18"/>
                <w:szCs w:val="18"/>
              </w:rPr>
              <w:t xml:space="preserve">                                                                  </w:t>
            </w:r>
            <w:r w:rsidR="007A4C58">
              <w:rPr>
                <w:spacing w:val="0"/>
                <w:sz w:val="18"/>
                <w:szCs w:val="18"/>
              </w:rPr>
              <w:t xml:space="preserve">    </w:t>
            </w:r>
            <w:r w:rsidRPr="00340375">
              <w:rPr>
                <w:spacing w:val="0"/>
                <w:sz w:val="18"/>
                <w:szCs w:val="18"/>
              </w:rPr>
              <w:t>_____________</w:t>
            </w:r>
            <w:r w:rsidR="007C18BE" w:rsidRPr="007C4EA4">
              <w:rPr>
                <w:spacing w:val="0"/>
                <w:sz w:val="18"/>
                <w:szCs w:val="18"/>
              </w:rPr>
              <w:t xml:space="preserve"> 20</w:t>
            </w:r>
            <w:r w:rsidR="007A4C58">
              <w:rPr>
                <w:spacing w:val="0"/>
                <w:sz w:val="18"/>
                <w:szCs w:val="18"/>
              </w:rPr>
              <w:t>17</w:t>
            </w:r>
          </w:p>
        </w:tc>
      </w:tr>
    </w:tbl>
    <w:p w:rsidR="007C18BE" w:rsidRPr="007C4EA4" w:rsidRDefault="007C18BE" w:rsidP="00926785">
      <w:pPr>
        <w:suppressAutoHyphens/>
        <w:autoSpaceDE w:val="0"/>
        <w:autoSpaceDN w:val="0"/>
        <w:adjustRightInd w:val="0"/>
        <w:jc w:val="both"/>
        <w:rPr>
          <w:spacing w:val="0"/>
          <w:sz w:val="18"/>
          <w:szCs w:val="18"/>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
        <w:gridCol w:w="766"/>
        <w:gridCol w:w="3803"/>
        <w:gridCol w:w="407"/>
        <w:gridCol w:w="702"/>
        <w:gridCol w:w="1819"/>
        <w:gridCol w:w="1899"/>
        <w:gridCol w:w="459"/>
        <w:gridCol w:w="318"/>
      </w:tblGrid>
      <w:tr w:rsidR="007C18BE" w:rsidRPr="007C4EA4" w:rsidTr="007C4EA4">
        <w:trPr>
          <w:gridBefore w:val="1"/>
          <w:gridAfter w:val="1"/>
          <w:wBefore w:w="141" w:type="dxa"/>
          <w:wAfter w:w="318" w:type="dxa"/>
        </w:trPr>
        <w:tc>
          <w:tcPr>
            <w:tcW w:w="766" w:type="dxa"/>
          </w:tcPr>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w:t>
            </w:r>
          </w:p>
        </w:tc>
        <w:tc>
          <w:tcPr>
            <w:tcW w:w="4912" w:type="dxa"/>
            <w:gridSpan w:val="3"/>
          </w:tcPr>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Description / Наименование</w:t>
            </w:r>
          </w:p>
        </w:tc>
        <w:tc>
          <w:tcPr>
            <w:tcW w:w="1819" w:type="dxa"/>
          </w:tcPr>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Quantity / Количество</w:t>
            </w:r>
          </w:p>
        </w:tc>
        <w:tc>
          <w:tcPr>
            <w:tcW w:w="2358" w:type="dxa"/>
            <w:gridSpan w:val="2"/>
          </w:tcPr>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Total / Сумма</w:t>
            </w:r>
          </w:p>
          <w:p w:rsidR="007C18BE" w:rsidRPr="00340375" w:rsidRDefault="007C18BE" w:rsidP="00340375">
            <w:pPr>
              <w:suppressAutoHyphens/>
              <w:autoSpaceDE w:val="0"/>
              <w:autoSpaceDN w:val="0"/>
              <w:adjustRightInd w:val="0"/>
              <w:jc w:val="both"/>
              <w:rPr>
                <w:spacing w:val="0"/>
                <w:sz w:val="18"/>
                <w:szCs w:val="18"/>
                <w:lang w:val="en-US"/>
              </w:rPr>
            </w:pPr>
          </w:p>
        </w:tc>
      </w:tr>
      <w:tr w:rsidR="000309CD" w:rsidRPr="007C4EA4" w:rsidTr="007C4EA4">
        <w:trPr>
          <w:gridBefore w:val="1"/>
          <w:gridAfter w:val="1"/>
          <w:wBefore w:w="141" w:type="dxa"/>
          <w:wAfter w:w="318" w:type="dxa"/>
          <w:trHeight w:val="803"/>
        </w:trPr>
        <w:tc>
          <w:tcPr>
            <w:tcW w:w="766" w:type="dxa"/>
          </w:tcPr>
          <w:p w:rsidR="000309CD" w:rsidRPr="007C4EA4" w:rsidRDefault="000309CD" w:rsidP="00B01CCD">
            <w:pPr>
              <w:suppressAutoHyphens/>
              <w:autoSpaceDE w:val="0"/>
              <w:autoSpaceDN w:val="0"/>
              <w:adjustRightInd w:val="0"/>
              <w:jc w:val="both"/>
              <w:rPr>
                <w:spacing w:val="0"/>
                <w:sz w:val="18"/>
                <w:szCs w:val="18"/>
              </w:rPr>
            </w:pPr>
          </w:p>
          <w:p w:rsidR="000309CD" w:rsidRPr="00340375" w:rsidRDefault="007C4EA4" w:rsidP="00B01CCD">
            <w:pPr>
              <w:suppressAutoHyphens/>
              <w:autoSpaceDE w:val="0"/>
              <w:autoSpaceDN w:val="0"/>
              <w:adjustRightInd w:val="0"/>
              <w:jc w:val="both"/>
              <w:rPr>
                <w:b/>
                <w:spacing w:val="0"/>
                <w:sz w:val="18"/>
                <w:szCs w:val="18"/>
                <w:lang w:val="en-US"/>
              </w:rPr>
            </w:pPr>
            <w:r w:rsidRPr="007C4EA4">
              <w:rPr>
                <w:b/>
                <w:spacing w:val="0"/>
                <w:sz w:val="18"/>
                <w:szCs w:val="18"/>
              </w:rPr>
              <w:t>1</w:t>
            </w:r>
          </w:p>
        </w:tc>
        <w:tc>
          <w:tcPr>
            <w:tcW w:w="4912" w:type="dxa"/>
            <w:gridSpan w:val="3"/>
          </w:tcPr>
          <w:p w:rsidR="000309CD" w:rsidRPr="007C4EA4" w:rsidRDefault="000309CD" w:rsidP="00B01CCD">
            <w:pPr>
              <w:suppressAutoHyphens/>
              <w:autoSpaceDE w:val="0"/>
              <w:autoSpaceDN w:val="0"/>
              <w:adjustRightInd w:val="0"/>
              <w:jc w:val="both"/>
              <w:rPr>
                <w:spacing w:val="0"/>
                <w:sz w:val="18"/>
                <w:szCs w:val="18"/>
              </w:rPr>
            </w:pPr>
          </w:p>
        </w:tc>
        <w:tc>
          <w:tcPr>
            <w:tcW w:w="1819" w:type="dxa"/>
          </w:tcPr>
          <w:p w:rsidR="000309CD" w:rsidRPr="007C4EA4" w:rsidRDefault="000309CD" w:rsidP="008B7F06">
            <w:pPr>
              <w:suppressAutoHyphens/>
              <w:autoSpaceDE w:val="0"/>
              <w:autoSpaceDN w:val="0"/>
              <w:adjustRightInd w:val="0"/>
              <w:jc w:val="both"/>
              <w:rPr>
                <w:spacing w:val="0"/>
                <w:sz w:val="18"/>
                <w:szCs w:val="18"/>
              </w:rPr>
            </w:pPr>
          </w:p>
        </w:tc>
        <w:tc>
          <w:tcPr>
            <w:tcW w:w="2358" w:type="dxa"/>
            <w:gridSpan w:val="2"/>
          </w:tcPr>
          <w:p w:rsidR="000309CD" w:rsidRPr="007C4EA4" w:rsidRDefault="000309CD" w:rsidP="008B7F06">
            <w:pPr>
              <w:suppressAutoHyphens/>
              <w:autoSpaceDE w:val="0"/>
              <w:autoSpaceDN w:val="0"/>
              <w:adjustRightInd w:val="0"/>
              <w:jc w:val="both"/>
              <w:rPr>
                <w:spacing w:val="0"/>
                <w:sz w:val="18"/>
                <w:szCs w:val="18"/>
              </w:rPr>
            </w:pPr>
          </w:p>
        </w:tc>
      </w:tr>
      <w:tr w:rsidR="000309CD" w:rsidRPr="007C4EA4" w:rsidTr="007C4EA4">
        <w:trPr>
          <w:gridBefore w:val="1"/>
          <w:gridAfter w:val="1"/>
          <w:wBefore w:w="141" w:type="dxa"/>
          <w:wAfter w:w="318" w:type="dxa"/>
          <w:trHeight w:val="254"/>
        </w:trPr>
        <w:tc>
          <w:tcPr>
            <w:tcW w:w="766" w:type="dxa"/>
          </w:tcPr>
          <w:p w:rsidR="000309CD" w:rsidRPr="007C4EA4" w:rsidRDefault="000309CD" w:rsidP="00B01CCD">
            <w:pPr>
              <w:suppressAutoHyphens/>
              <w:autoSpaceDE w:val="0"/>
              <w:autoSpaceDN w:val="0"/>
              <w:adjustRightInd w:val="0"/>
              <w:jc w:val="both"/>
              <w:rPr>
                <w:spacing w:val="0"/>
                <w:sz w:val="18"/>
                <w:szCs w:val="18"/>
              </w:rPr>
            </w:pPr>
          </w:p>
        </w:tc>
        <w:tc>
          <w:tcPr>
            <w:tcW w:w="4912" w:type="dxa"/>
            <w:gridSpan w:val="3"/>
          </w:tcPr>
          <w:p w:rsidR="000309CD" w:rsidRPr="007C4EA4" w:rsidRDefault="000309CD" w:rsidP="00B01CCD">
            <w:pPr>
              <w:suppressAutoHyphens/>
              <w:autoSpaceDE w:val="0"/>
              <w:autoSpaceDN w:val="0"/>
              <w:adjustRightInd w:val="0"/>
              <w:jc w:val="both"/>
              <w:rPr>
                <w:spacing w:val="0"/>
                <w:sz w:val="18"/>
                <w:szCs w:val="18"/>
              </w:rPr>
            </w:pPr>
          </w:p>
        </w:tc>
        <w:tc>
          <w:tcPr>
            <w:tcW w:w="1819" w:type="dxa"/>
          </w:tcPr>
          <w:p w:rsidR="000309CD" w:rsidRPr="007C4EA4" w:rsidRDefault="000309CD" w:rsidP="008B7F06">
            <w:pPr>
              <w:suppressAutoHyphens/>
              <w:autoSpaceDE w:val="0"/>
              <w:autoSpaceDN w:val="0"/>
              <w:adjustRightInd w:val="0"/>
              <w:jc w:val="both"/>
              <w:rPr>
                <w:spacing w:val="0"/>
                <w:sz w:val="18"/>
                <w:szCs w:val="18"/>
              </w:rPr>
            </w:pPr>
          </w:p>
        </w:tc>
        <w:tc>
          <w:tcPr>
            <w:tcW w:w="2358" w:type="dxa"/>
            <w:gridSpan w:val="2"/>
          </w:tcPr>
          <w:p w:rsidR="000309CD" w:rsidRPr="007C4EA4" w:rsidRDefault="000309CD" w:rsidP="008B7F06">
            <w:pPr>
              <w:suppressAutoHyphens/>
              <w:autoSpaceDE w:val="0"/>
              <w:autoSpaceDN w:val="0"/>
              <w:adjustRightInd w:val="0"/>
              <w:jc w:val="both"/>
              <w:rPr>
                <w:spacing w:val="0"/>
                <w:sz w:val="18"/>
                <w:szCs w:val="18"/>
              </w:rPr>
            </w:pPr>
          </w:p>
        </w:tc>
      </w:tr>
      <w:tr w:rsidR="000309CD" w:rsidRPr="007C4EA4" w:rsidTr="007C4EA4">
        <w:trPr>
          <w:gridBefore w:val="1"/>
          <w:gridAfter w:val="1"/>
          <w:wBefore w:w="141" w:type="dxa"/>
          <w:wAfter w:w="318" w:type="dxa"/>
          <w:trHeight w:val="244"/>
        </w:trPr>
        <w:tc>
          <w:tcPr>
            <w:tcW w:w="766" w:type="dxa"/>
          </w:tcPr>
          <w:p w:rsidR="000309CD" w:rsidRPr="007C4EA4" w:rsidRDefault="000309CD" w:rsidP="00B01CCD">
            <w:pPr>
              <w:suppressAutoHyphens/>
              <w:autoSpaceDE w:val="0"/>
              <w:autoSpaceDN w:val="0"/>
              <w:adjustRightInd w:val="0"/>
              <w:jc w:val="both"/>
              <w:rPr>
                <w:spacing w:val="0"/>
                <w:sz w:val="18"/>
                <w:szCs w:val="18"/>
              </w:rPr>
            </w:pPr>
          </w:p>
        </w:tc>
        <w:tc>
          <w:tcPr>
            <w:tcW w:w="4912" w:type="dxa"/>
            <w:gridSpan w:val="3"/>
          </w:tcPr>
          <w:p w:rsidR="000309CD" w:rsidRPr="007C4EA4" w:rsidRDefault="000309CD" w:rsidP="00B01CCD">
            <w:pPr>
              <w:suppressAutoHyphens/>
              <w:autoSpaceDE w:val="0"/>
              <w:autoSpaceDN w:val="0"/>
              <w:adjustRightInd w:val="0"/>
              <w:jc w:val="both"/>
              <w:rPr>
                <w:spacing w:val="0"/>
                <w:sz w:val="18"/>
                <w:szCs w:val="18"/>
              </w:rPr>
            </w:pPr>
          </w:p>
        </w:tc>
        <w:tc>
          <w:tcPr>
            <w:tcW w:w="1819" w:type="dxa"/>
          </w:tcPr>
          <w:p w:rsidR="000309CD" w:rsidRPr="007C4EA4" w:rsidRDefault="000309CD" w:rsidP="008B7F06">
            <w:pPr>
              <w:suppressAutoHyphens/>
              <w:autoSpaceDE w:val="0"/>
              <w:autoSpaceDN w:val="0"/>
              <w:adjustRightInd w:val="0"/>
              <w:jc w:val="both"/>
              <w:rPr>
                <w:spacing w:val="0"/>
                <w:sz w:val="18"/>
                <w:szCs w:val="18"/>
              </w:rPr>
            </w:pPr>
          </w:p>
        </w:tc>
        <w:tc>
          <w:tcPr>
            <w:tcW w:w="2358" w:type="dxa"/>
            <w:gridSpan w:val="2"/>
          </w:tcPr>
          <w:p w:rsidR="000309CD" w:rsidRPr="007C4EA4" w:rsidRDefault="000309CD" w:rsidP="008B7F06">
            <w:pPr>
              <w:suppressAutoHyphens/>
              <w:autoSpaceDE w:val="0"/>
              <w:autoSpaceDN w:val="0"/>
              <w:adjustRightInd w:val="0"/>
              <w:jc w:val="both"/>
              <w:rPr>
                <w:spacing w:val="0"/>
                <w:sz w:val="18"/>
                <w:szCs w:val="18"/>
              </w:rPr>
            </w:pPr>
          </w:p>
        </w:tc>
      </w:tr>
      <w:tr w:rsidR="000309CD" w:rsidRPr="007C4EA4" w:rsidTr="007C4EA4">
        <w:trPr>
          <w:gridBefore w:val="1"/>
          <w:gridAfter w:val="1"/>
          <w:wBefore w:w="141" w:type="dxa"/>
          <w:wAfter w:w="318" w:type="dxa"/>
          <w:trHeight w:val="258"/>
        </w:trPr>
        <w:tc>
          <w:tcPr>
            <w:tcW w:w="766" w:type="dxa"/>
          </w:tcPr>
          <w:p w:rsidR="000309CD" w:rsidRPr="007C4EA4" w:rsidRDefault="000309CD" w:rsidP="00B01CCD">
            <w:pPr>
              <w:suppressAutoHyphens/>
              <w:autoSpaceDE w:val="0"/>
              <w:autoSpaceDN w:val="0"/>
              <w:adjustRightInd w:val="0"/>
              <w:jc w:val="both"/>
              <w:rPr>
                <w:spacing w:val="0"/>
                <w:sz w:val="18"/>
                <w:szCs w:val="18"/>
              </w:rPr>
            </w:pPr>
          </w:p>
        </w:tc>
        <w:tc>
          <w:tcPr>
            <w:tcW w:w="4912" w:type="dxa"/>
            <w:gridSpan w:val="3"/>
          </w:tcPr>
          <w:p w:rsidR="000309CD" w:rsidRPr="007C4EA4" w:rsidRDefault="000309CD" w:rsidP="00B01CCD">
            <w:pPr>
              <w:suppressAutoHyphens/>
              <w:autoSpaceDE w:val="0"/>
              <w:autoSpaceDN w:val="0"/>
              <w:adjustRightInd w:val="0"/>
              <w:jc w:val="both"/>
              <w:rPr>
                <w:spacing w:val="0"/>
                <w:sz w:val="18"/>
                <w:szCs w:val="18"/>
              </w:rPr>
            </w:pPr>
          </w:p>
        </w:tc>
        <w:tc>
          <w:tcPr>
            <w:tcW w:w="1819" w:type="dxa"/>
          </w:tcPr>
          <w:p w:rsidR="000309CD" w:rsidRPr="007C4EA4" w:rsidRDefault="000309CD" w:rsidP="008B7F06">
            <w:pPr>
              <w:suppressAutoHyphens/>
              <w:autoSpaceDE w:val="0"/>
              <w:autoSpaceDN w:val="0"/>
              <w:adjustRightInd w:val="0"/>
              <w:jc w:val="both"/>
              <w:rPr>
                <w:spacing w:val="0"/>
                <w:sz w:val="18"/>
                <w:szCs w:val="18"/>
              </w:rPr>
            </w:pPr>
          </w:p>
        </w:tc>
        <w:tc>
          <w:tcPr>
            <w:tcW w:w="2358" w:type="dxa"/>
            <w:gridSpan w:val="2"/>
          </w:tcPr>
          <w:p w:rsidR="000309CD" w:rsidRPr="007C4EA4" w:rsidRDefault="000309CD" w:rsidP="008B7F06">
            <w:pPr>
              <w:suppressAutoHyphens/>
              <w:autoSpaceDE w:val="0"/>
              <w:autoSpaceDN w:val="0"/>
              <w:adjustRightInd w:val="0"/>
              <w:jc w:val="both"/>
              <w:rPr>
                <w:spacing w:val="0"/>
                <w:sz w:val="18"/>
                <w:szCs w:val="18"/>
              </w:rPr>
            </w:pPr>
          </w:p>
        </w:tc>
      </w:tr>
      <w:tr w:rsidR="000309CD" w:rsidRPr="007C4EA4" w:rsidTr="007C4EA4">
        <w:trPr>
          <w:gridBefore w:val="1"/>
          <w:gridAfter w:val="1"/>
          <w:wBefore w:w="141" w:type="dxa"/>
          <w:wAfter w:w="318" w:type="dxa"/>
          <w:trHeight w:val="266"/>
        </w:trPr>
        <w:tc>
          <w:tcPr>
            <w:tcW w:w="766" w:type="dxa"/>
          </w:tcPr>
          <w:p w:rsidR="000309CD" w:rsidRPr="007C4EA4" w:rsidRDefault="000309CD" w:rsidP="00B01CCD">
            <w:pPr>
              <w:suppressAutoHyphens/>
              <w:autoSpaceDE w:val="0"/>
              <w:autoSpaceDN w:val="0"/>
              <w:adjustRightInd w:val="0"/>
              <w:jc w:val="both"/>
              <w:rPr>
                <w:spacing w:val="0"/>
                <w:sz w:val="18"/>
                <w:szCs w:val="18"/>
              </w:rPr>
            </w:pPr>
          </w:p>
        </w:tc>
        <w:tc>
          <w:tcPr>
            <w:tcW w:w="4912" w:type="dxa"/>
            <w:gridSpan w:val="3"/>
          </w:tcPr>
          <w:p w:rsidR="000309CD" w:rsidRPr="007C4EA4" w:rsidRDefault="000309CD" w:rsidP="00B01CCD">
            <w:pPr>
              <w:suppressAutoHyphens/>
              <w:autoSpaceDE w:val="0"/>
              <w:autoSpaceDN w:val="0"/>
              <w:adjustRightInd w:val="0"/>
              <w:jc w:val="both"/>
              <w:rPr>
                <w:spacing w:val="0"/>
                <w:sz w:val="18"/>
                <w:szCs w:val="18"/>
              </w:rPr>
            </w:pPr>
          </w:p>
        </w:tc>
        <w:tc>
          <w:tcPr>
            <w:tcW w:w="1819" w:type="dxa"/>
          </w:tcPr>
          <w:p w:rsidR="000309CD" w:rsidRPr="007C4EA4" w:rsidRDefault="000309CD" w:rsidP="008B7F06">
            <w:pPr>
              <w:suppressAutoHyphens/>
              <w:autoSpaceDE w:val="0"/>
              <w:autoSpaceDN w:val="0"/>
              <w:adjustRightInd w:val="0"/>
              <w:jc w:val="both"/>
              <w:rPr>
                <w:spacing w:val="0"/>
                <w:sz w:val="18"/>
                <w:szCs w:val="18"/>
              </w:rPr>
            </w:pPr>
          </w:p>
        </w:tc>
        <w:tc>
          <w:tcPr>
            <w:tcW w:w="2358" w:type="dxa"/>
            <w:gridSpan w:val="2"/>
          </w:tcPr>
          <w:p w:rsidR="000309CD" w:rsidRPr="007C4EA4" w:rsidRDefault="000309CD" w:rsidP="008B7F06">
            <w:pPr>
              <w:suppressAutoHyphens/>
              <w:autoSpaceDE w:val="0"/>
              <w:autoSpaceDN w:val="0"/>
              <w:adjustRightInd w:val="0"/>
              <w:jc w:val="both"/>
              <w:rPr>
                <w:spacing w:val="0"/>
                <w:sz w:val="18"/>
                <w:szCs w:val="18"/>
              </w:rPr>
            </w:pPr>
          </w:p>
        </w:tc>
      </w:tr>
      <w:tr w:rsidR="007C18BE" w:rsidRPr="007C4EA4" w:rsidTr="007C4EA4">
        <w:trPr>
          <w:gridBefore w:val="1"/>
          <w:gridAfter w:val="1"/>
          <w:wBefore w:w="141" w:type="dxa"/>
          <w:wAfter w:w="318" w:type="dxa"/>
          <w:trHeight w:val="451"/>
        </w:trPr>
        <w:tc>
          <w:tcPr>
            <w:tcW w:w="766" w:type="dxa"/>
          </w:tcPr>
          <w:p w:rsidR="007C18BE" w:rsidRPr="007C4EA4" w:rsidRDefault="007C18BE" w:rsidP="008B7F06">
            <w:pPr>
              <w:suppressAutoHyphens/>
              <w:autoSpaceDE w:val="0"/>
              <w:autoSpaceDN w:val="0"/>
              <w:adjustRightInd w:val="0"/>
              <w:jc w:val="both"/>
              <w:rPr>
                <w:spacing w:val="0"/>
                <w:sz w:val="18"/>
                <w:szCs w:val="18"/>
              </w:rPr>
            </w:pPr>
          </w:p>
        </w:tc>
        <w:tc>
          <w:tcPr>
            <w:tcW w:w="6731" w:type="dxa"/>
            <w:gridSpan w:val="4"/>
          </w:tcPr>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PACKING, SHIPPING –</w:t>
            </w:r>
          </w:p>
          <w:p w:rsidR="007C18BE" w:rsidRPr="007C4EA4" w:rsidRDefault="007C18BE" w:rsidP="00340375">
            <w:pPr>
              <w:suppressAutoHyphens/>
              <w:autoSpaceDE w:val="0"/>
              <w:autoSpaceDN w:val="0"/>
              <w:adjustRightInd w:val="0"/>
              <w:jc w:val="both"/>
              <w:rPr>
                <w:spacing w:val="0"/>
                <w:sz w:val="18"/>
                <w:szCs w:val="18"/>
              </w:rPr>
            </w:pPr>
            <w:r w:rsidRPr="007C4EA4">
              <w:rPr>
                <w:spacing w:val="0"/>
                <w:sz w:val="18"/>
                <w:szCs w:val="18"/>
              </w:rPr>
              <w:t>Упаковка, транспортировка –</w:t>
            </w:r>
          </w:p>
        </w:tc>
        <w:tc>
          <w:tcPr>
            <w:tcW w:w="2358" w:type="dxa"/>
            <w:gridSpan w:val="2"/>
          </w:tcPr>
          <w:p w:rsidR="007C18BE" w:rsidRPr="007C4EA4" w:rsidRDefault="007C18BE" w:rsidP="008B7F06">
            <w:pPr>
              <w:suppressAutoHyphens/>
              <w:autoSpaceDE w:val="0"/>
              <w:autoSpaceDN w:val="0"/>
              <w:adjustRightInd w:val="0"/>
              <w:jc w:val="both"/>
              <w:rPr>
                <w:spacing w:val="0"/>
                <w:sz w:val="18"/>
                <w:szCs w:val="18"/>
              </w:rPr>
            </w:pPr>
          </w:p>
        </w:tc>
      </w:tr>
      <w:tr w:rsidR="007C18BE" w:rsidRPr="007C4EA4" w:rsidTr="007C4EA4">
        <w:trPr>
          <w:gridBefore w:val="1"/>
          <w:gridAfter w:val="1"/>
          <w:wBefore w:w="141" w:type="dxa"/>
          <w:wAfter w:w="318" w:type="dxa"/>
        </w:trPr>
        <w:tc>
          <w:tcPr>
            <w:tcW w:w="7497" w:type="dxa"/>
            <w:gridSpan w:val="5"/>
          </w:tcPr>
          <w:p w:rsidR="007C18BE" w:rsidRPr="007C4EA4" w:rsidRDefault="007C18BE" w:rsidP="008B7F06">
            <w:pPr>
              <w:suppressAutoHyphens/>
              <w:autoSpaceDE w:val="0"/>
              <w:autoSpaceDN w:val="0"/>
              <w:adjustRightInd w:val="0"/>
              <w:jc w:val="both"/>
              <w:rPr>
                <w:spacing w:val="0"/>
                <w:sz w:val="18"/>
                <w:szCs w:val="18"/>
                <w:lang w:val="en-US"/>
              </w:rPr>
            </w:pPr>
            <w:r w:rsidRPr="007C4EA4">
              <w:rPr>
                <w:spacing w:val="0"/>
                <w:sz w:val="18"/>
                <w:szCs w:val="18"/>
                <w:lang w:val="en-US"/>
              </w:rPr>
              <w:t xml:space="preserve">GRAND TOTAL OF THE GENERAL SPECIFICATION  </w:t>
            </w:r>
          </w:p>
          <w:p w:rsidR="007C18BE" w:rsidRPr="007C4EA4" w:rsidRDefault="007C18BE" w:rsidP="00340375">
            <w:pPr>
              <w:suppressAutoHyphens/>
              <w:autoSpaceDE w:val="0"/>
              <w:autoSpaceDN w:val="0"/>
              <w:adjustRightInd w:val="0"/>
              <w:jc w:val="both"/>
              <w:rPr>
                <w:spacing w:val="0"/>
                <w:sz w:val="18"/>
                <w:szCs w:val="18"/>
              </w:rPr>
            </w:pPr>
            <w:r w:rsidRPr="007C4EA4">
              <w:rPr>
                <w:spacing w:val="0"/>
                <w:sz w:val="18"/>
                <w:szCs w:val="18"/>
              </w:rPr>
              <w:t xml:space="preserve">ОБЩАЯ СУММА НАСТОЙЩЕЙ СПЕЦИФИКАЦИИ </w:t>
            </w:r>
          </w:p>
        </w:tc>
        <w:tc>
          <w:tcPr>
            <w:tcW w:w="2358" w:type="dxa"/>
            <w:gridSpan w:val="2"/>
          </w:tcPr>
          <w:p w:rsidR="007C18BE" w:rsidRPr="007C4EA4" w:rsidRDefault="007C18BE" w:rsidP="008B7F06">
            <w:pPr>
              <w:suppressAutoHyphens/>
              <w:autoSpaceDE w:val="0"/>
              <w:autoSpaceDN w:val="0"/>
              <w:adjustRightInd w:val="0"/>
              <w:jc w:val="both"/>
              <w:rPr>
                <w:spacing w:val="0"/>
                <w:sz w:val="18"/>
                <w:szCs w:val="18"/>
              </w:rPr>
            </w:pPr>
          </w:p>
        </w:tc>
      </w:tr>
      <w:tr w:rsidR="007C18BE" w:rsidRPr="00E4549B"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77" w:type="dxa"/>
          <w:trHeight w:val="645"/>
        </w:trPr>
        <w:tc>
          <w:tcPr>
            <w:tcW w:w="9537" w:type="dxa"/>
            <w:gridSpan w:val="7"/>
            <w:tcBorders>
              <w:top w:val="single" w:sz="4" w:space="0" w:color="auto"/>
            </w:tcBorders>
          </w:tcPr>
          <w:p w:rsidR="007C18BE" w:rsidRPr="00E4549B" w:rsidRDefault="007C18BE" w:rsidP="008B7F06">
            <w:pPr>
              <w:suppressAutoHyphens/>
              <w:autoSpaceDE w:val="0"/>
              <w:autoSpaceDN w:val="0"/>
              <w:adjustRightInd w:val="0"/>
              <w:jc w:val="both"/>
              <w:rPr>
                <w:spacing w:val="0"/>
                <w:sz w:val="18"/>
                <w:szCs w:val="18"/>
                <w:lang w:val="en-US"/>
              </w:rPr>
            </w:pPr>
          </w:p>
          <w:p w:rsidR="007C18BE" w:rsidRPr="00E4549B" w:rsidRDefault="007C4EA4" w:rsidP="007C4EA4">
            <w:pPr>
              <w:suppressAutoHyphens/>
              <w:autoSpaceDE w:val="0"/>
              <w:autoSpaceDN w:val="0"/>
              <w:adjustRightInd w:val="0"/>
              <w:jc w:val="both"/>
              <w:rPr>
                <w:spacing w:val="0"/>
                <w:sz w:val="18"/>
                <w:szCs w:val="18"/>
                <w:lang w:val="en-US"/>
              </w:rPr>
            </w:pPr>
            <w:r w:rsidRPr="00E4549B">
              <w:rPr>
                <w:b/>
                <w:spacing w:val="0"/>
                <w:sz w:val="18"/>
                <w:szCs w:val="18"/>
                <w:lang w:val="en-US"/>
              </w:rPr>
              <w:t>2.</w:t>
            </w:r>
            <w:r w:rsidRPr="00E4549B">
              <w:rPr>
                <w:spacing w:val="0"/>
                <w:sz w:val="18"/>
                <w:szCs w:val="18"/>
                <w:lang w:val="en-US"/>
              </w:rPr>
              <w:t xml:space="preserve"> </w:t>
            </w:r>
            <w:r w:rsidR="007C18BE" w:rsidRPr="00E4549B">
              <w:rPr>
                <w:b/>
                <w:spacing w:val="0"/>
                <w:sz w:val="18"/>
                <w:szCs w:val="18"/>
                <w:lang w:val="en-US"/>
              </w:rPr>
              <w:t xml:space="preserve">Delivery time / </w:t>
            </w:r>
            <w:r w:rsidR="007C18BE" w:rsidRPr="00E4549B">
              <w:rPr>
                <w:b/>
                <w:spacing w:val="0"/>
                <w:sz w:val="18"/>
                <w:szCs w:val="18"/>
              </w:rPr>
              <w:t>Срок</w:t>
            </w:r>
            <w:r w:rsidR="007C18BE" w:rsidRPr="00E4549B">
              <w:rPr>
                <w:b/>
                <w:spacing w:val="0"/>
                <w:sz w:val="18"/>
                <w:szCs w:val="18"/>
                <w:lang w:val="en-US"/>
              </w:rPr>
              <w:t xml:space="preserve"> </w:t>
            </w:r>
            <w:r w:rsidR="007C18BE" w:rsidRPr="00E4549B">
              <w:rPr>
                <w:b/>
                <w:spacing w:val="0"/>
                <w:sz w:val="18"/>
                <w:szCs w:val="18"/>
              </w:rPr>
              <w:t>поставки</w:t>
            </w:r>
            <w:r w:rsidR="007C18BE" w:rsidRPr="00E4549B">
              <w:rPr>
                <w:spacing w:val="0"/>
                <w:sz w:val="18"/>
                <w:szCs w:val="18"/>
                <w:lang w:val="en-US"/>
              </w:rPr>
              <w:t xml:space="preserve">: </w:t>
            </w:r>
            <w:r w:rsidR="00340375" w:rsidRPr="00E4549B">
              <w:rPr>
                <w:spacing w:val="0"/>
                <w:sz w:val="18"/>
                <w:szCs w:val="18"/>
                <w:lang w:val="en-US"/>
              </w:rPr>
              <w:t>_________</w:t>
            </w:r>
            <w:r w:rsidR="007C18BE" w:rsidRPr="00E4549B">
              <w:rPr>
                <w:spacing w:val="0"/>
                <w:sz w:val="18"/>
                <w:szCs w:val="18"/>
                <w:lang w:val="en-US"/>
              </w:rPr>
              <w:t xml:space="preserve">from the date of signing the present contract and receiving the final drawings by the Seller / </w:t>
            </w:r>
            <w:r w:rsidR="00340375" w:rsidRPr="00E4549B">
              <w:rPr>
                <w:spacing w:val="0"/>
                <w:sz w:val="18"/>
                <w:szCs w:val="18"/>
                <w:lang w:val="en-US"/>
              </w:rPr>
              <w:t>_______</w:t>
            </w:r>
            <w:r w:rsidR="007C18BE" w:rsidRPr="00E4549B">
              <w:rPr>
                <w:spacing w:val="0"/>
                <w:sz w:val="18"/>
                <w:szCs w:val="18"/>
              </w:rPr>
              <w:t>с</w:t>
            </w:r>
            <w:r w:rsidR="007C18BE" w:rsidRPr="00E4549B">
              <w:rPr>
                <w:spacing w:val="0"/>
                <w:sz w:val="18"/>
                <w:szCs w:val="18"/>
                <w:lang w:val="en-US"/>
              </w:rPr>
              <w:t xml:space="preserve"> </w:t>
            </w:r>
            <w:r w:rsidR="007C18BE" w:rsidRPr="00E4549B">
              <w:rPr>
                <w:spacing w:val="0"/>
                <w:sz w:val="18"/>
                <w:szCs w:val="18"/>
              </w:rPr>
              <w:t>момента</w:t>
            </w:r>
            <w:r w:rsidR="007C18BE" w:rsidRPr="00E4549B">
              <w:rPr>
                <w:spacing w:val="0"/>
                <w:sz w:val="18"/>
                <w:szCs w:val="18"/>
                <w:lang w:val="en-US"/>
              </w:rPr>
              <w:t xml:space="preserve"> </w:t>
            </w:r>
            <w:r w:rsidR="007C18BE" w:rsidRPr="00E4549B">
              <w:rPr>
                <w:spacing w:val="0"/>
                <w:sz w:val="18"/>
                <w:szCs w:val="18"/>
              </w:rPr>
              <w:t>подписания</w:t>
            </w:r>
            <w:r w:rsidR="007C18BE" w:rsidRPr="00E4549B">
              <w:rPr>
                <w:spacing w:val="0"/>
                <w:sz w:val="18"/>
                <w:szCs w:val="18"/>
                <w:lang w:val="en-US"/>
              </w:rPr>
              <w:t xml:space="preserve"> </w:t>
            </w:r>
            <w:r w:rsidR="007C18BE" w:rsidRPr="00E4549B">
              <w:rPr>
                <w:spacing w:val="0"/>
                <w:sz w:val="18"/>
                <w:szCs w:val="18"/>
              </w:rPr>
              <w:t>настоящего</w:t>
            </w:r>
            <w:r w:rsidR="007C18BE" w:rsidRPr="00E4549B">
              <w:rPr>
                <w:spacing w:val="0"/>
                <w:sz w:val="18"/>
                <w:szCs w:val="18"/>
                <w:lang w:val="en-US"/>
              </w:rPr>
              <w:t xml:space="preserve"> </w:t>
            </w:r>
            <w:r w:rsidR="007C18BE" w:rsidRPr="00E4549B">
              <w:rPr>
                <w:spacing w:val="0"/>
                <w:sz w:val="18"/>
                <w:szCs w:val="18"/>
              </w:rPr>
              <w:t>контракта</w:t>
            </w:r>
            <w:r w:rsidR="007C18BE" w:rsidRPr="00E4549B">
              <w:rPr>
                <w:spacing w:val="0"/>
                <w:sz w:val="18"/>
                <w:szCs w:val="18"/>
                <w:lang w:val="en-US"/>
              </w:rPr>
              <w:t xml:space="preserve"> </w:t>
            </w:r>
            <w:r w:rsidR="007C18BE" w:rsidRPr="00E4549B">
              <w:rPr>
                <w:spacing w:val="0"/>
                <w:sz w:val="18"/>
                <w:szCs w:val="18"/>
              </w:rPr>
              <w:t>и</w:t>
            </w:r>
            <w:r w:rsidR="007C18BE" w:rsidRPr="00E4549B">
              <w:rPr>
                <w:spacing w:val="0"/>
                <w:sz w:val="18"/>
                <w:szCs w:val="18"/>
                <w:lang w:val="en-US"/>
              </w:rPr>
              <w:t xml:space="preserve"> </w:t>
            </w:r>
            <w:r w:rsidR="007C18BE" w:rsidRPr="00E4549B">
              <w:rPr>
                <w:spacing w:val="0"/>
                <w:sz w:val="18"/>
                <w:szCs w:val="18"/>
              </w:rPr>
              <w:t>получения</w:t>
            </w:r>
            <w:r w:rsidR="007C18BE" w:rsidRPr="00E4549B">
              <w:rPr>
                <w:spacing w:val="0"/>
                <w:sz w:val="18"/>
                <w:szCs w:val="18"/>
                <w:lang w:val="en-US"/>
              </w:rPr>
              <w:t xml:space="preserve"> </w:t>
            </w:r>
            <w:r w:rsidR="007C18BE" w:rsidRPr="00E4549B">
              <w:rPr>
                <w:spacing w:val="0"/>
                <w:sz w:val="18"/>
                <w:szCs w:val="18"/>
              </w:rPr>
              <w:t>финальных</w:t>
            </w:r>
            <w:r w:rsidR="007C18BE" w:rsidRPr="00E4549B">
              <w:rPr>
                <w:spacing w:val="0"/>
                <w:sz w:val="18"/>
                <w:szCs w:val="18"/>
                <w:lang w:val="en-US"/>
              </w:rPr>
              <w:t xml:space="preserve"> </w:t>
            </w:r>
            <w:r w:rsidR="007C18BE" w:rsidRPr="00E4549B">
              <w:rPr>
                <w:spacing w:val="0"/>
                <w:sz w:val="18"/>
                <w:szCs w:val="18"/>
              </w:rPr>
              <w:t>чертежей</w:t>
            </w:r>
            <w:r w:rsidR="007C18BE" w:rsidRPr="00E4549B">
              <w:rPr>
                <w:spacing w:val="0"/>
                <w:sz w:val="18"/>
                <w:szCs w:val="18"/>
                <w:lang w:val="en-US"/>
              </w:rPr>
              <w:t xml:space="preserve"> </w:t>
            </w:r>
            <w:r w:rsidR="007C18BE" w:rsidRPr="00E4549B">
              <w:rPr>
                <w:spacing w:val="0"/>
                <w:sz w:val="18"/>
                <w:szCs w:val="18"/>
              </w:rPr>
              <w:t>Поставщиком</w:t>
            </w:r>
            <w:r w:rsidR="007C18BE" w:rsidRPr="00E4549B">
              <w:rPr>
                <w:spacing w:val="0"/>
                <w:sz w:val="18"/>
                <w:szCs w:val="18"/>
                <w:lang w:val="en-US"/>
              </w:rPr>
              <w:t>.</w:t>
            </w:r>
          </w:p>
          <w:p w:rsidR="007C18BE" w:rsidRPr="00603C40" w:rsidRDefault="007C4EA4" w:rsidP="008B7F06">
            <w:pPr>
              <w:suppressAutoHyphens/>
              <w:autoSpaceDE w:val="0"/>
              <w:autoSpaceDN w:val="0"/>
              <w:adjustRightInd w:val="0"/>
              <w:jc w:val="both"/>
              <w:rPr>
                <w:spacing w:val="0"/>
                <w:sz w:val="18"/>
                <w:szCs w:val="18"/>
                <w:lang w:val="en-US"/>
              </w:rPr>
            </w:pPr>
            <w:r w:rsidRPr="00603C40">
              <w:rPr>
                <w:b/>
                <w:spacing w:val="0"/>
                <w:sz w:val="18"/>
                <w:szCs w:val="18"/>
                <w:lang w:val="en-US"/>
              </w:rPr>
              <w:t xml:space="preserve">3. </w:t>
            </w:r>
            <w:r w:rsidR="007C18BE" w:rsidRPr="00603C40">
              <w:rPr>
                <w:b/>
                <w:spacing w:val="0"/>
                <w:sz w:val="18"/>
                <w:szCs w:val="18"/>
                <w:lang w:val="en-US"/>
              </w:rPr>
              <w:t xml:space="preserve">Delivery terms/ </w:t>
            </w:r>
            <w:r w:rsidR="007C18BE" w:rsidRPr="00603C40">
              <w:rPr>
                <w:b/>
                <w:spacing w:val="0"/>
                <w:sz w:val="18"/>
                <w:szCs w:val="18"/>
              </w:rPr>
              <w:t>Условия</w:t>
            </w:r>
            <w:r w:rsidR="007C18BE" w:rsidRPr="00603C40">
              <w:rPr>
                <w:b/>
                <w:spacing w:val="0"/>
                <w:sz w:val="18"/>
                <w:szCs w:val="18"/>
                <w:lang w:val="en-US"/>
              </w:rPr>
              <w:t xml:space="preserve"> </w:t>
            </w:r>
            <w:r w:rsidR="007C18BE" w:rsidRPr="00603C40">
              <w:rPr>
                <w:b/>
                <w:spacing w:val="0"/>
                <w:sz w:val="18"/>
                <w:szCs w:val="18"/>
              </w:rPr>
              <w:t>Поставки</w:t>
            </w:r>
            <w:r w:rsidR="007C18BE" w:rsidRPr="00603C40">
              <w:rPr>
                <w:spacing w:val="0"/>
                <w:sz w:val="18"/>
                <w:szCs w:val="18"/>
                <w:lang w:val="en-US"/>
              </w:rPr>
              <w:t>/</w:t>
            </w:r>
            <w:r w:rsidR="007A4C58" w:rsidRPr="00603C40">
              <w:rPr>
                <w:spacing w:val="0"/>
                <w:sz w:val="18"/>
                <w:szCs w:val="18"/>
                <w:lang w:val="en-US"/>
              </w:rPr>
              <w:t xml:space="preserve">: </w:t>
            </w:r>
            <w:r w:rsidR="00B57144" w:rsidRPr="00603C40">
              <w:rPr>
                <w:spacing w:val="0"/>
                <w:sz w:val="18"/>
                <w:szCs w:val="18"/>
                <w:lang w:val="en-US"/>
              </w:rPr>
              <w:t>Wooden boxes</w:t>
            </w:r>
            <w:r w:rsidR="007A4C58" w:rsidRPr="00603C40">
              <w:rPr>
                <w:spacing w:val="0"/>
                <w:sz w:val="18"/>
                <w:szCs w:val="18"/>
                <w:lang w:val="en-US"/>
              </w:rPr>
              <w:t>/</w:t>
            </w:r>
            <w:r w:rsidR="007A4C58" w:rsidRPr="00603C40">
              <w:rPr>
                <w:spacing w:val="0"/>
                <w:sz w:val="18"/>
                <w:szCs w:val="18"/>
              </w:rPr>
              <w:t>деревянные</w:t>
            </w:r>
            <w:r w:rsidR="007A4C58" w:rsidRPr="00603C40">
              <w:rPr>
                <w:spacing w:val="0"/>
                <w:sz w:val="18"/>
                <w:szCs w:val="18"/>
                <w:lang w:val="en-US"/>
              </w:rPr>
              <w:t xml:space="preserve"> </w:t>
            </w:r>
            <w:r w:rsidR="007A4C58" w:rsidRPr="00603C40">
              <w:rPr>
                <w:spacing w:val="0"/>
                <w:sz w:val="18"/>
                <w:szCs w:val="18"/>
              </w:rPr>
              <w:t>ящики</w:t>
            </w:r>
          </w:p>
          <w:p w:rsidR="007C18BE" w:rsidRPr="00603C40" w:rsidRDefault="007C4EA4" w:rsidP="008B7F06">
            <w:pPr>
              <w:suppressAutoHyphens/>
              <w:autoSpaceDE w:val="0"/>
              <w:autoSpaceDN w:val="0"/>
              <w:adjustRightInd w:val="0"/>
              <w:jc w:val="both"/>
              <w:rPr>
                <w:b/>
                <w:spacing w:val="0"/>
                <w:sz w:val="18"/>
                <w:szCs w:val="18"/>
                <w:lang w:val="en-US"/>
              </w:rPr>
            </w:pPr>
            <w:r w:rsidRPr="00603C40">
              <w:rPr>
                <w:b/>
                <w:spacing w:val="0"/>
                <w:sz w:val="18"/>
                <w:szCs w:val="18"/>
                <w:lang w:val="en-US"/>
              </w:rPr>
              <w:t xml:space="preserve">4. </w:t>
            </w:r>
            <w:r w:rsidR="007C18BE" w:rsidRPr="00603C40">
              <w:rPr>
                <w:b/>
                <w:spacing w:val="0"/>
                <w:sz w:val="18"/>
                <w:szCs w:val="18"/>
                <w:lang w:val="en-US"/>
              </w:rPr>
              <w:t xml:space="preserve">Delivery address/ </w:t>
            </w:r>
            <w:r w:rsidR="007C18BE" w:rsidRPr="00603C40">
              <w:rPr>
                <w:b/>
                <w:spacing w:val="0"/>
                <w:sz w:val="18"/>
                <w:szCs w:val="18"/>
              </w:rPr>
              <w:t>Адрес</w:t>
            </w:r>
            <w:r w:rsidR="007C18BE" w:rsidRPr="00603C40">
              <w:rPr>
                <w:b/>
                <w:spacing w:val="0"/>
                <w:sz w:val="18"/>
                <w:szCs w:val="18"/>
                <w:lang w:val="en-US"/>
              </w:rPr>
              <w:t xml:space="preserve"> /</w:t>
            </w:r>
            <w:r w:rsidR="007A4C58" w:rsidRPr="00603C40">
              <w:rPr>
                <w:b/>
                <w:spacing w:val="0"/>
                <w:sz w:val="18"/>
                <w:szCs w:val="18"/>
                <w:lang w:val="en-US"/>
              </w:rPr>
              <w:t xml:space="preserve">: </w:t>
            </w:r>
            <w:r w:rsidR="00B57144" w:rsidRPr="00603C40">
              <w:rPr>
                <w:b/>
                <w:spacing w:val="0"/>
                <w:sz w:val="18"/>
                <w:szCs w:val="18"/>
                <w:lang w:val="en-US"/>
              </w:rPr>
              <w:t xml:space="preserve">8a, </w:t>
            </w:r>
            <w:proofErr w:type="spellStart"/>
            <w:r w:rsidR="00B57144" w:rsidRPr="00603C40">
              <w:rPr>
                <w:b/>
                <w:spacing w:val="0"/>
                <w:sz w:val="18"/>
                <w:szCs w:val="18"/>
                <w:lang w:val="en-US"/>
              </w:rPr>
              <w:t>Dargomyzhskogo</w:t>
            </w:r>
            <w:proofErr w:type="spellEnd"/>
            <w:r w:rsidR="00B57144" w:rsidRPr="00603C40">
              <w:rPr>
                <w:b/>
                <w:spacing w:val="0"/>
                <w:sz w:val="18"/>
                <w:szCs w:val="18"/>
                <w:lang w:val="en-US"/>
              </w:rPr>
              <w:t xml:space="preserve"> </w:t>
            </w:r>
            <w:proofErr w:type="spellStart"/>
            <w:r w:rsidR="00B57144" w:rsidRPr="00603C40">
              <w:rPr>
                <w:b/>
                <w:spacing w:val="0"/>
                <w:sz w:val="18"/>
                <w:szCs w:val="18"/>
                <w:lang w:val="en-US"/>
              </w:rPr>
              <w:t>str</w:t>
            </w:r>
            <w:proofErr w:type="spellEnd"/>
            <w:r w:rsidR="00B57144" w:rsidRPr="00603C40">
              <w:rPr>
                <w:b/>
                <w:spacing w:val="0"/>
                <w:sz w:val="18"/>
                <w:szCs w:val="18"/>
                <w:lang w:val="en-US"/>
              </w:rPr>
              <w:t>, Novosibirsk, Russia</w:t>
            </w:r>
            <w:r w:rsidR="007A4C58" w:rsidRPr="00603C40">
              <w:rPr>
                <w:b/>
                <w:spacing w:val="0"/>
                <w:sz w:val="18"/>
                <w:szCs w:val="18"/>
                <w:lang w:val="en-US"/>
              </w:rPr>
              <w:t xml:space="preserve">/630047, </w:t>
            </w:r>
            <w:r w:rsidR="007A4C58" w:rsidRPr="00603C40">
              <w:rPr>
                <w:b/>
                <w:spacing w:val="0"/>
                <w:sz w:val="18"/>
                <w:szCs w:val="18"/>
              </w:rPr>
              <w:t>г</w:t>
            </w:r>
            <w:r w:rsidR="007A4C58" w:rsidRPr="00603C40">
              <w:rPr>
                <w:b/>
                <w:spacing w:val="0"/>
                <w:sz w:val="18"/>
                <w:szCs w:val="18"/>
                <w:lang w:val="en-US"/>
              </w:rPr>
              <w:t>.</w:t>
            </w:r>
            <w:r w:rsidR="007A4C58" w:rsidRPr="00603C40">
              <w:rPr>
                <w:b/>
                <w:spacing w:val="0"/>
                <w:sz w:val="18"/>
                <w:szCs w:val="18"/>
              </w:rPr>
              <w:t>Новосибирск</w:t>
            </w:r>
            <w:r w:rsidR="007A4C58" w:rsidRPr="00603C40">
              <w:rPr>
                <w:b/>
                <w:spacing w:val="0"/>
                <w:sz w:val="18"/>
                <w:szCs w:val="18"/>
                <w:lang w:val="en-US"/>
              </w:rPr>
              <w:t xml:space="preserve">, </w:t>
            </w:r>
            <w:proofErr w:type="spellStart"/>
            <w:r w:rsidR="007A4C58" w:rsidRPr="00603C40">
              <w:rPr>
                <w:b/>
                <w:spacing w:val="0"/>
                <w:sz w:val="18"/>
                <w:szCs w:val="18"/>
              </w:rPr>
              <w:t>ул</w:t>
            </w:r>
            <w:proofErr w:type="spellEnd"/>
            <w:r w:rsidR="007A4C58" w:rsidRPr="00603C40">
              <w:rPr>
                <w:b/>
                <w:spacing w:val="0"/>
                <w:sz w:val="18"/>
                <w:szCs w:val="18"/>
                <w:lang w:val="en-US"/>
              </w:rPr>
              <w:t>.</w:t>
            </w:r>
            <w:r w:rsidR="007A4C58" w:rsidRPr="00603C40">
              <w:rPr>
                <w:b/>
                <w:spacing w:val="0"/>
                <w:sz w:val="18"/>
                <w:szCs w:val="18"/>
              </w:rPr>
              <w:t>Даргомыжского</w:t>
            </w:r>
            <w:r w:rsidR="007A4C58" w:rsidRPr="00603C40">
              <w:rPr>
                <w:b/>
                <w:spacing w:val="0"/>
                <w:sz w:val="18"/>
                <w:szCs w:val="18"/>
                <w:lang w:val="en-US"/>
              </w:rPr>
              <w:t>, 8</w:t>
            </w:r>
            <w:r w:rsidR="007A4C58" w:rsidRPr="00603C40">
              <w:rPr>
                <w:b/>
                <w:spacing w:val="0"/>
                <w:sz w:val="18"/>
                <w:szCs w:val="18"/>
              </w:rPr>
              <w:t>а</w:t>
            </w:r>
          </w:p>
          <w:p w:rsidR="00E4549B" w:rsidRPr="00603C40" w:rsidRDefault="00E4549B" w:rsidP="00E4549B">
            <w:pPr>
              <w:rPr>
                <w:b/>
                <w:spacing w:val="0"/>
                <w:sz w:val="18"/>
                <w:szCs w:val="18"/>
                <w:lang w:val="en-US"/>
              </w:rPr>
            </w:pPr>
            <w:r w:rsidRPr="00603C40">
              <w:rPr>
                <w:b/>
                <w:spacing w:val="0"/>
                <w:sz w:val="18"/>
                <w:szCs w:val="18"/>
                <w:lang w:val="en-US"/>
              </w:rPr>
              <w:t xml:space="preserve">5.Transition of property / </w:t>
            </w:r>
            <w:r w:rsidRPr="00603C40">
              <w:rPr>
                <w:b/>
                <w:spacing w:val="0"/>
                <w:sz w:val="18"/>
                <w:szCs w:val="18"/>
              </w:rPr>
              <w:t>Переход</w:t>
            </w:r>
            <w:r w:rsidRPr="00603C40">
              <w:rPr>
                <w:b/>
                <w:spacing w:val="0"/>
                <w:sz w:val="18"/>
                <w:szCs w:val="18"/>
                <w:lang w:val="en-US"/>
              </w:rPr>
              <w:t xml:space="preserve"> </w:t>
            </w:r>
            <w:r w:rsidRPr="00603C40">
              <w:rPr>
                <w:b/>
                <w:spacing w:val="0"/>
                <w:sz w:val="18"/>
                <w:szCs w:val="18"/>
              </w:rPr>
              <w:t>права</w:t>
            </w:r>
            <w:r w:rsidRPr="00603C40">
              <w:rPr>
                <w:b/>
                <w:spacing w:val="0"/>
                <w:sz w:val="18"/>
                <w:szCs w:val="18"/>
                <w:lang w:val="en-US"/>
              </w:rPr>
              <w:t xml:space="preserve"> </w:t>
            </w:r>
            <w:r w:rsidRPr="00603C40">
              <w:rPr>
                <w:b/>
                <w:spacing w:val="0"/>
                <w:sz w:val="18"/>
                <w:szCs w:val="18"/>
              </w:rPr>
              <w:t>собственности</w:t>
            </w:r>
            <w:r w:rsidRPr="00603C40">
              <w:rPr>
                <w:b/>
                <w:spacing w:val="0"/>
                <w:sz w:val="18"/>
                <w:szCs w:val="18"/>
                <w:lang w:val="en-US"/>
              </w:rPr>
              <w:t xml:space="preserve">: </w:t>
            </w:r>
            <w:r w:rsidR="00B57144" w:rsidRPr="00603C40">
              <w:rPr>
                <w:b/>
                <w:spacing w:val="0"/>
                <w:sz w:val="18"/>
                <w:szCs w:val="18"/>
                <w:lang w:val="en-US"/>
              </w:rPr>
              <w:t>DAP Novosibirsk</w:t>
            </w:r>
            <w:r w:rsidR="007A4C58" w:rsidRPr="00603C40">
              <w:rPr>
                <w:b/>
                <w:spacing w:val="0"/>
                <w:sz w:val="18"/>
                <w:szCs w:val="18"/>
                <w:lang w:val="en-US"/>
              </w:rPr>
              <w:t xml:space="preserve">/DAP </w:t>
            </w:r>
            <w:r w:rsidR="007A4C58" w:rsidRPr="00603C40">
              <w:rPr>
                <w:b/>
                <w:spacing w:val="0"/>
                <w:sz w:val="18"/>
                <w:szCs w:val="18"/>
              </w:rPr>
              <w:t>Новосибирск</w:t>
            </w:r>
          </w:p>
          <w:p w:rsidR="007C4EA4" w:rsidRPr="00603C40" w:rsidRDefault="00E4549B" w:rsidP="008B7F06">
            <w:pPr>
              <w:suppressAutoHyphens/>
              <w:autoSpaceDE w:val="0"/>
              <w:autoSpaceDN w:val="0"/>
              <w:adjustRightInd w:val="0"/>
              <w:jc w:val="both"/>
              <w:rPr>
                <w:b/>
                <w:spacing w:val="0"/>
                <w:sz w:val="18"/>
                <w:szCs w:val="18"/>
              </w:rPr>
            </w:pPr>
            <w:r w:rsidRPr="00603C40">
              <w:rPr>
                <w:b/>
                <w:spacing w:val="0"/>
                <w:sz w:val="18"/>
                <w:szCs w:val="18"/>
                <w:lang w:val="en-US"/>
              </w:rPr>
              <w:t>6</w:t>
            </w:r>
            <w:r w:rsidR="007C4EA4" w:rsidRPr="00603C40">
              <w:rPr>
                <w:b/>
                <w:spacing w:val="0"/>
                <w:sz w:val="18"/>
                <w:szCs w:val="18"/>
                <w:lang w:val="en-US"/>
              </w:rPr>
              <w:t xml:space="preserve">. Payment terms / </w:t>
            </w:r>
            <w:proofErr w:type="spellStart"/>
            <w:r w:rsidR="007C4EA4" w:rsidRPr="00603C40">
              <w:rPr>
                <w:b/>
                <w:spacing w:val="0"/>
                <w:sz w:val="18"/>
                <w:szCs w:val="18"/>
                <w:lang w:val="en-US"/>
              </w:rPr>
              <w:t>Условия</w:t>
            </w:r>
            <w:proofErr w:type="spellEnd"/>
            <w:r w:rsidR="007C4EA4" w:rsidRPr="00603C40">
              <w:rPr>
                <w:b/>
                <w:spacing w:val="0"/>
                <w:sz w:val="18"/>
                <w:szCs w:val="18"/>
                <w:lang w:val="en-US"/>
              </w:rPr>
              <w:t xml:space="preserve"> </w:t>
            </w:r>
            <w:proofErr w:type="spellStart"/>
            <w:r w:rsidR="007C4EA4" w:rsidRPr="00603C40">
              <w:rPr>
                <w:b/>
                <w:spacing w:val="0"/>
                <w:sz w:val="18"/>
                <w:szCs w:val="18"/>
                <w:lang w:val="en-US"/>
              </w:rPr>
              <w:t>оплаты</w:t>
            </w:r>
            <w:proofErr w:type="spellEnd"/>
            <w:r w:rsidR="007A4C58" w:rsidRPr="00603C40">
              <w:rPr>
                <w:b/>
                <w:spacing w:val="0"/>
                <w:sz w:val="18"/>
                <w:szCs w:val="18"/>
              </w:rPr>
              <w:t xml:space="preserve">: </w:t>
            </w:r>
          </w:p>
          <w:p w:rsidR="007C4EA4" w:rsidRPr="00E4549B" w:rsidRDefault="007C4EA4" w:rsidP="008B7F06">
            <w:pPr>
              <w:suppressAutoHyphens/>
              <w:autoSpaceDE w:val="0"/>
              <w:autoSpaceDN w:val="0"/>
              <w:adjustRightInd w:val="0"/>
              <w:jc w:val="both"/>
              <w:rPr>
                <w:spacing w:val="0"/>
                <w:sz w:val="18"/>
                <w:szCs w:val="18"/>
                <w:lang w:val="en-US"/>
              </w:rPr>
            </w:pP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7C4EA4" w:rsidRPr="00B57144" w:rsidRDefault="007C4EA4" w:rsidP="00697D67">
            <w:pPr>
              <w:suppressAutoHyphens/>
              <w:autoSpaceDE w:val="0"/>
              <w:autoSpaceDN w:val="0"/>
              <w:adjustRightInd w:val="0"/>
              <w:jc w:val="both"/>
              <w:rPr>
                <w:spacing w:val="0"/>
                <w:sz w:val="18"/>
                <w:szCs w:val="18"/>
                <w:lang w:val="en-US"/>
              </w:rPr>
            </w:pPr>
          </w:p>
          <w:p w:rsidR="00AC2144" w:rsidRPr="007C4EA4" w:rsidRDefault="00E4549B" w:rsidP="00697D67">
            <w:pPr>
              <w:suppressAutoHyphens/>
              <w:autoSpaceDE w:val="0"/>
              <w:autoSpaceDN w:val="0"/>
              <w:adjustRightInd w:val="0"/>
              <w:jc w:val="both"/>
              <w:rPr>
                <w:spacing w:val="0"/>
                <w:sz w:val="18"/>
                <w:szCs w:val="18"/>
                <w:lang w:val="en-US"/>
              </w:rPr>
            </w:pPr>
            <w:r w:rsidRPr="00E4549B">
              <w:rPr>
                <w:spacing w:val="0"/>
                <w:sz w:val="18"/>
                <w:szCs w:val="18"/>
                <w:lang w:val="en-US"/>
              </w:rPr>
              <w:t>7</w:t>
            </w:r>
            <w:r w:rsidR="00AC2144" w:rsidRPr="007C4EA4">
              <w:rPr>
                <w:spacing w:val="0"/>
                <w:sz w:val="18"/>
                <w:szCs w:val="18"/>
                <w:lang w:val="en-US"/>
              </w:rPr>
              <w:t>.1. The Seller guarantees that the Goods supplied are manufactured in full conformity with the description, drawings and technical specification.</w:t>
            </w:r>
          </w:p>
        </w:tc>
        <w:tc>
          <w:tcPr>
            <w:tcW w:w="5604" w:type="dxa"/>
            <w:gridSpan w:val="6"/>
          </w:tcPr>
          <w:p w:rsidR="007C4EA4" w:rsidRPr="007A4C58" w:rsidRDefault="007C4EA4" w:rsidP="00697D67">
            <w:pPr>
              <w:suppressAutoHyphens/>
              <w:autoSpaceDE w:val="0"/>
              <w:autoSpaceDN w:val="0"/>
              <w:adjustRightInd w:val="0"/>
              <w:jc w:val="both"/>
              <w:rPr>
                <w:spacing w:val="0"/>
                <w:sz w:val="18"/>
                <w:szCs w:val="18"/>
                <w:lang w:val="en-US"/>
              </w:rPr>
            </w:pPr>
          </w:p>
          <w:p w:rsidR="00AC2144" w:rsidRPr="007C4EA4" w:rsidRDefault="00E4549B" w:rsidP="00697D67">
            <w:pPr>
              <w:suppressAutoHyphens/>
              <w:autoSpaceDE w:val="0"/>
              <w:autoSpaceDN w:val="0"/>
              <w:adjustRightInd w:val="0"/>
              <w:jc w:val="both"/>
              <w:rPr>
                <w:spacing w:val="0"/>
                <w:sz w:val="18"/>
                <w:szCs w:val="18"/>
              </w:rPr>
            </w:pPr>
            <w:r>
              <w:rPr>
                <w:spacing w:val="0"/>
                <w:sz w:val="18"/>
                <w:szCs w:val="18"/>
              </w:rPr>
              <w:t>7</w:t>
            </w:r>
            <w:r w:rsidR="00AC2144" w:rsidRPr="007C4EA4">
              <w:rPr>
                <w:spacing w:val="0"/>
                <w:sz w:val="18"/>
                <w:szCs w:val="18"/>
              </w:rPr>
              <w:t xml:space="preserve">.1. Продавец гарантирует, что Товар изготовлен в полном соответствии с описанием, чертежами и технической спецификацией. </w:t>
            </w: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AC2144" w:rsidRPr="007C4EA4" w:rsidRDefault="00E4549B" w:rsidP="00697D67">
            <w:pPr>
              <w:suppressAutoHyphens/>
              <w:autoSpaceDE w:val="0"/>
              <w:autoSpaceDN w:val="0"/>
              <w:adjustRightInd w:val="0"/>
              <w:jc w:val="both"/>
              <w:rPr>
                <w:spacing w:val="0"/>
                <w:sz w:val="18"/>
                <w:szCs w:val="18"/>
                <w:lang w:val="en-US"/>
              </w:rPr>
            </w:pPr>
            <w:r w:rsidRPr="00E4549B">
              <w:rPr>
                <w:spacing w:val="0"/>
                <w:sz w:val="18"/>
                <w:szCs w:val="18"/>
                <w:lang w:val="en-US"/>
              </w:rPr>
              <w:t>7</w:t>
            </w:r>
            <w:r w:rsidR="00AC2144" w:rsidRPr="007C4EA4">
              <w:rPr>
                <w:spacing w:val="0"/>
                <w:sz w:val="18"/>
                <w:szCs w:val="18"/>
                <w:lang w:val="en-US"/>
              </w:rPr>
              <w:t>.2. The seller guarantees high quality of materials of which the goods will be made, and also strict conformity of the linear sizes of the details of the engineering specifications coordinated by both parties.</w:t>
            </w:r>
          </w:p>
        </w:tc>
        <w:tc>
          <w:tcPr>
            <w:tcW w:w="5604" w:type="dxa"/>
            <w:gridSpan w:val="6"/>
          </w:tcPr>
          <w:p w:rsidR="00AC2144" w:rsidRPr="007C4EA4" w:rsidRDefault="00E4549B" w:rsidP="00697D67">
            <w:pPr>
              <w:suppressAutoHyphens/>
              <w:autoSpaceDE w:val="0"/>
              <w:autoSpaceDN w:val="0"/>
              <w:adjustRightInd w:val="0"/>
              <w:jc w:val="both"/>
              <w:rPr>
                <w:spacing w:val="0"/>
                <w:sz w:val="18"/>
                <w:szCs w:val="18"/>
              </w:rPr>
            </w:pPr>
            <w:r>
              <w:rPr>
                <w:spacing w:val="0"/>
                <w:sz w:val="18"/>
                <w:szCs w:val="18"/>
              </w:rPr>
              <w:t>7</w:t>
            </w:r>
            <w:r w:rsidR="00AC2144" w:rsidRPr="007C4EA4">
              <w:rPr>
                <w:spacing w:val="0"/>
                <w:sz w:val="18"/>
                <w:szCs w:val="18"/>
              </w:rPr>
              <w:t>.2. Продавец гарантирует высокое качество материалов, из которых будет изготовлен товар, а также строгое соответствие линейных размеров деталей согласованной обеими сторонами технической документации.</w:t>
            </w: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AC2144" w:rsidRPr="007C4EA4" w:rsidRDefault="00E4549B" w:rsidP="00697D67">
            <w:pPr>
              <w:suppressAutoHyphens/>
              <w:autoSpaceDE w:val="0"/>
              <w:autoSpaceDN w:val="0"/>
              <w:adjustRightInd w:val="0"/>
              <w:jc w:val="both"/>
              <w:rPr>
                <w:spacing w:val="0"/>
                <w:sz w:val="18"/>
                <w:szCs w:val="18"/>
                <w:lang w:val="en-US"/>
              </w:rPr>
            </w:pPr>
            <w:r w:rsidRPr="00E4549B">
              <w:rPr>
                <w:spacing w:val="0"/>
                <w:sz w:val="18"/>
                <w:szCs w:val="18"/>
                <w:lang w:val="en-US"/>
              </w:rPr>
              <w:t>7</w:t>
            </w:r>
            <w:r w:rsidR="00AC2144" w:rsidRPr="007C4EA4">
              <w:rPr>
                <w:spacing w:val="0"/>
                <w:sz w:val="18"/>
                <w:szCs w:val="18"/>
                <w:lang w:val="en-US"/>
              </w:rPr>
              <w:t>.3. The Seller guarantees a high technical resource of one set of glass moulds, i.e. the quantity of work cycles expressed in terms of suitable production in which limits the set of glass moulds provides quality of products let out on them - the empties, corresponding State Standards and Technical requirements operating on territory of Russian Federation, in the conditions of process production, notably:</w:t>
            </w:r>
          </w:p>
        </w:tc>
        <w:tc>
          <w:tcPr>
            <w:tcW w:w="5604" w:type="dxa"/>
            <w:gridSpan w:val="6"/>
          </w:tcPr>
          <w:p w:rsidR="00AC2144" w:rsidRPr="007C4EA4" w:rsidRDefault="00E4549B" w:rsidP="00697D67">
            <w:pPr>
              <w:suppressAutoHyphens/>
              <w:autoSpaceDE w:val="0"/>
              <w:autoSpaceDN w:val="0"/>
              <w:adjustRightInd w:val="0"/>
              <w:jc w:val="both"/>
              <w:rPr>
                <w:spacing w:val="0"/>
                <w:sz w:val="18"/>
                <w:szCs w:val="18"/>
              </w:rPr>
            </w:pPr>
            <w:r>
              <w:rPr>
                <w:spacing w:val="0"/>
                <w:sz w:val="18"/>
                <w:szCs w:val="18"/>
              </w:rPr>
              <w:t>7</w:t>
            </w:r>
            <w:r w:rsidR="00AC2144" w:rsidRPr="007C4EA4">
              <w:rPr>
                <w:spacing w:val="0"/>
                <w:sz w:val="18"/>
                <w:szCs w:val="18"/>
              </w:rPr>
              <w:t>.3. Продавец гарантирует высокий технический ресурс одного формокомплекта, т.е. количество технологических циклов, выраженное в единицах годной продукции, в пределах которого формокомплект обеспечивает качество выпускаемых на них изделий – стеклотары, соответствующее действующим на территории РФ ГОСТАм, ТУ, в условиях непрерывного производства, а именно:</w:t>
            </w: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AC2144" w:rsidRPr="007C4EA4" w:rsidRDefault="00AC2144" w:rsidP="00697D67">
            <w:pPr>
              <w:suppressAutoHyphens/>
              <w:autoSpaceDE w:val="0"/>
              <w:autoSpaceDN w:val="0"/>
              <w:adjustRightInd w:val="0"/>
              <w:jc w:val="both"/>
              <w:rPr>
                <w:spacing w:val="0"/>
                <w:sz w:val="18"/>
                <w:szCs w:val="18"/>
              </w:rPr>
            </w:pPr>
          </w:p>
        </w:tc>
        <w:tc>
          <w:tcPr>
            <w:tcW w:w="5604" w:type="dxa"/>
            <w:gridSpan w:val="6"/>
          </w:tcPr>
          <w:p w:rsidR="00AC2144" w:rsidRPr="007C4EA4" w:rsidRDefault="00AC2144" w:rsidP="00697D67">
            <w:pPr>
              <w:suppressAutoHyphens/>
              <w:autoSpaceDE w:val="0"/>
              <w:autoSpaceDN w:val="0"/>
              <w:adjustRightInd w:val="0"/>
              <w:jc w:val="both"/>
              <w:rPr>
                <w:spacing w:val="0"/>
                <w:sz w:val="18"/>
                <w:szCs w:val="18"/>
              </w:rPr>
            </w:pP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AC2144" w:rsidRPr="007C4EA4" w:rsidRDefault="00AC2144" w:rsidP="00697D67">
            <w:pPr>
              <w:suppressAutoHyphens/>
              <w:autoSpaceDE w:val="0"/>
              <w:autoSpaceDN w:val="0"/>
              <w:adjustRightInd w:val="0"/>
              <w:jc w:val="both"/>
              <w:rPr>
                <w:spacing w:val="0"/>
                <w:sz w:val="18"/>
                <w:szCs w:val="18"/>
              </w:rPr>
            </w:pPr>
          </w:p>
        </w:tc>
        <w:tc>
          <w:tcPr>
            <w:tcW w:w="5604" w:type="dxa"/>
            <w:gridSpan w:val="6"/>
          </w:tcPr>
          <w:p w:rsidR="00AC2144" w:rsidRPr="007C4EA4" w:rsidRDefault="00AC2144" w:rsidP="00697D67">
            <w:pPr>
              <w:suppressAutoHyphens/>
              <w:autoSpaceDE w:val="0"/>
              <w:autoSpaceDN w:val="0"/>
              <w:adjustRightInd w:val="0"/>
              <w:jc w:val="both"/>
              <w:rPr>
                <w:spacing w:val="0"/>
                <w:sz w:val="18"/>
                <w:szCs w:val="18"/>
              </w:rPr>
            </w:pPr>
          </w:p>
        </w:tc>
      </w:tr>
      <w:tr w:rsidR="00AC2144"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710" w:type="dxa"/>
            <w:gridSpan w:val="3"/>
          </w:tcPr>
          <w:p w:rsidR="00AC2144" w:rsidRPr="007C4EA4" w:rsidRDefault="00E4549B" w:rsidP="00697D67">
            <w:pPr>
              <w:suppressAutoHyphens/>
              <w:autoSpaceDE w:val="0"/>
              <w:autoSpaceDN w:val="0"/>
              <w:adjustRightInd w:val="0"/>
              <w:jc w:val="both"/>
              <w:rPr>
                <w:spacing w:val="0"/>
                <w:sz w:val="18"/>
                <w:szCs w:val="18"/>
                <w:lang w:val="en-US"/>
              </w:rPr>
            </w:pPr>
            <w:r w:rsidRPr="00E4549B">
              <w:rPr>
                <w:spacing w:val="0"/>
                <w:sz w:val="18"/>
                <w:szCs w:val="18"/>
                <w:lang w:val="en-US"/>
              </w:rPr>
              <w:t>7</w:t>
            </w:r>
            <w:r w:rsidR="00AC2144" w:rsidRPr="007C4EA4">
              <w:rPr>
                <w:spacing w:val="0"/>
                <w:sz w:val="18"/>
                <w:szCs w:val="18"/>
                <w:lang w:val="en-US"/>
              </w:rPr>
              <w:t xml:space="preserve">.4. In case if the delivered Goods are defective or their technical resource will appear less than that specified in the Art. 9.3. </w:t>
            </w:r>
            <w:proofErr w:type="gramStart"/>
            <w:r w:rsidR="00AC2144" w:rsidRPr="007C4EA4">
              <w:rPr>
                <w:spacing w:val="0"/>
                <w:sz w:val="18"/>
                <w:szCs w:val="18"/>
                <w:lang w:val="en-US"/>
              </w:rPr>
              <w:t>of</w:t>
            </w:r>
            <w:proofErr w:type="gramEnd"/>
            <w:r w:rsidR="00AC2144" w:rsidRPr="007C4EA4">
              <w:rPr>
                <w:spacing w:val="0"/>
                <w:sz w:val="18"/>
                <w:szCs w:val="18"/>
                <w:lang w:val="en-US"/>
              </w:rPr>
              <w:t xml:space="preserve"> the present contract, the parties should follow Art. 5.2-5.4 of the present contract. </w:t>
            </w:r>
          </w:p>
        </w:tc>
        <w:tc>
          <w:tcPr>
            <w:tcW w:w="5604" w:type="dxa"/>
            <w:gridSpan w:val="6"/>
          </w:tcPr>
          <w:p w:rsidR="00AC2144" w:rsidRPr="007C4EA4" w:rsidRDefault="00E4549B" w:rsidP="00697D67">
            <w:pPr>
              <w:suppressAutoHyphens/>
              <w:autoSpaceDE w:val="0"/>
              <w:autoSpaceDN w:val="0"/>
              <w:adjustRightInd w:val="0"/>
              <w:jc w:val="both"/>
              <w:rPr>
                <w:spacing w:val="0"/>
                <w:sz w:val="18"/>
                <w:szCs w:val="18"/>
              </w:rPr>
            </w:pPr>
            <w:r>
              <w:rPr>
                <w:spacing w:val="0"/>
                <w:sz w:val="18"/>
                <w:szCs w:val="18"/>
              </w:rPr>
              <w:t>7</w:t>
            </w:r>
            <w:r w:rsidR="00AC2144" w:rsidRPr="007C4EA4">
              <w:rPr>
                <w:spacing w:val="0"/>
                <w:sz w:val="18"/>
                <w:szCs w:val="18"/>
              </w:rPr>
              <w:t>.4. В случае поставки некачественного товара, а также товара, технический ресурс которого окажется меньше указанного в п. 9.3. договора, стороны действуют согласно п.5.2.-5.4. настоящего Договора.</w:t>
            </w:r>
          </w:p>
        </w:tc>
      </w:tr>
      <w:tr w:rsidR="007C18BE" w:rsidRPr="007C4EA4" w:rsidTr="007C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1" w:type="dxa"/>
          <w:wAfter w:w="318" w:type="dxa"/>
          <w:trHeight w:val="2569"/>
        </w:trPr>
        <w:tc>
          <w:tcPr>
            <w:tcW w:w="4976" w:type="dxa"/>
            <w:gridSpan w:val="3"/>
          </w:tcPr>
          <w:p w:rsidR="007C18BE" w:rsidRPr="007C4EA4" w:rsidRDefault="007C18BE" w:rsidP="008B7F06">
            <w:pPr>
              <w:suppressAutoHyphens/>
              <w:autoSpaceDE w:val="0"/>
              <w:autoSpaceDN w:val="0"/>
              <w:adjustRightInd w:val="0"/>
              <w:jc w:val="both"/>
              <w:rPr>
                <w:spacing w:val="0"/>
                <w:sz w:val="18"/>
                <w:szCs w:val="18"/>
              </w:rPr>
            </w:pPr>
          </w:p>
          <w:p w:rsidR="007C18BE" w:rsidRPr="007C4EA4" w:rsidRDefault="007C18BE" w:rsidP="008B7F06">
            <w:pPr>
              <w:suppressAutoHyphens/>
              <w:autoSpaceDE w:val="0"/>
              <w:autoSpaceDN w:val="0"/>
              <w:adjustRightInd w:val="0"/>
              <w:jc w:val="both"/>
              <w:rPr>
                <w:spacing w:val="0"/>
                <w:sz w:val="18"/>
                <w:szCs w:val="18"/>
                <w:lang w:val="en-US"/>
              </w:rPr>
            </w:pPr>
            <w:r w:rsidRPr="007C4EA4">
              <w:rPr>
                <w:spacing w:val="0"/>
                <w:sz w:val="18"/>
                <w:szCs w:val="18"/>
                <w:lang w:val="en-US"/>
              </w:rPr>
              <w:t xml:space="preserve">The Seller / </w:t>
            </w:r>
            <w:r w:rsidRPr="007C4EA4">
              <w:rPr>
                <w:spacing w:val="0"/>
                <w:sz w:val="18"/>
                <w:szCs w:val="18"/>
              </w:rPr>
              <w:t>Продавец</w:t>
            </w:r>
            <w:r w:rsidRPr="007C4EA4">
              <w:rPr>
                <w:spacing w:val="0"/>
                <w:sz w:val="18"/>
                <w:szCs w:val="18"/>
                <w:lang w:val="en-US"/>
              </w:rPr>
              <w:t>:</w:t>
            </w:r>
          </w:p>
          <w:p w:rsidR="007C18BE" w:rsidRPr="007C4EA4" w:rsidRDefault="007C18BE" w:rsidP="008B7F06">
            <w:pPr>
              <w:suppressAutoHyphens/>
              <w:autoSpaceDE w:val="0"/>
              <w:autoSpaceDN w:val="0"/>
              <w:adjustRightInd w:val="0"/>
              <w:jc w:val="both"/>
              <w:rPr>
                <w:spacing w:val="0"/>
                <w:sz w:val="18"/>
                <w:szCs w:val="18"/>
                <w:lang w:val="en-US"/>
              </w:rPr>
            </w:pPr>
          </w:p>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lang w:val="en-US"/>
              </w:rPr>
              <w:t>___________</w:t>
            </w:r>
            <w:r w:rsidRPr="007C4EA4">
              <w:rPr>
                <w:spacing w:val="0"/>
                <w:sz w:val="18"/>
                <w:szCs w:val="18"/>
              </w:rPr>
              <w:t>_______________</w:t>
            </w:r>
          </w:p>
        </w:tc>
        <w:tc>
          <w:tcPr>
            <w:tcW w:w="4879" w:type="dxa"/>
            <w:gridSpan w:val="4"/>
          </w:tcPr>
          <w:p w:rsidR="007C18BE" w:rsidRPr="007C4EA4" w:rsidRDefault="007C18BE" w:rsidP="008B7F06">
            <w:pPr>
              <w:suppressAutoHyphens/>
              <w:autoSpaceDE w:val="0"/>
              <w:autoSpaceDN w:val="0"/>
              <w:adjustRightInd w:val="0"/>
              <w:jc w:val="both"/>
              <w:rPr>
                <w:spacing w:val="0"/>
                <w:sz w:val="18"/>
                <w:szCs w:val="18"/>
              </w:rPr>
            </w:pPr>
          </w:p>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The Buyer / Покупатель:</w:t>
            </w:r>
          </w:p>
          <w:p w:rsidR="007C18BE" w:rsidRPr="007C4EA4" w:rsidRDefault="007C18BE" w:rsidP="008B7F06">
            <w:pPr>
              <w:suppressAutoHyphens/>
              <w:autoSpaceDE w:val="0"/>
              <w:autoSpaceDN w:val="0"/>
              <w:adjustRightInd w:val="0"/>
              <w:jc w:val="both"/>
              <w:rPr>
                <w:spacing w:val="0"/>
                <w:sz w:val="18"/>
                <w:szCs w:val="18"/>
              </w:rPr>
            </w:pPr>
          </w:p>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__________________________</w:t>
            </w:r>
          </w:p>
          <w:p w:rsidR="007C18BE" w:rsidRPr="007C4EA4" w:rsidRDefault="007C18BE" w:rsidP="008B7F06">
            <w:pPr>
              <w:suppressAutoHyphens/>
              <w:autoSpaceDE w:val="0"/>
              <w:autoSpaceDN w:val="0"/>
              <w:adjustRightInd w:val="0"/>
              <w:jc w:val="both"/>
              <w:rPr>
                <w:spacing w:val="0"/>
                <w:sz w:val="18"/>
                <w:szCs w:val="18"/>
              </w:rPr>
            </w:pPr>
          </w:p>
          <w:p w:rsidR="007C18BE" w:rsidRPr="007C4EA4" w:rsidRDefault="007C18BE" w:rsidP="008B7F06">
            <w:pPr>
              <w:suppressAutoHyphens/>
              <w:autoSpaceDE w:val="0"/>
              <w:autoSpaceDN w:val="0"/>
              <w:adjustRightInd w:val="0"/>
              <w:jc w:val="both"/>
              <w:rPr>
                <w:spacing w:val="0"/>
                <w:sz w:val="18"/>
                <w:szCs w:val="18"/>
              </w:rPr>
            </w:pPr>
          </w:p>
          <w:p w:rsidR="007C18BE" w:rsidRPr="007C4EA4" w:rsidRDefault="007C18BE" w:rsidP="008B7F06">
            <w:pPr>
              <w:suppressAutoHyphens/>
              <w:autoSpaceDE w:val="0"/>
              <w:autoSpaceDN w:val="0"/>
              <w:adjustRightInd w:val="0"/>
              <w:jc w:val="both"/>
              <w:rPr>
                <w:spacing w:val="0"/>
                <w:sz w:val="18"/>
                <w:szCs w:val="18"/>
              </w:rPr>
            </w:pPr>
            <w:r w:rsidRPr="007C4EA4">
              <w:rPr>
                <w:spacing w:val="0"/>
                <w:sz w:val="18"/>
                <w:szCs w:val="18"/>
              </w:rPr>
              <w:t>_________________________</w:t>
            </w:r>
          </w:p>
        </w:tc>
      </w:tr>
    </w:tbl>
    <w:p w:rsidR="007C18BE" w:rsidRPr="007C4EA4" w:rsidRDefault="007C18BE" w:rsidP="00926785">
      <w:pPr>
        <w:jc w:val="both"/>
        <w:rPr>
          <w:sz w:val="18"/>
          <w:szCs w:val="18"/>
          <w:lang w:val="en-US"/>
        </w:rPr>
      </w:pPr>
    </w:p>
    <w:sectPr w:rsidR="007C18BE" w:rsidRPr="007C4EA4" w:rsidSect="00540E84">
      <w:headerReference w:type="even" r:id="rId8"/>
      <w:headerReference w:type="default" r:id="rId9"/>
      <w:footerReference w:type="even" r:id="rId10"/>
      <w:footerReference w:type="default" r:id="rId11"/>
      <w:headerReference w:type="first" r:id="rId12"/>
      <w:footerReference w:type="first" r:id="rId13"/>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33" w:rsidRDefault="00361833">
      <w:r>
        <w:separator/>
      </w:r>
    </w:p>
  </w:endnote>
  <w:endnote w:type="continuationSeparator" w:id="0">
    <w:p w:rsidR="00361833" w:rsidRDefault="00361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BE" w:rsidRDefault="00C9620B" w:rsidP="006346CE">
    <w:pPr>
      <w:pStyle w:val="aa"/>
      <w:framePr w:wrap="around" w:vAnchor="text" w:hAnchor="margin" w:xAlign="center" w:y="1"/>
      <w:rPr>
        <w:rStyle w:val="a9"/>
      </w:rPr>
    </w:pPr>
    <w:r>
      <w:rPr>
        <w:rStyle w:val="a9"/>
      </w:rPr>
      <w:fldChar w:fldCharType="begin"/>
    </w:r>
    <w:r w:rsidR="007C18BE">
      <w:rPr>
        <w:rStyle w:val="a9"/>
      </w:rPr>
      <w:instrText xml:space="preserve">PAGE  </w:instrText>
    </w:r>
    <w:r>
      <w:rPr>
        <w:rStyle w:val="a9"/>
      </w:rPr>
      <w:fldChar w:fldCharType="end"/>
    </w:r>
  </w:p>
  <w:p w:rsidR="007C18BE" w:rsidRDefault="007C18B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7C18BE" w:rsidRPr="002E5E89" w:rsidTr="002E5E89">
      <w:trPr>
        <w:trHeight w:val="280"/>
      </w:trPr>
      <w:tc>
        <w:tcPr>
          <w:tcW w:w="4877" w:type="dxa"/>
        </w:tcPr>
        <w:p w:rsidR="007C18BE" w:rsidRPr="002E5E89" w:rsidRDefault="007C18B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7C18BE" w:rsidRPr="002E5E89" w:rsidRDefault="007C18BE" w:rsidP="002E5E89">
          <w:pPr>
            <w:jc w:val="center"/>
            <w:rPr>
              <w:sz w:val="12"/>
              <w:szCs w:val="12"/>
            </w:rPr>
          </w:pPr>
        </w:p>
      </w:tc>
      <w:tc>
        <w:tcPr>
          <w:tcW w:w="4860" w:type="dxa"/>
        </w:tcPr>
        <w:p w:rsidR="007C18BE" w:rsidRPr="002E5E89" w:rsidRDefault="007C18BE" w:rsidP="002E5E89">
          <w:pPr>
            <w:jc w:val="both"/>
            <w:rPr>
              <w:sz w:val="16"/>
              <w:szCs w:val="16"/>
            </w:rPr>
          </w:pPr>
          <w:r>
            <w:rPr>
              <w:sz w:val="16"/>
              <w:szCs w:val="16"/>
            </w:rPr>
            <w:t>Покупатель</w:t>
          </w:r>
          <w:r w:rsidRPr="002E5E89">
            <w:rPr>
              <w:sz w:val="16"/>
              <w:szCs w:val="16"/>
            </w:rPr>
            <w:t>:</w:t>
          </w:r>
        </w:p>
      </w:tc>
    </w:tr>
    <w:tr w:rsidR="007C18BE" w:rsidRPr="002E5E89" w:rsidTr="002E5E89">
      <w:tc>
        <w:tcPr>
          <w:tcW w:w="4877" w:type="dxa"/>
          <w:tcBorders>
            <w:bottom w:val="single" w:sz="4" w:space="0" w:color="auto"/>
          </w:tcBorders>
        </w:tcPr>
        <w:p w:rsidR="007C18BE" w:rsidRPr="002E5E89" w:rsidRDefault="007C18BE" w:rsidP="002E5E89">
          <w:pPr>
            <w:jc w:val="both"/>
            <w:rPr>
              <w:sz w:val="16"/>
              <w:szCs w:val="16"/>
            </w:rPr>
          </w:pPr>
        </w:p>
      </w:tc>
      <w:tc>
        <w:tcPr>
          <w:tcW w:w="385" w:type="dxa"/>
          <w:vMerge/>
        </w:tcPr>
        <w:p w:rsidR="007C18BE" w:rsidRPr="002E5E89" w:rsidRDefault="007C18BE" w:rsidP="002E5E89">
          <w:pPr>
            <w:jc w:val="both"/>
            <w:rPr>
              <w:sz w:val="16"/>
              <w:szCs w:val="16"/>
            </w:rPr>
          </w:pPr>
        </w:p>
      </w:tc>
      <w:tc>
        <w:tcPr>
          <w:tcW w:w="4860" w:type="dxa"/>
          <w:tcBorders>
            <w:bottom w:val="single" w:sz="4" w:space="0" w:color="auto"/>
          </w:tcBorders>
        </w:tcPr>
        <w:p w:rsidR="007C18BE" w:rsidRPr="002E5E89" w:rsidRDefault="007C18BE" w:rsidP="002E5E89">
          <w:pPr>
            <w:jc w:val="both"/>
            <w:rPr>
              <w:b/>
              <w:sz w:val="20"/>
            </w:rPr>
          </w:pPr>
        </w:p>
      </w:tc>
    </w:tr>
  </w:tbl>
  <w:p w:rsidR="007C18BE" w:rsidRDefault="007C18BE"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7C18BE" w:rsidRPr="002E5E89" w:rsidTr="002E5E89">
      <w:trPr>
        <w:trHeight w:val="140"/>
      </w:trPr>
      <w:tc>
        <w:tcPr>
          <w:tcW w:w="4877" w:type="dxa"/>
        </w:tcPr>
        <w:p w:rsidR="007C18BE" w:rsidRPr="00540E84" w:rsidRDefault="007C18B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7C18BE" w:rsidRPr="002E5E89" w:rsidRDefault="007C18BE" w:rsidP="002E5E89">
          <w:pPr>
            <w:jc w:val="center"/>
            <w:rPr>
              <w:sz w:val="12"/>
              <w:szCs w:val="12"/>
            </w:rPr>
          </w:pPr>
        </w:p>
      </w:tc>
      <w:tc>
        <w:tcPr>
          <w:tcW w:w="4860" w:type="dxa"/>
        </w:tcPr>
        <w:p w:rsidR="007C18BE" w:rsidRPr="002E5E89" w:rsidRDefault="007C18BE" w:rsidP="002E5E89">
          <w:pPr>
            <w:jc w:val="both"/>
            <w:rPr>
              <w:sz w:val="16"/>
              <w:szCs w:val="16"/>
            </w:rPr>
          </w:pPr>
          <w:r>
            <w:rPr>
              <w:sz w:val="16"/>
              <w:szCs w:val="16"/>
            </w:rPr>
            <w:t>Покупатель</w:t>
          </w:r>
        </w:p>
      </w:tc>
    </w:tr>
    <w:tr w:rsidR="007C18BE" w:rsidRPr="002E5E89" w:rsidTr="002E5E89">
      <w:tc>
        <w:tcPr>
          <w:tcW w:w="4877" w:type="dxa"/>
          <w:tcBorders>
            <w:bottom w:val="single" w:sz="4" w:space="0" w:color="auto"/>
          </w:tcBorders>
        </w:tcPr>
        <w:p w:rsidR="007C18BE" w:rsidRPr="002E5E89" w:rsidRDefault="007C18BE" w:rsidP="002E5E89">
          <w:pPr>
            <w:jc w:val="both"/>
            <w:rPr>
              <w:sz w:val="16"/>
              <w:szCs w:val="16"/>
            </w:rPr>
          </w:pPr>
        </w:p>
      </w:tc>
      <w:tc>
        <w:tcPr>
          <w:tcW w:w="385" w:type="dxa"/>
          <w:vMerge/>
        </w:tcPr>
        <w:p w:rsidR="007C18BE" w:rsidRPr="002E5E89" w:rsidRDefault="007C18BE" w:rsidP="002E5E89">
          <w:pPr>
            <w:jc w:val="both"/>
            <w:rPr>
              <w:sz w:val="16"/>
              <w:szCs w:val="16"/>
            </w:rPr>
          </w:pPr>
        </w:p>
      </w:tc>
      <w:tc>
        <w:tcPr>
          <w:tcW w:w="4860" w:type="dxa"/>
          <w:tcBorders>
            <w:bottom w:val="single" w:sz="4" w:space="0" w:color="auto"/>
          </w:tcBorders>
        </w:tcPr>
        <w:p w:rsidR="007C18BE" w:rsidRPr="002E5E89" w:rsidRDefault="007C18BE" w:rsidP="002E5E89">
          <w:pPr>
            <w:jc w:val="both"/>
            <w:rPr>
              <w:b/>
              <w:sz w:val="20"/>
            </w:rPr>
          </w:pPr>
        </w:p>
      </w:tc>
    </w:tr>
  </w:tbl>
  <w:p w:rsidR="007C18BE" w:rsidRDefault="007C18BE"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33" w:rsidRDefault="00361833">
      <w:r>
        <w:separator/>
      </w:r>
    </w:p>
  </w:footnote>
  <w:footnote w:type="continuationSeparator" w:id="0">
    <w:p w:rsidR="00361833" w:rsidRDefault="00361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BE" w:rsidRDefault="00C9620B">
    <w:pPr>
      <w:pStyle w:val="a7"/>
      <w:framePr w:wrap="around" w:vAnchor="text" w:hAnchor="margin" w:xAlign="right" w:y="1"/>
      <w:rPr>
        <w:rStyle w:val="a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2373" o:spid="_x0000_s2050" type="#_x0000_t136" style="position:absolute;margin-left:0;margin-top:0;width:528.5pt;height:151pt;rotation:315;z-index:-251654656;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r>
      <w:rPr>
        <w:rStyle w:val="a9"/>
      </w:rPr>
      <w:fldChar w:fldCharType="begin"/>
    </w:r>
    <w:r w:rsidR="007C18BE">
      <w:rPr>
        <w:rStyle w:val="a9"/>
      </w:rPr>
      <w:instrText xml:space="preserve">PAGE  </w:instrText>
    </w:r>
    <w:r>
      <w:rPr>
        <w:rStyle w:val="a9"/>
      </w:rPr>
      <w:fldChar w:fldCharType="separate"/>
    </w:r>
    <w:r w:rsidR="007C18BE">
      <w:rPr>
        <w:rStyle w:val="a9"/>
        <w:noProof/>
      </w:rPr>
      <w:t>1</w:t>
    </w:r>
    <w:r>
      <w:rPr>
        <w:rStyle w:val="a9"/>
      </w:rPr>
      <w:fldChar w:fldCharType="end"/>
    </w:r>
  </w:p>
  <w:p w:rsidR="007C18BE" w:rsidRDefault="007C18B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64"/>
      <w:gridCol w:w="4883"/>
    </w:tblGrid>
    <w:tr w:rsidR="007C18BE" w:rsidRPr="002E5E89" w:rsidTr="002E5E89">
      <w:tc>
        <w:tcPr>
          <w:tcW w:w="5045" w:type="dxa"/>
          <w:tcBorders>
            <w:bottom w:val="single" w:sz="18" w:space="0" w:color="auto"/>
          </w:tcBorders>
        </w:tcPr>
        <w:p w:rsidR="007C18BE" w:rsidRPr="002E5E89" w:rsidRDefault="00C9620B" w:rsidP="002E5E89">
          <w:pPr>
            <w:pStyle w:val="a7"/>
            <w:tabs>
              <w:tab w:val="clear" w:pos="4153"/>
              <w:tab w:val="clear" w:pos="8306"/>
            </w:tabs>
            <w:ind w:left="-108"/>
            <w:rPr>
              <w:sz w:val="16"/>
              <w:szCs w:val="16"/>
            </w:rPr>
          </w:pPr>
          <w:r w:rsidRPr="00C962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2374" o:spid="_x0000_s2051" type="#_x0000_t136" style="position:absolute;left:0;text-align:left;margin-left:0;margin-top:0;width:528.5pt;height:151pt;rotation:315;z-index:-251652608;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p>
        <w:p w:rsidR="007C18BE" w:rsidRPr="000309CD" w:rsidRDefault="000309CD" w:rsidP="000309CD">
          <w:pPr>
            <w:pStyle w:val="a7"/>
            <w:tabs>
              <w:tab w:val="clear" w:pos="4153"/>
              <w:tab w:val="clear" w:pos="8306"/>
            </w:tabs>
            <w:ind w:left="-108"/>
            <w:rPr>
              <w:sz w:val="16"/>
              <w:lang w:val="en-US"/>
            </w:rPr>
          </w:pPr>
          <w:r w:rsidRPr="000309CD">
            <w:rPr>
              <w:sz w:val="16"/>
              <w:lang w:val="en-US"/>
            </w:rPr>
            <w:t xml:space="preserve"> </w:t>
          </w:r>
        </w:p>
      </w:tc>
      <w:tc>
        <w:tcPr>
          <w:tcW w:w="5020" w:type="dxa"/>
          <w:tcBorders>
            <w:bottom w:val="single" w:sz="18" w:space="0" w:color="auto"/>
          </w:tcBorders>
        </w:tcPr>
        <w:p w:rsidR="007C18BE" w:rsidRPr="002E5E89" w:rsidRDefault="007C18B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00574327" w:rsidRPr="0027164B">
            <w:rPr>
              <w:spacing w:val="0"/>
              <w:position w:val="0"/>
              <w:sz w:val="16"/>
            </w:rPr>
            <w:t xml:space="preserve"> </w:t>
          </w:r>
          <w:r w:rsidR="007A4C58">
            <w:rPr>
              <w:bCs/>
              <w:spacing w:val="0"/>
              <w:position w:val="0"/>
              <w:sz w:val="16"/>
            </w:rPr>
            <w:t xml:space="preserve">формокомплектов </w:t>
          </w:r>
        </w:p>
        <w:p w:rsidR="007C18BE" w:rsidRPr="002E5E89" w:rsidRDefault="007A4C58"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007C18BE" w:rsidRPr="002E5E89">
            <w:rPr>
              <w:bCs/>
              <w:spacing w:val="0"/>
              <w:position w:val="0"/>
              <w:sz w:val="16"/>
            </w:rPr>
            <w:t>»</w:t>
          </w:r>
        </w:p>
      </w:tc>
    </w:tr>
  </w:tbl>
  <w:p w:rsidR="007C18BE" w:rsidRPr="00F41CD4" w:rsidRDefault="007C18BE"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BE" w:rsidRDefault="00C9620B" w:rsidP="003125CE">
    <w:pPr>
      <w:pStyle w:val="a7"/>
      <w:tabs>
        <w:tab w:val="clear" w:pos="4153"/>
        <w:tab w:val="clear" w:pos="8306"/>
      </w:tabs>
      <w:ind w:left="2835" w:right="26"/>
      <w:jc w:val="center"/>
      <w:rPr>
        <w:b/>
        <w:bCs/>
        <w:sz w:val="16"/>
      </w:rPr>
    </w:pPr>
    <w:r w:rsidRPr="00C962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2372" o:spid="_x0000_s2049" type="#_x0000_t136" style="position:absolute;left:0;text-align:left;margin-left:0;margin-top:0;width:528.5pt;height:151pt;rotation:315;z-index:-251656704;mso-position-horizontal:center;mso-position-horizontal-relative:margin;mso-position-vertical:center;mso-position-vertical-relative:margin" o:allowincell="f" fillcolor="silver" stroked="f">
          <v:fill opacity=".5"/>
          <v:textpath style="font-family:&quot;Times New Roman&quot;;font-size:1pt" string="ФОРМА"/>
          <w10:wrap anchorx="margin" anchory="margin"/>
        </v:shape>
      </w:pict>
    </w:r>
  </w:p>
  <w:p w:rsidR="007C18BE" w:rsidRPr="003125CE" w:rsidRDefault="007C18BE" w:rsidP="003125CE">
    <w:pPr>
      <w:pStyle w:val="a7"/>
      <w:tabs>
        <w:tab w:val="clear" w:pos="4153"/>
        <w:tab w:val="clear" w:pos="8306"/>
        <w:tab w:val="left" w:pos="5710"/>
      </w:tabs>
      <w:ind w:right="26"/>
      <w:rPr>
        <w:sz w:val="10"/>
        <w:szCs w:val="10"/>
      </w:rPr>
    </w:pPr>
    <w:r>
      <w:rPr>
        <w:sz w:val="20"/>
      </w:rPr>
      <w:tab/>
    </w:r>
  </w:p>
  <w:p w:rsidR="007C18BE" w:rsidRPr="009C3D09" w:rsidRDefault="00C9620B" w:rsidP="003125CE">
    <w:pPr>
      <w:pStyle w:val="a7"/>
      <w:tabs>
        <w:tab w:val="clear" w:pos="4153"/>
        <w:tab w:val="clear" w:pos="8306"/>
      </w:tabs>
      <w:ind w:right="26"/>
      <w:rPr>
        <w:sz w:val="20"/>
      </w:rPr>
    </w:pPr>
    <w:r w:rsidRPr="00C9620B">
      <w:rPr>
        <w:noProof/>
      </w:rPr>
      <w:pict>
        <v:line id="Line 2" o:spid="_x0000_s2052" style="position:absolute;z-index:251657728;visibility:visible;mso-wrap-distance-top:-3e-5mm;mso-wrap-distance-bottom:-3e-5mm"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7C18BE" w:rsidRDefault="007C18BE"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4">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26"/>
  </w:num>
  <w:num w:numId="2">
    <w:abstractNumId w:val="23"/>
  </w:num>
  <w:num w:numId="3">
    <w:abstractNumId w:val="15"/>
  </w:num>
  <w:num w:numId="4">
    <w:abstractNumId w:val="8"/>
  </w:num>
  <w:num w:numId="5">
    <w:abstractNumId w:val="12"/>
  </w:num>
  <w:num w:numId="6">
    <w:abstractNumId w:val="17"/>
  </w:num>
  <w:num w:numId="7">
    <w:abstractNumId w:val="21"/>
  </w:num>
  <w:num w:numId="8">
    <w:abstractNumId w:val="24"/>
  </w:num>
  <w:num w:numId="9">
    <w:abstractNumId w:val="13"/>
  </w:num>
  <w:num w:numId="10">
    <w:abstractNumId w:val="9"/>
  </w:num>
  <w:num w:numId="11">
    <w:abstractNumId w:val="16"/>
  </w:num>
  <w:num w:numId="12">
    <w:abstractNumId w:val="5"/>
  </w:num>
  <w:num w:numId="13">
    <w:abstractNumId w:val="11"/>
  </w:num>
  <w:num w:numId="14">
    <w:abstractNumId w:val="25"/>
  </w:num>
  <w:num w:numId="15">
    <w:abstractNumId w:val="18"/>
  </w:num>
  <w:num w:numId="16">
    <w:abstractNumId w:val="7"/>
  </w:num>
  <w:num w:numId="17">
    <w:abstractNumId w:val="14"/>
  </w:num>
  <w:num w:numId="18">
    <w:abstractNumId w:val="6"/>
  </w:num>
  <w:num w:numId="19">
    <w:abstractNumId w:val="1"/>
  </w:num>
  <w:num w:numId="20">
    <w:abstractNumId w:val="2"/>
  </w:num>
  <w:num w:numId="21">
    <w:abstractNumId w:val="0"/>
  </w:num>
  <w:num w:numId="22">
    <w:abstractNumId w:val="19"/>
  </w:num>
  <w:num w:numId="23">
    <w:abstractNumId w:val="22"/>
  </w:num>
  <w:num w:numId="24">
    <w:abstractNumId w:val="10"/>
  </w:num>
  <w:num w:numId="25">
    <w:abstractNumId w:val="3"/>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4AAD"/>
    <w:rsid w:val="000013A5"/>
    <w:rsid w:val="00002CB3"/>
    <w:rsid w:val="00010658"/>
    <w:rsid w:val="00010EA8"/>
    <w:rsid w:val="00011155"/>
    <w:rsid w:val="00014C16"/>
    <w:rsid w:val="00014EE6"/>
    <w:rsid w:val="00016C58"/>
    <w:rsid w:val="00023F2A"/>
    <w:rsid w:val="00025A30"/>
    <w:rsid w:val="0002619C"/>
    <w:rsid w:val="000309CD"/>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2555"/>
    <w:rsid w:val="00062AC7"/>
    <w:rsid w:val="00063678"/>
    <w:rsid w:val="0006605F"/>
    <w:rsid w:val="00067A52"/>
    <w:rsid w:val="00067ED6"/>
    <w:rsid w:val="00074B72"/>
    <w:rsid w:val="00077A04"/>
    <w:rsid w:val="00080AE6"/>
    <w:rsid w:val="00081F49"/>
    <w:rsid w:val="00084E1E"/>
    <w:rsid w:val="00085F5B"/>
    <w:rsid w:val="000873A6"/>
    <w:rsid w:val="000906C5"/>
    <w:rsid w:val="00090A53"/>
    <w:rsid w:val="000930B4"/>
    <w:rsid w:val="0009488A"/>
    <w:rsid w:val="0009776F"/>
    <w:rsid w:val="000A3D36"/>
    <w:rsid w:val="000A4A1E"/>
    <w:rsid w:val="000A5138"/>
    <w:rsid w:val="000A74F4"/>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E22D7"/>
    <w:rsid w:val="000E30FB"/>
    <w:rsid w:val="000E40B1"/>
    <w:rsid w:val="000E6082"/>
    <w:rsid w:val="000E6850"/>
    <w:rsid w:val="000E7A56"/>
    <w:rsid w:val="000F083F"/>
    <w:rsid w:val="000F5BB3"/>
    <w:rsid w:val="000F5F0A"/>
    <w:rsid w:val="00100027"/>
    <w:rsid w:val="0010054C"/>
    <w:rsid w:val="0010116C"/>
    <w:rsid w:val="001012B7"/>
    <w:rsid w:val="001024AD"/>
    <w:rsid w:val="0010261E"/>
    <w:rsid w:val="00102EA6"/>
    <w:rsid w:val="00110C72"/>
    <w:rsid w:val="001118F6"/>
    <w:rsid w:val="00112DE9"/>
    <w:rsid w:val="00112F2B"/>
    <w:rsid w:val="00113F06"/>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3AEE"/>
    <w:rsid w:val="001645EF"/>
    <w:rsid w:val="00164B2B"/>
    <w:rsid w:val="001700E8"/>
    <w:rsid w:val="00170225"/>
    <w:rsid w:val="00171BA1"/>
    <w:rsid w:val="00171CD7"/>
    <w:rsid w:val="0017382E"/>
    <w:rsid w:val="00173A42"/>
    <w:rsid w:val="001769F7"/>
    <w:rsid w:val="00176ADB"/>
    <w:rsid w:val="00176CC6"/>
    <w:rsid w:val="00177312"/>
    <w:rsid w:val="00177987"/>
    <w:rsid w:val="0018148A"/>
    <w:rsid w:val="0018156E"/>
    <w:rsid w:val="0018167F"/>
    <w:rsid w:val="00182C69"/>
    <w:rsid w:val="001839AF"/>
    <w:rsid w:val="0018558D"/>
    <w:rsid w:val="0018620F"/>
    <w:rsid w:val="001875B0"/>
    <w:rsid w:val="0019230D"/>
    <w:rsid w:val="00196717"/>
    <w:rsid w:val="00197295"/>
    <w:rsid w:val="001A507F"/>
    <w:rsid w:val="001A557B"/>
    <w:rsid w:val="001B1BCF"/>
    <w:rsid w:val="001B228C"/>
    <w:rsid w:val="001B44C1"/>
    <w:rsid w:val="001B6D8E"/>
    <w:rsid w:val="001C45CC"/>
    <w:rsid w:val="001C62E1"/>
    <w:rsid w:val="001D2B63"/>
    <w:rsid w:val="001D34CB"/>
    <w:rsid w:val="001D5CA0"/>
    <w:rsid w:val="001E2027"/>
    <w:rsid w:val="001E3363"/>
    <w:rsid w:val="001E4DBF"/>
    <w:rsid w:val="001F05E5"/>
    <w:rsid w:val="001F19E5"/>
    <w:rsid w:val="001F261D"/>
    <w:rsid w:val="001F7F8E"/>
    <w:rsid w:val="00200266"/>
    <w:rsid w:val="00202142"/>
    <w:rsid w:val="00207570"/>
    <w:rsid w:val="002123F7"/>
    <w:rsid w:val="002124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62F0"/>
    <w:rsid w:val="00267FC8"/>
    <w:rsid w:val="00270B2A"/>
    <w:rsid w:val="0027164B"/>
    <w:rsid w:val="00272794"/>
    <w:rsid w:val="002729BA"/>
    <w:rsid w:val="00274137"/>
    <w:rsid w:val="002815E1"/>
    <w:rsid w:val="00282BD8"/>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D0337"/>
    <w:rsid w:val="002D4504"/>
    <w:rsid w:val="002D4975"/>
    <w:rsid w:val="002D5254"/>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4A98"/>
    <w:rsid w:val="00315DFC"/>
    <w:rsid w:val="00316331"/>
    <w:rsid w:val="00316498"/>
    <w:rsid w:val="00323101"/>
    <w:rsid w:val="00323620"/>
    <w:rsid w:val="00323A2B"/>
    <w:rsid w:val="0033163C"/>
    <w:rsid w:val="00331669"/>
    <w:rsid w:val="0033381E"/>
    <w:rsid w:val="003347A8"/>
    <w:rsid w:val="00336E68"/>
    <w:rsid w:val="00337C16"/>
    <w:rsid w:val="00340168"/>
    <w:rsid w:val="00340375"/>
    <w:rsid w:val="00341CE9"/>
    <w:rsid w:val="00342085"/>
    <w:rsid w:val="00343274"/>
    <w:rsid w:val="00343C4D"/>
    <w:rsid w:val="00344408"/>
    <w:rsid w:val="003521EC"/>
    <w:rsid w:val="00354A6A"/>
    <w:rsid w:val="00354EAF"/>
    <w:rsid w:val="00361833"/>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96976"/>
    <w:rsid w:val="003A0A18"/>
    <w:rsid w:val="003A1859"/>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B6A"/>
    <w:rsid w:val="004158C4"/>
    <w:rsid w:val="0041779C"/>
    <w:rsid w:val="0041786A"/>
    <w:rsid w:val="004224C9"/>
    <w:rsid w:val="00422925"/>
    <w:rsid w:val="00423F31"/>
    <w:rsid w:val="0042766C"/>
    <w:rsid w:val="00427A7C"/>
    <w:rsid w:val="00431A7C"/>
    <w:rsid w:val="00433C99"/>
    <w:rsid w:val="00436543"/>
    <w:rsid w:val="004444F7"/>
    <w:rsid w:val="004454CB"/>
    <w:rsid w:val="00446566"/>
    <w:rsid w:val="00446B90"/>
    <w:rsid w:val="00447496"/>
    <w:rsid w:val="00451C57"/>
    <w:rsid w:val="0045496A"/>
    <w:rsid w:val="004549C5"/>
    <w:rsid w:val="004551F0"/>
    <w:rsid w:val="0045691A"/>
    <w:rsid w:val="00456A3B"/>
    <w:rsid w:val="00456C18"/>
    <w:rsid w:val="00456F91"/>
    <w:rsid w:val="0046213B"/>
    <w:rsid w:val="00462217"/>
    <w:rsid w:val="0046238E"/>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A57"/>
    <w:rsid w:val="004842A6"/>
    <w:rsid w:val="00484BB0"/>
    <w:rsid w:val="00484F1E"/>
    <w:rsid w:val="00485730"/>
    <w:rsid w:val="00486502"/>
    <w:rsid w:val="00491170"/>
    <w:rsid w:val="00493C3A"/>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704D"/>
    <w:rsid w:val="004D7ADA"/>
    <w:rsid w:val="004E007A"/>
    <w:rsid w:val="004E161B"/>
    <w:rsid w:val="004E1D2F"/>
    <w:rsid w:val="004E2059"/>
    <w:rsid w:val="004E3923"/>
    <w:rsid w:val="004E4112"/>
    <w:rsid w:val="004F1DB5"/>
    <w:rsid w:val="004F44FD"/>
    <w:rsid w:val="004F6E4F"/>
    <w:rsid w:val="004F7DD8"/>
    <w:rsid w:val="005000F1"/>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59CB"/>
    <w:rsid w:val="00567D43"/>
    <w:rsid w:val="00567E4B"/>
    <w:rsid w:val="00567E9B"/>
    <w:rsid w:val="00572894"/>
    <w:rsid w:val="00572F15"/>
    <w:rsid w:val="00574112"/>
    <w:rsid w:val="00574327"/>
    <w:rsid w:val="005779DE"/>
    <w:rsid w:val="00580210"/>
    <w:rsid w:val="00581CBE"/>
    <w:rsid w:val="0058676E"/>
    <w:rsid w:val="00590CE8"/>
    <w:rsid w:val="005911DD"/>
    <w:rsid w:val="00595566"/>
    <w:rsid w:val="00595F0A"/>
    <w:rsid w:val="005A11E9"/>
    <w:rsid w:val="005A3CC0"/>
    <w:rsid w:val="005A4BBF"/>
    <w:rsid w:val="005B0B14"/>
    <w:rsid w:val="005B1A5C"/>
    <w:rsid w:val="005B1FDA"/>
    <w:rsid w:val="005C0FF6"/>
    <w:rsid w:val="005C1834"/>
    <w:rsid w:val="005C274E"/>
    <w:rsid w:val="005C4DE4"/>
    <w:rsid w:val="005C54A3"/>
    <w:rsid w:val="005D00A0"/>
    <w:rsid w:val="005D177A"/>
    <w:rsid w:val="005D4A22"/>
    <w:rsid w:val="005D5029"/>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C40"/>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900EB"/>
    <w:rsid w:val="00697079"/>
    <w:rsid w:val="006974CD"/>
    <w:rsid w:val="006A0C2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58B9"/>
    <w:rsid w:val="007014B4"/>
    <w:rsid w:val="00702469"/>
    <w:rsid w:val="00702EE3"/>
    <w:rsid w:val="0070447E"/>
    <w:rsid w:val="00705EA5"/>
    <w:rsid w:val="007078D3"/>
    <w:rsid w:val="007115F0"/>
    <w:rsid w:val="007148F7"/>
    <w:rsid w:val="00716E54"/>
    <w:rsid w:val="00721301"/>
    <w:rsid w:val="00721A37"/>
    <w:rsid w:val="00722898"/>
    <w:rsid w:val="00722E2F"/>
    <w:rsid w:val="007246D6"/>
    <w:rsid w:val="007258FF"/>
    <w:rsid w:val="00726C06"/>
    <w:rsid w:val="0073312D"/>
    <w:rsid w:val="0073343B"/>
    <w:rsid w:val="0073363D"/>
    <w:rsid w:val="007373CF"/>
    <w:rsid w:val="007405B0"/>
    <w:rsid w:val="00740B1A"/>
    <w:rsid w:val="00742340"/>
    <w:rsid w:val="00743D59"/>
    <w:rsid w:val="00744031"/>
    <w:rsid w:val="00744D3B"/>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2EC5"/>
    <w:rsid w:val="0076378F"/>
    <w:rsid w:val="00765ACF"/>
    <w:rsid w:val="00767EAA"/>
    <w:rsid w:val="00770772"/>
    <w:rsid w:val="007722A8"/>
    <w:rsid w:val="00772DB6"/>
    <w:rsid w:val="0077397F"/>
    <w:rsid w:val="0077434A"/>
    <w:rsid w:val="00774621"/>
    <w:rsid w:val="007775A3"/>
    <w:rsid w:val="007808F7"/>
    <w:rsid w:val="00782CBC"/>
    <w:rsid w:val="00786B4E"/>
    <w:rsid w:val="007873E9"/>
    <w:rsid w:val="00787DA7"/>
    <w:rsid w:val="007956AA"/>
    <w:rsid w:val="00797563"/>
    <w:rsid w:val="007A1992"/>
    <w:rsid w:val="007A1B71"/>
    <w:rsid w:val="007A2A7C"/>
    <w:rsid w:val="007A4C58"/>
    <w:rsid w:val="007A4F27"/>
    <w:rsid w:val="007A7F99"/>
    <w:rsid w:val="007B1A06"/>
    <w:rsid w:val="007B3135"/>
    <w:rsid w:val="007B383E"/>
    <w:rsid w:val="007B51DD"/>
    <w:rsid w:val="007B59C0"/>
    <w:rsid w:val="007B5AA4"/>
    <w:rsid w:val="007B6C26"/>
    <w:rsid w:val="007B6C5B"/>
    <w:rsid w:val="007C07BE"/>
    <w:rsid w:val="007C18BE"/>
    <w:rsid w:val="007C22F0"/>
    <w:rsid w:val="007C4858"/>
    <w:rsid w:val="007C4EA4"/>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12A"/>
    <w:rsid w:val="00826026"/>
    <w:rsid w:val="0082662D"/>
    <w:rsid w:val="008267D7"/>
    <w:rsid w:val="00830425"/>
    <w:rsid w:val="0083053C"/>
    <w:rsid w:val="0083091A"/>
    <w:rsid w:val="008337A9"/>
    <w:rsid w:val="00836229"/>
    <w:rsid w:val="008368BE"/>
    <w:rsid w:val="00837E55"/>
    <w:rsid w:val="00847333"/>
    <w:rsid w:val="00850046"/>
    <w:rsid w:val="008508DF"/>
    <w:rsid w:val="00850FE9"/>
    <w:rsid w:val="0085238E"/>
    <w:rsid w:val="00860A92"/>
    <w:rsid w:val="0086174D"/>
    <w:rsid w:val="0086296D"/>
    <w:rsid w:val="00865F64"/>
    <w:rsid w:val="00867FBB"/>
    <w:rsid w:val="008715AB"/>
    <w:rsid w:val="008749DF"/>
    <w:rsid w:val="00880BB8"/>
    <w:rsid w:val="00880F07"/>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F0CCB"/>
    <w:rsid w:val="008F1E2F"/>
    <w:rsid w:val="008F2E26"/>
    <w:rsid w:val="008F4587"/>
    <w:rsid w:val="008F4643"/>
    <w:rsid w:val="008F4BC0"/>
    <w:rsid w:val="008F643E"/>
    <w:rsid w:val="008F6628"/>
    <w:rsid w:val="008F6B96"/>
    <w:rsid w:val="008F7913"/>
    <w:rsid w:val="00900FAD"/>
    <w:rsid w:val="0090151C"/>
    <w:rsid w:val="009017A6"/>
    <w:rsid w:val="00901D0E"/>
    <w:rsid w:val="00904DBA"/>
    <w:rsid w:val="00907B15"/>
    <w:rsid w:val="00907FD0"/>
    <w:rsid w:val="009104CD"/>
    <w:rsid w:val="009104F1"/>
    <w:rsid w:val="009125EE"/>
    <w:rsid w:val="00913D8E"/>
    <w:rsid w:val="00917183"/>
    <w:rsid w:val="00917351"/>
    <w:rsid w:val="00917C92"/>
    <w:rsid w:val="00920408"/>
    <w:rsid w:val="0092125F"/>
    <w:rsid w:val="00923551"/>
    <w:rsid w:val="00924286"/>
    <w:rsid w:val="0092525B"/>
    <w:rsid w:val="009256FB"/>
    <w:rsid w:val="00926785"/>
    <w:rsid w:val="009315A2"/>
    <w:rsid w:val="00935846"/>
    <w:rsid w:val="00936B39"/>
    <w:rsid w:val="00937048"/>
    <w:rsid w:val="00941F94"/>
    <w:rsid w:val="00942194"/>
    <w:rsid w:val="009437EF"/>
    <w:rsid w:val="0094465A"/>
    <w:rsid w:val="00951C63"/>
    <w:rsid w:val="00953C01"/>
    <w:rsid w:val="009540BA"/>
    <w:rsid w:val="00955519"/>
    <w:rsid w:val="00956887"/>
    <w:rsid w:val="00957F6D"/>
    <w:rsid w:val="0096078E"/>
    <w:rsid w:val="009613BD"/>
    <w:rsid w:val="00961DF2"/>
    <w:rsid w:val="0096216D"/>
    <w:rsid w:val="009636C8"/>
    <w:rsid w:val="00963905"/>
    <w:rsid w:val="0096398A"/>
    <w:rsid w:val="0096413C"/>
    <w:rsid w:val="00967F6C"/>
    <w:rsid w:val="00970091"/>
    <w:rsid w:val="00971350"/>
    <w:rsid w:val="00972190"/>
    <w:rsid w:val="00974242"/>
    <w:rsid w:val="00974CFD"/>
    <w:rsid w:val="00975327"/>
    <w:rsid w:val="0098644E"/>
    <w:rsid w:val="0099153F"/>
    <w:rsid w:val="00991CAC"/>
    <w:rsid w:val="00992155"/>
    <w:rsid w:val="009A0F6C"/>
    <w:rsid w:val="009A7F33"/>
    <w:rsid w:val="009B4BF8"/>
    <w:rsid w:val="009C3068"/>
    <w:rsid w:val="009C3D09"/>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4849"/>
    <w:rsid w:val="009F4A22"/>
    <w:rsid w:val="009F7302"/>
    <w:rsid w:val="00A00EEE"/>
    <w:rsid w:val="00A0162A"/>
    <w:rsid w:val="00A0567D"/>
    <w:rsid w:val="00A0746D"/>
    <w:rsid w:val="00A0788F"/>
    <w:rsid w:val="00A12760"/>
    <w:rsid w:val="00A13EBF"/>
    <w:rsid w:val="00A14058"/>
    <w:rsid w:val="00A15BE1"/>
    <w:rsid w:val="00A176D3"/>
    <w:rsid w:val="00A22B6A"/>
    <w:rsid w:val="00A22D37"/>
    <w:rsid w:val="00A237C8"/>
    <w:rsid w:val="00A25A9A"/>
    <w:rsid w:val="00A27C53"/>
    <w:rsid w:val="00A3279A"/>
    <w:rsid w:val="00A32C66"/>
    <w:rsid w:val="00A34027"/>
    <w:rsid w:val="00A44DDC"/>
    <w:rsid w:val="00A45E5F"/>
    <w:rsid w:val="00A503BF"/>
    <w:rsid w:val="00A50B23"/>
    <w:rsid w:val="00A5136C"/>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DB5"/>
    <w:rsid w:val="00AA7EB8"/>
    <w:rsid w:val="00AB141F"/>
    <w:rsid w:val="00AB3991"/>
    <w:rsid w:val="00AB49A4"/>
    <w:rsid w:val="00AB723D"/>
    <w:rsid w:val="00AB78B9"/>
    <w:rsid w:val="00AC12C9"/>
    <w:rsid w:val="00AC2144"/>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593B"/>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2C5C"/>
    <w:rsid w:val="00B363FF"/>
    <w:rsid w:val="00B36504"/>
    <w:rsid w:val="00B366CC"/>
    <w:rsid w:val="00B37669"/>
    <w:rsid w:val="00B37FBC"/>
    <w:rsid w:val="00B42B71"/>
    <w:rsid w:val="00B4353B"/>
    <w:rsid w:val="00B4371D"/>
    <w:rsid w:val="00B5050F"/>
    <w:rsid w:val="00B57144"/>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51DA"/>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C47"/>
    <w:rsid w:val="00BA293B"/>
    <w:rsid w:val="00BA42EE"/>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F2356"/>
    <w:rsid w:val="00BF4559"/>
    <w:rsid w:val="00BF4BF5"/>
    <w:rsid w:val="00BF5487"/>
    <w:rsid w:val="00BF57C9"/>
    <w:rsid w:val="00BF637F"/>
    <w:rsid w:val="00BF788D"/>
    <w:rsid w:val="00BF7D3B"/>
    <w:rsid w:val="00C01995"/>
    <w:rsid w:val="00C06615"/>
    <w:rsid w:val="00C072D7"/>
    <w:rsid w:val="00C102B8"/>
    <w:rsid w:val="00C146AD"/>
    <w:rsid w:val="00C17FAF"/>
    <w:rsid w:val="00C2146D"/>
    <w:rsid w:val="00C21CF7"/>
    <w:rsid w:val="00C23A0D"/>
    <w:rsid w:val="00C26B37"/>
    <w:rsid w:val="00C329D2"/>
    <w:rsid w:val="00C32BBD"/>
    <w:rsid w:val="00C36E56"/>
    <w:rsid w:val="00C37E0C"/>
    <w:rsid w:val="00C37EB0"/>
    <w:rsid w:val="00C4131E"/>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48B6"/>
    <w:rsid w:val="00C86098"/>
    <w:rsid w:val="00C87F56"/>
    <w:rsid w:val="00C909A5"/>
    <w:rsid w:val="00C947D6"/>
    <w:rsid w:val="00C9571B"/>
    <w:rsid w:val="00C9620B"/>
    <w:rsid w:val="00C96FA4"/>
    <w:rsid w:val="00CA01DC"/>
    <w:rsid w:val="00CA0FB6"/>
    <w:rsid w:val="00CA0FEC"/>
    <w:rsid w:val="00CA3CBA"/>
    <w:rsid w:val="00CA4E48"/>
    <w:rsid w:val="00CA7048"/>
    <w:rsid w:val="00CA77B1"/>
    <w:rsid w:val="00CB48D1"/>
    <w:rsid w:val="00CC01BE"/>
    <w:rsid w:val="00CC359E"/>
    <w:rsid w:val="00CC4B4F"/>
    <w:rsid w:val="00CC51D8"/>
    <w:rsid w:val="00CC61DD"/>
    <w:rsid w:val="00CC68F4"/>
    <w:rsid w:val="00CC6C1B"/>
    <w:rsid w:val="00CD1036"/>
    <w:rsid w:val="00CD170B"/>
    <w:rsid w:val="00CD2D96"/>
    <w:rsid w:val="00CD55B4"/>
    <w:rsid w:val="00CE03DB"/>
    <w:rsid w:val="00CE0A1A"/>
    <w:rsid w:val="00CE1765"/>
    <w:rsid w:val="00CE1C96"/>
    <w:rsid w:val="00CF04D8"/>
    <w:rsid w:val="00CF2639"/>
    <w:rsid w:val="00CF2D85"/>
    <w:rsid w:val="00CF3272"/>
    <w:rsid w:val="00CF5201"/>
    <w:rsid w:val="00D01C93"/>
    <w:rsid w:val="00D01F99"/>
    <w:rsid w:val="00D04917"/>
    <w:rsid w:val="00D04DCC"/>
    <w:rsid w:val="00D059BD"/>
    <w:rsid w:val="00D07A4F"/>
    <w:rsid w:val="00D11063"/>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7C6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74AAD"/>
    <w:rsid w:val="00D806BD"/>
    <w:rsid w:val="00D82195"/>
    <w:rsid w:val="00D85F87"/>
    <w:rsid w:val="00D87F87"/>
    <w:rsid w:val="00D9037C"/>
    <w:rsid w:val="00D906CF"/>
    <w:rsid w:val="00D91340"/>
    <w:rsid w:val="00D94F5A"/>
    <w:rsid w:val="00D97282"/>
    <w:rsid w:val="00D97413"/>
    <w:rsid w:val="00DA2987"/>
    <w:rsid w:val="00DA47A2"/>
    <w:rsid w:val="00DA4F18"/>
    <w:rsid w:val="00DA7F72"/>
    <w:rsid w:val="00DB06F9"/>
    <w:rsid w:val="00DB087A"/>
    <w:rsid w:val="00DB19FB"/>
    <w:rsid w:val="00DB1C39"/>
    <w:rsid w:val="00DB3562"/>
    <w:rsid w:val="00DB36FF"/>
    <w:rsid w:val="00DB42C9"/>
    <w:rsid w:val="00DB693B"/>
    <w:rsid w:val="00DB7E77"/>
    <w:rsid w:val="00DC0A8B"/>
    <w:rsid w:val="00DC347A"/>
    <w:rsid w:val="00DD014C"/>
    <w:rsid w:val="00DD072E"/>
    <w:rsid w:val="00DD1F2A"/>
    <w:rsid w:val="00DD2456"/>
    <w:rsid w:val="00DD4496"/>
    <w:rsid w:val="00DD6D29"/>
    <w:rsid w:val="00DD7D73"/>
    <w:rsid w:val="00DE37C5"/>
    <w:rsid w:val="00DE3DDE"/>
    <w:rsid w:val="00DE7126"/>
    <w:rsid w:val="00DF0C62"/>
    <w:rsid w:val="00DF1261"/>
    <w:rsid w:val="00E0055E"/>
    <w:rsid w:val="00E01703"/>
    <w:rsid w:val="00E04CB4"/>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549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1FA1"/>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2686"/>
    <w:rsid w:val="00F359CA"/>
    <w:rsid w:val="00F35BA4"/>
    <w:rsid w:val="00F35D6E"/>
    <w:rsid w:val="00F41CD4"/>
    <w:rsid w:val="00F436DA"/>
    <w:rsid w:val="00F44A0C"/>
    <w:rsid w:val="00F4547F"/>
    <w:rsid w:val="00F45FD3"/>
    <w:rsid w:val="00F47348"/>
    <w:rsid w:val="00F47FD9"/>
    <w:rsid w:val="00F5212F"/>
    <w:rsid w:val="00F52B8F"/>
    <w:rsid w:val="00F53B6D"/>
    <w:rsid w:val="00F54C74"/>
    <w:rsid w:val="00F55AC3"/>
    <w:rsid w:val="00F57DF0"/>
    <w:rsid w:val="00F60DC5"/>
    <w:rsid w:val="00F64B81"/>
    <w:rsid w:val="00F651F3"/>
    <w:rsid w:val="00F65AA0"/>
    <w:rsid w:val="00F66FF1"/>
    <w:rsid w:val="00F67B00"/>
    <w:rsid w:val="00F723B7"/>
    <w:rsid w:val="00F77F78"/>
    <w:rsid w:val="00F80389"/>
    <w:rsid w:val="00F806FD"/>
    <w:rsid w:val="00F82085"/>
    <w:rsid w:val="00F87066"/>
    <w:rsid w:val="00F87AA9"/>
    <w:rsid w:val="00F90EC8"/>
    <w:rsid w:val="00F9436C"/>
    <w:rsid w:val="00F94C8C"/>
    <w:rsid w:val="00F94C97"/>
    <w:rsid w:val="00F94D4E"/>
    <w:rsid w:val="00FA0069"/>
    <w:rsid w:val="00FA0793"/>
    <w:rsid w:val="00FA080C"/>
    <w:rsid w:val="00FA08A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D86"/>
    <w:rsid w:val="00FC2FC6"/>
    <w:rsid w:val="00FC5788"/>
    <w:rsid w:val="00FC7A90"/>
    <w:rsid w:val="00FD35F4"/>
    <w:rsid w:val="00FD5948"/>
    <w:rsid w:val="00FD686C"/>
    <w:rsid w:val="00FE5C28"/>
    <w:rsid w:val="00FE6C99"/>
    <w:rsid w:val="00FE6EDC"/>
    <w:rsid w:val="00FE7DB7"/>
    <w:rsid w:val="00FE7F8C"/>
    <w:rsid w:val="00FF1104"/>
    <w:rsid w:val="00FF15A0"/>
    <w:rsid w:val="00FF19E7"/>
    <w:rsid w:val="00FF28CB"/>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9"/>
    <w:locked/>
    <w:rsid w:val="00DB3562"/>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DB3562"/>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DB3562"/>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DB3562"/>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DB3562"/>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DB3562"/>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s>
</file>

<file path=word/webSettings.xml><?xml version="1.0" encoding="utf-8"?>
<w:webSettings xmlns:r="http://schemas.openxmlformats.org/officeDocument/2006/relationships" xmlns:w="http://schemas.openxmlformats.org/wordprocessingml/2006/main">
  <w:divs>
    <w:div w:id="1694769082">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255\6.1._&#1057;&#1087;&#1077;&#1094;&#1080;&#1092;&#1080;&#1082;&#1072;&#1094;&#1080;&#1103;%20(&#1092;&#1086;&#1088;&#1084;&#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5FEF-22E0-48ED-BE26-59FBD868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6.1._Спецификация (форма)_06.01..dotx</Template>
  <TotalTime>0</TotalTime>
  <Pages>1</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dc:description>Типовой договор поставки стеклотары (поставка по спецификациям)</dc:description>
  <cp:lastModifiedBy>Семенов</cp:lastModifiedBy>
  <cp:revision>3</cp:revision>
  <cp:lastPrinted>2010-02-03T12:10:00Z</cp:lastPrinted>
  <dcterms:created xsi:type="dcterms:W3CDTF">2017-01-23T09:19:00Z</dcterms:created>
  <dcterms:modified xsi:type="dcterms:W3CDTF">2017-01-23T09:19:00Z</dcterms:modified>
  <cp:category>Договор</cp:category>
</cp:coreProperties>
</file>