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FD2D0A">
            <w:pPr>
              <w:jc w:val="both"/>
              <w:rPr>
                <w:spacing w:val="0"/>
                <w:sz w:val="22"/>
                <w:szCs w:val="22"/>
                <w:lang w:val="en-US"/>
              </w:rPr>
            </w:pPr>
            <w:r w:rsidRPr="0043738F">
              <w:rPr>
                <w:b/>
                <w:spacing w:val="0"/>
                <w:sz w:val="22"/>
                <w:szCs w:val="22"/>
                <w:lang w:val="en-US"/>
              </w:rPr>
              <w:t xml:space="preserve">OOO </w:t>
            </w:r>
            <w:proofErr w:type="spellStart"/>
            <w:r w:rsidRPr="0043738F">
              <w:rPr>
                <w:b/>
                <w:spacing w:val="0"/>
                <w:sz w:val="22"/>
                <w:szCs w:val="22"/>
                <w:lang w:val="en-US"/>
              </w:rPr>
              <w:t>Sibsteklo</w:t>
            </w:r>
            <w:proofErr w:type="spellEnd"/>
            <w:r w:rsidRPr="0043738F">
              <w:rPr>
                <w:spacing w:val="0"/>
                <w:sz w:val="22"/>
                <w:szCs w:val="22"/>
                <w:lang w:val="en-US"/>
              </w:rPr>
              <w:t xml:space="preserve">,  Novosibirsk, Russia, hereinafter referred to as the Buyer, represented by </w:t>
            </w:r>
            <w:r w:rsidR="00FD2D0A">
              <w:rPr>
                <w:spacing w:val="0"/>
                <w:sz w:val="22"/>
                <w:szCs w:val="22"/>
                <w:lang w:val="en-US"/>
              </w:rPr>
              <w:t>Commercial d</w:t>
            </w:r>
            <w:r w:rsidR="00D56E46" w:rsidRPr="0043738F">
              <w:rPr>
                <w:spacing w:val="0"/>
                <w:sz w:val="22"/>
                <w:szCs w:val="22"/>
                <w:lang w:val="en-US"/>
              </w:rPr>
              <w:t xml:space="preserve">irector </w:t>
            </w:r>
            <w:proofErr w:type="spellStart"/>
            <w:r w:rsidR="00FD2D0A">
              <w:rPr>
                <w:spacing w:val="0"/>
                <w:sz w:val="22"/>
                <w:szCs w:val="22"/>
                <w:lang w:val="en-US"/>
              </w:rPr>
              <w:t>Mor</w:t>
            </w:r>
            <w:proofErr w:type="spellEnd"/>
            <w:r w:rsidR="00FD2D0A">
              <w:rPr>
                <w:spacing w:val="0"/>
                <w:sz w:val="22"/>
                <w:szCs w:val="22"/>
                <w:lang w:val="en-US"/>
              </w:rPr>
              <w:t xml:space="preserve"> A.P.</w:t>
            </w:r>
            <w:r w:rsidR="00F515AA" w:rsidRPr="0043738F">
              <w:rPr>
                <w:spacing w:val="0"/>
                <w:sz w:val="22"/>
                <w:szCs w:val="22"/>
                <w:lang w:val="en-US"/>
              </w:rPr>
              <w:t xml:space="preserve">, </w:t>
            </w:r>
            <w:r w:rsidRPr="0043738F">
              <w:rPr>
                <w:spacing w:val="0"/>
                <w:sz w:val="22"/>
                <w:szCs w:val="22"/>
                <w:lang w:val="en-US"/>
              </w:rPr>
              <w:t xml:space="preserve">, acting on the basis of the </w:t>
            </w:r>
            <w:r w:rsidR="00FD2D0A">
              <w:rPr>
                <w:spacing w:val="0"/>
                <w:sz w:val="22"/>
                <w:szCs w:val="22"/>
                <w:lang w:val="en-US"/>
              </w:rPr>
              <w:t>Power of Attorney No.CC5919 dated 15.10</w:t>
            </w:r>
            <w:r w:rsidRPr="0043738F">
              <w:rPr>
                <w:spacing w:val="0"/>
                <w:sz w:val="22"/>
                <w:szCs w:val="22"/>
                <w:lang w:val="en-US"/>
              </w:rPr>
              <w:t>.2019 on other Part, together referred to as the Parties,</w:t>
            </w:r>
            <w:r w:rsidR="00FD2D0A">
              <w:rPr>
                <w:spacing w:val="0"/>
                <w:sz w:val="22"/>
                <w:szCs w:val="22"/>
                <w:lang w:val="en-US"/>
              </w:rPr>
              <w:t xml:space="preserve"> </w:t>
            </w:r>
            <w:r w:rsidR="00322436" w:rsidRPr="0043738F">
              <w:rPr>
                <w:spacing w:val="0"/>
                <w:sz w:val="22"/>
                <w:szCs w:val="22"/>
                <w:lang w:val="en-US"/>
              </w:rPr>
              <w:t>have concluded the present Contract on the following terms:</w:t>
            </w:r>
          </w:p>
        </w:tc>
        <w:tc>
          <w:tcPr>
            <w:tcW w:w="5604" w:type="dxa"/>
            <w:gridSpan w:val="3"/>
          </w:tcPr>
          <w:p w:rsidR="002C0893" w:rsidRPr="004B4481" w:rsidRDefault="002C0893" w:rsidP="00FD2D0A">
            <w:pPr>
              <w:jc w:val="both"/>
              <w:rPr>
                <w:spacing w:val="0"/>
                <w:sz w:val="22"/>
                <w:szCs w:val="22"/>
              </w:rPr>
            </w:pPr>
            <w:r w:rsidRPr="002C0893">
              <w:rPr>
                <w:b/>
                <w:spacing w:val="0"/>
                <w:sz w:val="22"/>
                <w:szCs w:val="22"/>
              </w:rPr>
              <w:t>ООО</w:t>
            </w:r>
            <w:r w:rsidRPr="00FD2D0A">
              <w:rPr>
                <w:b/>
                <w:spacing w:val="0"/>
                <w:sz w:val="22"/>
                <w:szCs w:val="22"/>
              </w:rPr>
              <w:t xml:space="preserve"> «</w:t>
            </w:r>
            <w:proofErr w:type="spellStart"/>
            <w:r w:rsidRPr="002C0893">
              <w:rPr>
                <w:b/>
                <w:spacing w:val="0"/>
                <w:sz w:val="22"/>
                <w:szCs w:val="22"/>
              </w:rPr>
              <w:t>Сибстекло</w:t>
            </w:r>
            <w:proofErr w:type="spellEnd"/>
            <w:r w:rsidRPr="00FD2D0A">
              <w:rPr>
                <w:b/>
                <w:spacing w:val="0"/>
                <w:sz w:val="22"/>
                <w:szCs w:val="22"/>
              </w:rPr>
              <w:t xml:space="preserve">», </w:t>
            </w:r>
            <w:r w:rsidRPr="002C0893">
              <w:rPr>
                <w:spacing w:val="0"/>
                <w:sz w:val="22"/>
                <w:szCs w:val="22"/>
              </w:rPr>
              <w:t>г</w:t>
            </w:r>
            <w:r w:rsidRPr="00FD2D0A">
              <w:rPr>
                <w:spacing w:val="0"/>
                <w:sz w:val="22"/>
                <w:szCs w:val="22"/>
              </w:rPr>
              <w:t xml:space="preserve">. </w:t>
            </w:r>
            <w:r w:rsidRPr="002C0893">
              <w:rPr>
                <w:spacing w:val="0"/>
                <w:sz w:val="22"/>
                <w:szCs w:val="22"/>
              </w:rPr>
              <w:t>Новосибирск</w:t>
            </w:r>
            <w:r w:rsidRPr="00FD2D0A">
              <w:rPr>
                <w:spacing w:val="0"/>
                <w:sz w:val="22"/>
                <w:szCs w:val="22"/>
              </w:rPr>
              <w:t xml:space="preserve">, </w:t>
            </w:r>
            <w:r w:rsidRPr="002C0893">
              <w:rPr>
                <w:spacing w:val="0"/>
                <w:sz w:val="22"/>
                <w:szCs w:val="22"/>
              </w:rPr>
              <w:t>Россия</w:t>
            </w:r>
            <w:r w:rsidRPr="00FD2D0A">
              <w:rPr>
                <w:spacing w:val="0"/>
                <w:sz w:val="22"/>
                <w:szCs w:val="22"/>
              </w:rPr>
              <w:t xml:space="preserve">, </w:t>
            </w:r>
            <w:r w:rsidRPr="002C0893">
              <w:rPr>
                <w:spacing w:val="0"/>
                <w:sz w:val="22"/>
                <w:szCs w:val="22"/>
              </w:rPr>
              <w:t>именуемое</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дальнейшем</w:t>
            </w:r>
            <w:r w:rsidRPr="00FD2D0A">
              <w:rPr>
                <w:spacing w:val="0"/>
                <w:sz w:val="22"/>
                <w:szCs w:val="22"/>
              </w:rPr>
              <w:t xml:space="preserve"> “</w:t>
            </w:r>
            <w:r w:rsidRPr="002C0893">
              <w:rPr>
                <w:spacing w:val="0"/>
                <w:sz w:val="22"/>
                <w:szCs w:val="22"/>
              </w:rPr>
              <w:t>Покупатель</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лице</w:t>
            </w:r>
            <w:r w:rsidR="00F515AA" w:rsidRPr="00FD2D0A">
              <w:rPr>
                <w:spacing w:val="0"/>
                <w:sz w:val="22"/>
                <w:szCs w:val="22"/>
              </w:rPr>
              <w:t xml:space="preserve"> </w:t>
            </w:r>
            <w:r w:rsidR="00FD2D0A">
              <w:rPr>
                <w:spacing w:val="0"/>
                <w:sz w:val="22"/>
                <w:szCs w:val="22"/>
              </w:rPr>
              <w:t xml:space="preserve">Коммерческого </w:t>
            </w:r>
            <w:r w:rsidR="004853AB" w:rsidRPr="00FD2D0A">
              <w:rPr>
                <w:spacing w:val="0"/>
                <w:sz w:val="22"/>
                <w:szCs w:val="22"/>
              </w:rPr>
              <w:t xml:space="preserve"> </w:t>
            </w:r>
            <w:r w:rsidR="004853AB" w:rsidRPr="002C0893">
              <w:rPr>
                <w:spacing w:val="0"/>
                <w:sz w:val="22"/>
                <w:szCs w:val="22"/>
              </w:rPr>
              <w:t>директора</w:t>
            </w:r>
            <w:r w:rsidR="004853AB" w:rsidRPr="00FD2D0A">
              <w:rPr>
                <w:spacing w:val="0"/>
                <w:sz w:val="22"/>
                <w:szCs w:val="22"/>
              </w:rPr>
              <w:t xml:space="preserve"> </w:t>
            </w:r>
            <w:r w:rsidR="00FD2D0A">
              <w:rPr>
                <w:spacing w:val="0"/>
                <w:sz w:val="22"/>
                <w:szCs w:val="22"/>
              </w:rPr>
              <w:t>Мора А.П.</w:t>
            </w:r>
            <w:r w:rsidRPr="00FD2D0A">
              <w:rPr>
                <w:spacing w:val="0"/>
                <w:sz w:val="22"/>
                <w:szCs w:val="22"/>
              </w:rPr>
              <w:t xml:space="preserve">, </w:t>
            </w:r>
            <w:r w:rsidRPr="002C0893">
              <w:rPr>
                <w:spacing w:val="0"/>
                <w:sz w:val="22"/>
                <w:szCs w:val="22"/>
              </w:rPr>
              <w:t>действующего на основани</w:t>
            </w:r>
            <w:r w:rsidR="004853AB">
              <w:rPr>
                <w:spacing w:val="0"/>
                <w:sz w:val="22"/>
                <w:szCs w:val="22"/>
              </w:rPr>
              <w:t xml:space="preserve">и </w:t>
            </w:r>
            <w:r w:rsidR="00FD2D0A">
              <w:rPr>
                <w:spacing w:val="0"/>
                <w:sz w:val="22"/>
                <w:szCs w:val="22"/>
              </w:rPr>
              <w:t>Доверенности №СС5919 от 15.10</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 xml:space="preserve">3.1. </w:t>
            </w:r>
            <w:r w:rsidR="00EF274E" w:rsidRPr="00EF274E">
              <w:rPr>
                <w:spacing w:val="0"/>
                <w:sz w:val="22"/>
                <w:lang w:val="en-US"/>
              </w:rPr>
              <w:t>The terms of payment under this Contract are defined in the Specification.</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 xml:space="preserve">3.1. </w:t>
            </w:r>
            <w:r w:rsidR="00EF274E" w:rsidRPr="00EF274E">
              <w:rPr>
                <w:spacing w:val="0"/>
                <w:sz w:val="22"/>
                <w:szCs w:val="22"/>
              </w:rPr>
              <w:t>Условия оплаты по настоящему Договору определяются в Спецификации.</w:t>
            </w:r>
          </w:p>
        </w:tc>
      </w:tr>
      <w:tr w:rsidR="002E6ED9" w:rsidRPr="00874903" w:rsidTr="009F3C5E">
        <w:tc>
          <w:tcPr>
            <w:tcW w:w="4962" w:type="dxa"/>
          </w:tcPr>
          <w:p w:rsidR="00CB5621"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CB5621"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c) Certificate of the Origin – 1 original;</w:t>
            </w:r>
          </w:p>
          <w:p w:rsidR="002E6ED9" w:rsidRPr="00874903" w:rsidRDefault="00DE2A45" w:rsidP="00926785">
            <w:pPr>
              <w:suppressAutoHyphens/>
              <w:autoSpaceDE w:val="0"/>
              <w:autoSpaceDN w:val="0"/>
              <w:adjustRightInd w:val="0"/>
              <w:jc w:val="both"/>
              <w:rPr>
                <w:spacing w:val="0"/>
                <w:sz w:val="22"/>
                <w:szCs w:val="22"/>
                <w:lang w:val="en-US"/>
              </w:rPr>
            </w:pPr>
            <w:r>
              <w:rPr>
                <w:spacing w:val="0"/>
                <w:sz w:val="22"/>
                <w:szCs w:val="22"/>
                <w:lang w:val="en-US"/>
              </w:rPr>
              <w:t>d</w:t>
            </w:r>
            <w:r w:rsidR="002E6ED9" w:rsidRPr="00874903">
              <w:rPr>
                <w:spacing w:val="0"/>
                <w:sz w:val="22"/>
                <w:szCs w:val="22"/>
                <w:lang w:val="en-US"/>
              </w:rPr>
              <w:t>) Invoice – 1 original and copy.</w:t>
            </w:r>
          </w:p>
          <w:p w:rsidR="002E6ED9" w:rsidRPr="00874903" w:rsidRDefault="00DE2A45" w:rsidP="001F32A4">
            <w:pPr>
              <w:suppressAutoHyphens/>
              <w:autoSpaceDE w:val="0"/>
              <w:autoSpaceDN w:val="0"/>
              <w:adjustRightInd w:val="0"/>
              <w:jc w:val="both"/>
              <w:rPr>
                <w:spacing w:val="0"/>
                <w:szCs w:val="22"/>
                <w:lang w:val="en-US"/>
              </w:rPr>
            </w:pPr>
            <w:r>
              <w:rPr>
                <w:spacing w:val="0"/>
                <w:sz w:val="22"/>
                <w:szCs w:val="22"/>
                <w:lang w:val="en-US"/>
              </w:rPr>
              <w:t>e</w:t>
            </w:r>
            <w:r w:rsidR="002E6ED9" w:rsidRPr="00874903">
              <w:rPr>
                <w:spacing w:val="0"/>
                <w:sz w:val="22"/>
                <w:szCs w:val="22"/>
                <w:lang w:val="en-US"/>
              </w:rPr>
              <w:t xml:space="preserve">) </w:t>
            </w:r>
            <w:r w:rsidR="002E6ED9" w:rsidRPr="00874903">
              <w:rPr>
                <w:spacing w:val="0"/>
                <w:sz w:val="22"/>
                <w:szCs w:val="22"/>
              </w:rPr>
              <w:t>С</w:t>
            </w:r>
            <w:proofErr w:type="spellStart"/>
            <w:r w:rsidR="002E6ED9" w:rsidRPr="00874903">
              <w:rPr>
                <w:spacing w:val="0"/>
                <w:sz w:val="22"/>
                <w:szCs w:val="22"/>
                <w:lang w:val="en-US"/>
              </w:rPr>
              <w:t>hemical</w:t>
            </w:r>
            <w:proofErr w:type="spellEnd"/>
            <w:r w:rsidR="002E6ED9" w:rsidRPr="00874903">
              <w:rPr>
                <w:spacing w:val="0"/>
                <w:sz w:val="22"/>
                <w:szCs w:val="22"/>
                <w:lang w:val="en-US"/>
              </w:rPr>
              <w:t xml:space="preserve"> composition and </w:t>
            </w:r>
            <w:proofErr w:type="spellStart"/>
            <w:r w:rsidR="002E6ED9" w:rsidRPr="00874903">
              <w:rPr>
                <w:spacing w:val="0"/>
                <w:sz w:val="22"/>
                <w:szCs w:val="22"/>
                <w:lang w:val="en-US"/>
              </w:rPr>
              <w:t>physico</w:t>
            </w:r>
            <w:proofErr w:type="spellEnd"/>
            <w:r w:rsidR="002E6ED9" w:rsidRPr="00874903">
              <w:rPr>
                <w:spacing w:val="0"/>
                <w:sz w:val="22"/>
                <w:szCs w:val="22"/>
                <w:lang w:val="en-US"/>
              </w:rPr>
              <w:t xml:space="preserve">-mechanical properties of materials using to produce parts of </w:t>
            </w:r>
            <w:proofErr w:type="spellStart"/>
            <w:r w:rsidR="002E6ED9" w:rsidRPr="00874903">
              <w:rPr>
                <w:spacing w:val="0"/>
                <w:sz w:val="22"/>
                <w:szCs w:val="22"/>
                <w:lang w:val="en-US"/>
              </w:rPr>
              <w:t>mould</w:t>
            </w:r>
            <w:proofErr w:type="spellEnd"/>
            <w:r w:rsidR="002E6ED9"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DE2A45" w:rsidP="00926785">
            <w:pPr>
              <w:suppressAutoHyphens/>
              <w:autoSpaceDE w:val="0"/>
              <w:autoSpaceDN w:val="0"/>
              <w:adjustRightInd w:val="0"/>
              <w:jc w:val="both"/>
              <w:rPr>
                <w:spacing w:val="0"/>
                <w:szCs w:val="22"/>
              </w:rPr>
            </w:pPr>
            <w:r>
              <w:rPr>
                <w:spacing w:val="0"/>
                <w:sz w:val="22"/>
                <w:szCs w:val="22"/>
              </w:rPr>
              <w:t>в</w:t>
            </w:r>
            <w:r w:rsidR="002E6ED9" w:rsidRPr="00874903">
              <w:rPr>
                <w:spacing w:val="0"/>
                <w:sz w:val="22"/>
                <w:szCs w:val="22"/>
              </w:rPr>
              <w:t>)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Default="002E6ED9" w:rsidP="00924FEA">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DE2A45" w:rsidRPr="00DE2A45" w:rsidRDefault="00DE2A45" w:rsidP="00924FEA">
            <w:pPr>
              <w:suppressAutoHyphens/>
              <w:autoSpaceDE w:val="0"/>
              <w:autoSpaceDN w:val="0"/>
              <w:adjustRightInd w:val="0"/>
              <w:jc w:val="both"/>
              <w:rPr>
                <w:spacing w:val="0"/>
                <w:sz w:val="22"/>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00DE2A45" w:rsidRPr="00DE2A45">
                <w:rPr>
                  <w:rStyle w:val="ad"/>
                  <w:spacing w:val="0"/>
                  <w:lang w:val="en-US"/>
                </w:rPr>
                <w:t>novoselova@sibstek.ru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00DA128B">
              <w:rPr>
                <w:rStyle w:val="ad"/>
                <w:lang w:val="en-US"/>
              </w:rPr>
              <w:t>novoselova@sibstek</w:t>
            </w:r>
            <w:r w:rsidRPr="00874903">
              <w:rPr>
                <w:rStyle w:val="ad"/>
                <w:lang w:val="en-US"/>
              </w:rPr>
              <w:t>.ru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 xml:space="preserve">The date of the Certificate or the date when the DD </w:t>
            </w:r>
            <w:r w:rsidRPr="00874903">
              <w:rPr>
                <w:rFonts w:ascii="Times New Roman" w:hAnsi="Times New Roman"/>
                <w:position w:val="-4"/>
                <w:sz w:val="22"/>
                <w:lang w:val="en-US"/>
              </w:rPr>
              <w:lastRenderedPageBreak/>
              <w:t>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00DE2A45">
              <w:rPr>
                <w:spacing w:val="0"/>
                <w:sz w:val="22"/>
                <w:szCs w:val="22"/>
              </w:rPr>
              <w:t>а</w:t>
            </w:r>
            <w:proofErr w:type="gramStart"/>
            <w:r w:rsidR="00DE2A45">
              <w:rPr>
                <w:spacing w:val="0"/>
                <w:sz w:val="22"/>
                <w:szCs w:val="22"/>
              </w:rPr>
              <w:t>,б</w:t>
            </w:r>
            <w:proofErr w:type="gramEnd"/>
            <w:r w:rsidR="00DE2A45">
              <w:rPr>
                <w:spacing w:val="0"/>
                <w:sz w:val="22"/>
                <w:szCs w:val="22"/>
              </w:rPr>
              <w:t>,в,г</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DE2A45">
              <w:rPr>
                <w:rStyle w:val="ad"/>
                <w:spacing w:val="0"/>
                <w:lang w:val="en-US"/>
              </w:rPr>
              <w:t>novoselova</w:t>
            </w:r>
            <w:proofErr w:type="spellEnd"/>
            <w:r w:rsidRPr="00DE2A45">
              <w:rPr>
                <w:rStyle w:val="ad"/>
                <w:spacing w:val="0"/>
              </w:rPr>
              <w:t>@</w:t>
            </w:r>
            <w:proofErr w:type="spellStart"/>
            <w:r w:rsidR="00DE2A45" w:rsidRPr="00DE2A45">
              <w:rPr>
                <w:rStyle w:val="ad"/>
                <w:spacing w:val="0"/>
                <w:lang w:val="en-US"/>
              </w:rPr>
              <w:t>sibstek</w:t>
            </w:r>
            <w:proofErr w:type="spellEnd"/>
            <w:r w:rsidRPr="00DE2A45">
              <w:rPr>
                <w:rStyle w:val="ad"/>
                <w:spacing w:val="0"/>
              </w:rPr>
              <w:t>.</w:t>
            </w:r>
            <w:proofErr w:type="spellStart"/>
            <w:r w:rsidRPr="00DE2A45">
              <w:rPr>
                <w:rStyle w:val="ad"/>
                <w:spacing w:val="0"/>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00DA128B">
              <w:rPr>
                <w:rStyle w:val="ad"/>
                <w:lang w:val="en-US"/>
              </w:rPr>
              <w:t>sibstek</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Дата Акта либо дата отправления КД в электронном </w:t>
            </w:r>
            <w:r w:rsidRPr="00874903">
              <w:rPr>
                <w:rFonts w:ascii="Times New Roman" w:hAnsi="Times New Roman" w:cs="Times New Roman"/>
                <w:position w:val="-4"/>
                <w:sz w:val="22"/>
                <w:szCs w:val="22"/>
              </w:rPr>
              <w:lastRenderedPageBreak/>
              <w:t>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A15326" w:rsidRPr="00A15326"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A15326" w:rsidRDefault="002E6ED9" w:rsidP="000B7579">
            <w:pPr>
              <w:spacing w:after="120"/>
              <w:jc w:val="both"/>
              <w:rPr>
                <w:spacing w:val="0"/>
                <w:sz w:val="22"/>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xml:space="preserve">- replace it with the Goods of adequate quality and/or </w:t>
            </w:r>
            <w:r w:rsidRPr="00874903">
              <w:rPr>
                <w:spacing w:val="0"/>
                <w:sz w:val="22"/>
                <w:lang w:val="en-US"/>
              </w:rPr>
              <w:lastRenderedPageBreak/>
              <w:t>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lastRenderedPageBreak/>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w:t>
            </w:r>
            <w:r w:rsidRPr="0033640A">
              <w:rPr>
                <w:spacing w:val="0"/>
                <w:sz w:val="22"/>
                <w:szCs w:val="22"/>
                <w:lang w:val="en-US"/>
              </w:rPr>
              <w:lastRenderedPageBreak/>
              <w:t>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lastRenderedPageBreak/>
              <w:t xml:space="preserve">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w:t>
            </w:r>
            <w:r w:rsidRPr="0033640A">
              <w:rPr>
                <w:spacing w:val="0"/>
                <w:sz w:val="22"/>
                <w:szCs w:val="22"/>
              </w:rPr>
              <w:lastRenderedPageBreak/>
              <w:t>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10.2. Certificates issued by the Chamber of Commerce of the relevant country of the Seller of the </w:t>
            </w:r>
            <w:r w:rsidRPr="00874903">
              <w:rPr>
                <w:spacing w:val="0"/>
                <w:sz w:val="22"/>
                <w:szCs w:val="22"/>
                <w:lang w:val="en-US"/>
              </w:rPr>
              <w:lastRenderedPageBreak/>
              <w:t>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10.2. Подтверждением наличия форс-мажорных обстоятельств и их продолжительности являются </w:t>
            </w:r>
            <w:r w:rsidRPr="00874903">
              <w:rPr>
                <w:spacing w:val="0"/>
                <w:sz w:val="22"/>
                <w:szCs w:val="22"/>
              </w:rPr>
              <w:lastRenderedPageBreak/>
              <w:t>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017B10">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874903">
              <w:rPr>
                <w:spacing w:val="0"/>
                <w:sz w:val="22"/>
                <w:szCs w:val="22"/>
              </w:rPr>
              <w:lastRenderedPageBreak/>
              <w:t xml:space="preserve">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Pr="00874903">
              <w:rPr>
                <w:spacing w:val="0"/>
                <w:sz w:val="22"/>
                <w:szCs w:val="22"/>
                <w:lang w:val="en-US"/>
              </w:rPr>
              <w:lastRenderedPageBreak/>
              <w:t>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lastRenderedPageBreak/>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sidRPr="00874903">
              <w:rPr>
                <w:spacing w:val="0"/>
                <w:sz w:val="22"/>
                <w:szCs w:val="22"/>
              </w:rPr>
              <w:lastRenderedPageBreak/>
              <w:t xml:space="preserve">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A15326"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C046B" w:rsidRPr="00FD2D0A" w:rsidRDefault="002C046B"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lastRenderedPageBreak/>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lastRenderedPageBreak/>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2C046B" w:rsidRDefault="009E2A40" w:rsidP="009E2A40">
            <w:pPr>
              <w:suppressAutoHyphens/>
              <w:autoSpaceDE w:val="0"/>
              <w:autoSpaceDN w:val="0"/>
              <w:adjustRightInd w:val="0"/>
              <w:rPr>
                <w:spacing w:val="0"/>
                <w:sz w:val="22"/>
                <w:szCs w:val="22"/>
                <w:lang w:val="en-US"/>
              </w:rPr>
            </w:pPr>
            <w:r w:rsidRPr="002C046B">
              <w:rPr>
                <w:spacing w:val="0"/>
                <w:sz w:val="22"/>
                <w:szCs w:val="22"/>
                <w:lang w:val="en-US"/>
              </w:rPr>
              <w:t>40702978560090000167</w:t>
            </w:r>
          </w:p>
          <w:p w:rsidR="00B403E4" w:rsidRPr="002C046B" w:rsidRDefault="00B403E4" w:rsidP="00B403E4">
            <w:pPr>
              <w:suppressAutoHyphens/>
              <w:autoSpaceDE w:val="0"/>
              <w:autoSpaceDN w:val="0"/>
              <w:adjustRightInd w:val="0"/>
              <w:rPr>
                <w:spacing w:val="0"/>
                <w:sz w:val="22"/>
                <w:szCs w:val="22"/>
                <w:lang w:val="en-US"/>
              </w:rPr>
            </w:pPr>
          </w:p>
          <w:p w:rsidR="002E6ED9" w:rsidRPr="00A15326" w:rsidRDefault="00A15326" w:rsidP="006D0DF5">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A15326">
              <w:rPr>
                <w:spacing w:val="0"/>
                <w:sz w:val="22"/>
                <w:szCs w:val="22"/>
                <w:lang w:val="en-US"/>
              </w:rPr>
              <w:t xml:space="preserve"> </w:t>
            </w:r>
            <w:r>
              <w:rPr>
                <w:spacing w:val="0"/>
                <w:sz w:val="22"/>
                <w:szCs w:val="22"/>
                <w:lang w:val="en-US"/>
              </w:rPr>
              <w:t>A</w:t>
            </w:r>
            <w:r w:rsidRPr="00A15326">
              <w:rPr>
                <w:spacing w:val="0"/>
                <w:sz w:val="22"/>
                <w:szCs w:val="22"/>
                <w:lang w:val="en-US"/>
              </w:rPr>
              <w:t>.</w:t>
            </w:r>
            <w:r>
              <w:rPr>
                <w:spacing w:val="0"/>
                <w:sz w:val="22"/>
                <w:szCs w:val="22"/>
                <w:lang w:val="en-US"/>
              </w:rPr>
              <w:t>P</w:t>
            </w:r>
            <w:r w:rsidRPr="00A15326">
              <w:rPr>
                <w:spacing w:val="0"/>
                <w:sz w:val="22"/>
                <w:szCs w:val="22"/>
                <w:lang w:val="en-US"/>
              </w:rPr>
              <w:t>.</w:t>
            </w:r>
            <w:r w:rsidR="00B403E4" w:rsidRPr="00A15326">
              <w:rPr>
                <w:spacing w:val="0"/>
                <w:sz w:val="22"/>
                <w:szCs w:val="22"/>
                <w:lang w:val="en-US"/>
              </w:rPr>
              <w:t xml:space="preserve"> /</w:t>
            </w:r>
            <w:r>
              <w:rPr>
                <w:spacing w:val="0"/>
                <w:sz w:val="22"/>
                <w:szCs w:val="22"/>
              </w:rPr>
              <w:t>Мор</w:t>
            </w:r>
            <w:r w:rsidRPr="00A15326">
              <w:rPr>
                <w:spacing w:val="0"/>
                <w:sz w:val="22"/>
                <w:szCs w:val="22"/>
                <w:lang w:val="en-US"/>
              </w:rPr>
              <w:t xml:space="preserve"> </w:t>
            </w:r>
            <w:r>
              <w:rPr>
                <w:spacing w:val="0"/>
                <w:sz w:val="22"/>
                <w:szCs w:val="22"/>
              </w:rPr>
              <w:t>А</w:t>
            </w:r>
            <w:r w:rsidRPr="00A15326">
              <w:rPr>
                <w:spacing w:val="0"/>
                <w:sz w:val="22"/>
                <w:szCs w:val="22"/>
                <w:lang w:val="en-US"/>
              </w:rPr>
              <w:t>.</w:t>
            </w:r>
            <w:r>
              <w:rPr>
                <w:spacing w:val="0"/>
                <w:sz w:val="22"/>
                <w:szCs w:val="22"/>
              </w:rPr>
              <w:t>П</w:t>
            </w:r>
            <w:r w:rsidRPr="00A15326">
              <w:rPr>
                <w:spacing w:val="0"/>
                <w:sz w:val="22"/>
                <w:szCs w:val="22"/>
                <w:lang w:val="en-US"/>
              </w:rPr>
              <w:t>.</w:t>
            </w:r>
          </w:p>
          <w:p w:rsidR="002E6ED9" w:rsidRPr="00A15326" w:rsidRDefault="00A15326" w:rsidP="006D0DF5">
            <w:pPr>
              <w:suppressAutoHyphens/>
              <w:autoSpaceDE w:val="0"/>
              <w:autoSpaceDN w:val="0"/>
              <w:adjustRightInd w:val="0"/>
              <w:rPr>
                <w:spacing w:val="0"/>
                <w:sz w:val="22"/>
                <w:szCs w:val="22"/>
              </w:rPr>
            </w:pPr>
            <w:r>
              <w:rPr>
                <w:spacing w:val="0"/>
                <w:sz w:val="22"/>
                <w:szCs w:val="22"/>
                <w:lang w:val="en-US"/>
              </w:rPr>
              <w:t>Commercial</w:t>
            </w:r>
            <w:r w:rsidR="002E6ED9" w:rsidRPr="00CC1E77">
              <w:rPr>
                <w:spacing w:val="0"/>
                <w:sz w:val="22"/>
                <w:szCs w:val="22"/>
              </w:rPr>
              <w:t xml:space="preserve"> </w:t>
            </w:r>
            <w:r>
              <w:rPr>
                <w:spacing w:val="0"/>
                <w:sz w:val="22"/>
                <w:szCs w:val="22"/>
                <w:lang w:val="en-US"/>
              </w:rPr>
              <w:t>d</w:t>
            </w:r>
            <w:r w:rsidR="002E6ED9" w:rsidRPr="00874903">
              <w:rPr>
                <w:spacing w:val="0"/>
                <w:sz w:val="22"/>
                <w:szCs w:val="22"/>
                <w:lang w:val="en-US"/>
              </w:rPr>
              <w:t>irector</w:t>
            </w:r>
            <w:r w:rsidR="002E6ED9" w:rsidRPr="00CC1E77">
              <w:rPr>
                <w:spacing w:val="0"/>
                <w:sz w:val="22"/>
                <w:szCs w:val="22"/>
              </w:rPr>
              <w:t xml:space="preserve"> / </w:t>
            </w:r>
            <w:r>
              <w:rPr>
                <w:spacing w:val="0"/>
                <w:sz w:val="22"/>
                <w:szCs w:val="22"/>
              </w:rPr>
              <w:t>Коммерческий директор</w:t>
            </w: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A15326" w:rsidRPr="00A15326" w:rsidRDefault="00A15326"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FC0865" w:rsidRPr="00CC1E77" w:rsidRDefault="00FC0865"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r w:rsidRPr="00CC1E77">
              <w:rPr>
                <w:spacing w:val="0"/>
                <w:sz w:val="22"/>
                <w:szCs w:val="22"/>
              </w:rPr>
              <w:t>________________________</w:t>
            </w:r>
          </w:p>
          <w:p w:rsidR="002E6ED9" w:rsidRPr="00CC1E77"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CC1E77">
              <w:rPr>
                <w:spacing w:val="0"/>
                <w:sz w:val="22"/>
                <w:szCs w:val="22"/>
              </w:rPr>
              <w:t xml:space="preserve"> / </w:t>
            </w:r>
            <w:r w:rsidRPr="00FC0865">
              <w:rPr>
                <w:spacing w:val="0"/>
                <w:sz w:val="22"/>
                <w:szCs w:val="22"/>
              </w:rPr>
              <w:t>Печать</w:t>
            </w:r>
          </w:p>
        </w:tc>
      </w:tr>
    </w:tbl>
    <w:p w:rsidR="009E2A40" w:rsidRPr="00CC1E77" w:rsidRDefault="009E2A40" w:rsidP="001626F7"/>
    <w:p w:rsidR="00C0385D" w:rsidRPr="00CC1E77" w:rsidRDefault="00C0385D" w:rsidP="001626F7"/>
    <w:p w:rsidR="00C0385D" w:rsidRPr="00CC1E77" w:rsidRDefault="00C0385D" w:rsidP="001626F7"/>
    <w:p w:rsidR="00C0385D" w:rsidRPr="00CC1E77" w:rsidRDefault="00C0385D" w:rsidP="001626F7"/>
    <w:p w:rsidR="00C0385D" w:rsidRPr="00CC1E77" w:rsidRDefault="00C0385D" w:rsidP="001626F7"/>
    <w:p w:rsidR="00C0385D" w:rsidRDefault="00C0385D"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Pr="00A15326" w:rsidRDefault="00A15326" w:rsidP="001626F7"/>
    <w:p w:rsidR="00C0385D" w:rsidRPr="00CC1E7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Спецификация</w:t>
            </w:r>
            <w:r w:rsidRPr="00CC1E77">
              <w:rPr>
                <w:b/>
                <w:spacing w:val="0"/>
                <w:sz w:val="22"/>
                <w:szCs w:val="22"/>
              </w:rPr>
              <w:t xml:space="preserve"> </w:t>
            </w:r>
            <w:r w:rsidRPr="00874903">
              <w:rPr>
                <w:b/>
                <w:spacing w:val="0"/>
                <w:sz w:val="22"/>
                <w:szCs w:val="22"/>
              </w:rPr>
              <w:t>к</w:t>
            </w:r>
            <w:r w:rsidRPr="00CC1E77">
              <w:rPr>
                <w:b/>
                <w:spacing w:val="0"/>
                <w:sz w:val="22"/>
                <w:szCs w:val="22"/>
              </w:rPr>
              <w:t xml:space="preserve">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xml:space="preserve">, have concluded the present Contract on the </w:t>
            </w:r>
            <w:r w:rsidR="00EE2A42">
              <w:rPr>
                <w:rFonts w:eastAsia="Times New Roman"/>
                <w:spacing w:val="0"/>
                <w:sz w:val="22"/>
                <w:szCs w:val="22"/>
                <w:lang w:val="en-US"/>
              </w:rPr>
              <w:t>one Part,</w:t>
            </w:r>
          </w:p>
          <w:p w:rsidR="000840DC" w:rsidRPr="009C1726" w:rsidRDefault="00EE2A42" w:rsidP="00AB646B">
            <w:pPr>
              <w:jc w:val="both"/>
              <w:rPr>
                <w:rFonts w:eastAsia="Times New Roman"/>
                <w:spacing w:val="0"/>
                <w:sz w:val="22"/>
                <w:szCs w:val="22"/>
                <w:lang w:val="en-US"/>
              </w:rPr>
            </w:pPr>
            <w:r>
              <w:rPr>
                <w:rFonts w:eastAsia="Times New Roman"/>
                <w:spacing w:val="0"/>
                <w:sz w:val="22"/>
                <w:szCs w:val="22"/>
                <w:lang w:val="en-US"/>
              </w:rPr>
              <w:t>a</w:t>
            </w:r>
            <w:r w:rsidR="000840DC" w:rsidRPr="009C1726">
              <w:rPr>
                <w:rFonts w:eastAsia="Times New Roman"/>
                <w:spacing w:val="0"/>
                <w:sz w:val="22"/>
                <w:szCs w:val="22"/>
                <w:lang w:val="en-US"/>
              </w:rPr>
              <w:t>nd</w:t>
            </w:r>
          </w:p>
          <w:p w:rsidR="000840DC" w:rsidRPr="009C1726" w:rsidRDefault="00AB646B" w:rsidP="00AB646B">
            <w:pPr>
              <w:jc w:val="both"/>
              <w:rPr>
                <w:color w:val="000000"/>
                <w:spacing w:val="0"/>
                <w:sz w:val="22"/>
                <w:szCs w:val="22"/>
                <w:lang w:val="en-US"/>
              </w:rPr>
            </w:pPr>
            <w:r w:rsidRPr="009C1726">
              <w:rPr>
                <w:b/>
                <w:spacing w:val="0"/>
                <w:sz w:val="22"/>
                <w:szCs w:val="22"/>
                <w:lang w:val="en-US"/>
              </w:rPr>
              <w:t xml:space="preserve">OOO </w:t>
            </w:r>
            <w:proofErr w:type="spellStart"/>
            <w:r w:rsidRPr="009C1726">
              <w:rPr>
                <w:b/>
                <w:spacing w:val="0"/>
                <w:sz w:val="22"/>
                <w:szCs w:val="22"/>
                <w:lang w:val="en-US"/>
              </w:rPr>
              <w:t>Sibsteklo</w:t>
            </w:r>
            <w:proofErr w:type="spellEnd"/>
            <w:r w:rsidRPr="009C1726">
              <w:rPr>
                <w:spacing w:val="0"/>
                <w:sz w:val="22"/>
                <w:szCs w:val="22"/>
                <w:lang w:val="en-US"/>
              </w:rPr>
              <w:t xml:space="preserve">,  Novosibirsk, Russia, hereinafter referred to as the Buyer, represented by </w:t>
            </w:r>
            <w:r w:rsidR="00316AD0" w:rsidRPr="00316AD0">
              <w:rPr>
                <w:spacing w:val="0"/>
                <w:sz w:val="22"/>
                <w:szCs w:val="22"/>
                <w:lang w:val="en-US"/>
              </w:rPr>
              <w:t xml:space="preserve">Commercial director </w:t>
            </w:r>
            <w:proofErr w:type="spellStart"/>
            <w:r w:rsidR="00316AD0" w:rsidRPr="00316AD0">
              <w:rPr>
                <w:spacing w:val="0"/>
                <w:sz w:val="22"/>
                <w:szCs w:val="22"/>
                <w:lang w:val="en-US"/>
              </w:rPr>
              <w:t>Mor</w:t>
            </w:r>
            <w:proofErr w:type="spellEnd"/>
            <w:r w:rsidR="00316AD0" w:rsidRPr="00316AD0">
              <w:rPr>
                <w:spacing w:val="0"/>
                <w:sz w:val="22"/>
                <w:szCs w:val="22"/>
                <w:lang w:val="en-US"/>
              </w:rPr>
              <w:t xml:space="preserve"> A.P., , acting on the basis of the Power of Attorney No.CC5919 dated 15.10.2019 on other Part</w:t>
            </w:r>
            <w:r w:rsidRPr="009C1726">
              <w:rPr>
                <w:spacing w:val="0"/>
                <w:sz w:val="22"/>
                <w:szCs w:val="22"/>
                <w:lang w:val="en-US"/>
              </w:rPr>
              <w:t xml:space="preserve">,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EE2A42" w:rsidRDefault="00AB646B" w:rsidP="00AB646B">
            <w:pPr>
              <w:suppressAutoHyphens/>
              <w:autoSpaceDE w:val="0"/>
              <w:autoSpaceDN w:val="0"/>
              <w:adjustRightInd w:val="0"/>
              <w:spacing w:line="276" w:lineRule="auto"/>
              <w:jc w:val="both"/>
              <w:rPr>
                <w:spacing w:val="0"/>
                <w:sz w:val="22"/>
                <w:szCs w:val="22"/>
              </w:rPr>
            </w:pPr>
            <w:r w:rsidRPr="009C1726">
              <w:rPr>
                <w:b/>
                <w:spacing w:val="0"/>
                <w:sz w:val="22"/>
                <w:szCs w:val="22"/>
              </w:rPr>
              <w:t>ООО «</w:t>
            </w:r>
            <w:proofErr w:type="spellStart"/>
            <w:r w:rsidRPr="009C1726">
              <w:rPr>
                <w:b/>
                <w:spacing w:val="0"/>
                <w:sz w:val="22"/>
                <w:szCs w:val="22"/>
              </w:rPr>
              <w:t>Сибстекло</w:t>
            </w:r>
            <w:proofErr w:type="spellEnd"/>
            <w:r w:rsidRPr="009C1726">
              <w:rPr>
                <w:b/>
                <w:spacing w:val="0"/>
                <w:sz w:val="22"/>
                <w:szCs w:val="22"/>
              </w:rPr>
              <w:t>»</w:t>
            </w:r>
            <w:r w:rsidRPr="009C1726">
              <w:rPr>
                <w:spacing w:val="0"/>
                <w:sz w:val="22"/>
                <w:szCs w:val="22"/>
              </w:rPr>
              <w:t xml:space="preserve">, г. Новосибирск, Россия, именуемое в дальнейшем “Покупатель”, </w:t>
            </w:r>
            <w:r w:rsidR="00264DFB" w:rsidRPr="00264DFB">
              <w:rPr>
                <w:spacing w:val="0"/>
                <w:sz w:val="22"/>
                <w:szCs w:val="22"/>
              </w:rPr>
              <w:t>в лице Коммерческого  директора Мора А.П., действующего на основании Доверенности №СС5919 от 15.10.2019,  с другой Стороны</w:t>
            </w:r>
            <w:r w:rsidRPr="009C1726">
              <w:rPr>
                <w:spacing w:val="0"/>
                <w:sz w:val="22"/>
                <w:szCs w:val="22"/>
              </w:rPr>
              <w:t>,</w:t>
            </w:r>
            <w:r w:rsidR="00EE2A42">
              <w:rPr>
                <w:spacing w:val="0"/>
                <w:sz w:val="22"/>
                <w:szCs w:val="22"/>
              </w:rPr>
              <w:t xml:space="preserve"> </w:t>
            </w: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D05056" w:rsidRDefault="002E6ED9" w:rsidP="00017B10">
            <w:pPr>
              <w:jc w:val="both"/>
              <w:rPr>
                <w:spacing w:val="0"/>
                <w:sz w:val="22"/>
                <w:szCs w:val="22"/>
                <w:lang w:val="en-US" w:eastAsia="en-GB"/>
              </w:rPr>
            </w:pPr>
            <w:r w:rsidRPr="00D05056">
              <w:rPr>
                <w:rFonts w:cs="Arial"/>
                <w:spacing w:val="0"/>
                <w:sz w:val="22"/>
                <w:szCs w:val="22"/>
                <w:lang w:val="en-GB" w:eastAsia="en-GB"/>
              </w:rPr>
              <w:t xml:space="preserve">Name: </w:t>
            </w:r>
            <w:proofErr w:type="spellStart"/>
            <w:r w:rsidR="002C046B" w:rsidRPr="002C046B">
              <w:rPr>
                <w:spacing w:val="0"/>
                <w:sz w:val="22"/>
                <w:szCs w:val="22"/>
                <w:lang w:val="en-US" w:eastAsia="en-GB"/>
              </w:rPr>
              <w:t>формокомплект</w:t>
            </w:r>
            <w:proofErr w:type="spellEnd"/>
            <w:r w:rsidR="00547FD9">
              <w:rPr>
                <w:spacing w:val="0"/>
                <w:sz w:val="22"/>
                <w:szCs w:val="22"/>
                <w:lang w:val="en-US" w:eastAsia="en-GB"/>
              </w:rPr>
              <w:t xml:space="preserve"> </w:t>
            </w:r>
            <w:r w:rsidR="00017B10" w:rsidRPr="00017B10">
              <w:rPr>
                <w:spacing w:val="0"/>
                <w:sz w:val="22"/>
                <w:szCs w:val="22"/>
                <w:lang w:val="en-US" w:eastAsia="en-GB"/>
              </w:rPr>
              <w:t>Э725N/2-КП-18Э-450 «</w:t>
            </w:r>
            <w:proofErr w:type="spellStart"/>
            <w:r w:rsidR="00017B10" w:rsidRPr="00017B10">
              <w:rPr>
                <w:spacing w:val="0"/>
                <w:sz w:val="22"/>
                <w:szCs w:val="22"/>
                <w:lang w:val="en-US" w:eastAsia="en-GB"/>
              </w:rPr>
              <w:t>Эмеральд</w:t>
            </w:r>
            <w:proofErr w:type="spellEnd"/>
            <w:r w:rsidR="00017B10" w:rsidRPr="00017B10">
              <w:rPr>
                <w:spacing w:val="0"/>
                <w:sz w:val="22"/>
                <w:szCs w:val="22"/>
                <w:lang w:val="en-US" w:eastAsia="en-GB"/>
              </w:rPr>
              <w:t xml:space="preserve">» </w:t>
            </w:r>
            <w:proofErr w:type="spellStart"/>
            <w:r w:rsidR="005909A6" w:rsidRPr="00D05056">
              <w:rPr>
                <w:spacing w:val="0"/>
                <w:sz w:val="22"/>
                <w:szCs w:val="22"/>
                <w:lang w:val="en-US" w:eastAsia="en-GB"/>
              </w:rPr>
              <w:t>mould</w:t>
            </w:r>
            <w:proofErr w:type="spellEnd"/>
            <w:r w:rsidR="005909A6" w:rsidRPr="00D05056">
              <w:rPr>
                <w:spacing w:val="0"/>
                <w:sz w:val="22"/>
                <w:szCs w:val="22"/>
                <w:lang w:val="en-US" w:eastAsia="en-GB"/>
              </w:rPr>
              <w:t xml:space="preserve"> set </w:t>
            </w:r>
            <w:r w:rsidR="00577051" w:rsidRPr="00D05056">
              <w:rPr>
                <w:spacing w:val="0"/>
                <w:sz w:val="22"/>
                <w:szCs w:val="22"/>
                <w:lang w:val="en-US" w:eastAsia="en-GB"/>
              </w:rPr>
              <w:t>1 pcs., including the following:</w:t>
            </w:r>
          </w:p>
        </w:tc>
        <w:tc>
          <w:tcPr>
            <w:tcW w:w="4928" w:type="dxa"/>
          </w:tcPr>
          <w:p w:rsidR="002E6ED9" w:rsidRPr="005909A6" w:rsidRDefault="00577051" w:rsidP="00017B10">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2C046B">
              <w:rPr>
                <w:spacing w:val="0"/>
                <w:sz w:val="22"/>
                <w:szCs w:val="22"/>
              </w:rPr>
              <w:t>формокомплект</w:t>
            </w:r>
            <w:proofErr w:type="spellEnd"/>
            <w:r w:rsidR="002C046B">
              <w:rPr>
                <w:spacing w:val="0"/>
                <w:sz w:val="22"/>
                <w:szCs w:val="22"/>
              </w:rPr>
              <w:t xml:space="preserve"> </w:t>
            </w:r>
            <w:r w:rsidR="00017B10">
              <w:rPr>
                <w:spacing w:val="0"/>
                <w:sz w:val="22"/>
                <w:szCs w:val="22"/>
              </w:rPr>
              <w:t>Э725N/2-КП-18Э-450 «</w:t>
            </w:r>
            <w:proofErr w:type="spellStart"/>
            <w:r w:rsidR="00017B10">
              <w:rPr>
                <w:spacing w:val="0"/>
                <w:sz w:val="22"/>
                <w:szCs w:val="22"/>
              </w:rPr>
              <w:t>Эмеральд</w:t>
            </w:r>
            <w:proofErr w:type="spellEnd"/>
            <w:r w:rsidR="00017B10">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9D3667" w:rsidRDefault="00500EE1" w:rsidP="00E4016F">
            <w:pPr>
              <w:jc w:val="both"/>
              <w:rPr>
                <w:rFonts w:eastAsia="Times New Roman"/>
                <w:spacing w:val="0"/>
                <w:sz w:val="20"/>
              </w:rPr>
            </w:pPr>
            <w:r>
              <w:rPr>
                <w:rFonts w:eastAsia="Times New Roman"/>
                <w:spacing w:val="0"/>
                <w:sz w:val="20"/>
              </w:rPr>
              <w:t>30</w:t>
            </w:r>
          </w:p>
        </w:tc>
        <w:tc>
          <w:tcPr>
            <w:tcW w:w="1918" w:type="dxa"/>
            <w:shd w:val="clear" w:color="auto" w:fill="auto"/>
          </w:tcPr>
          <w:p w:rsidR="00B558B1" w:rsidRPr="009D3667" w:rsidRDefault="00B558B1" w:rsidP="00DF7539">
            <w:pPr>
              <w:jc w:val="both"/>
              <w:rPr>
                <w:rFonts w:eastAsia="Times New Roman"/>
                <w:spacing w:val="0"/>
                <w:sz w:val="20"/>
              </w:rPr>
            </w:pPr>
            <w:r w:rsidRPr="009D3667">
              <w:rPr>
                <w:rFonts w:eastAsia="Times New Roman"/>
                <w:spacing w:val="0"/>
                <w:sz w:val="20"/>
                <w:lang w:val="en-US"/>
              </w:rPr>
              <w:t>Cast Iron</w:t>
            </w:r>
            <w:r w:rsidR="00DF7539" w:rsidRPr="009D3667">
              <w:rPr>
                <w:rFonts w:eastAsia="Times New Roman"/>
                <w:spacing w:val="0"/>
                <w:sz w:val="20"/>
                <w:lang w:val="en-US"/>
              </w:rPr>
              <w:t xml:space="preserve"> K250GV600</w:t>
            </w:r>
            <w:r w:rsidRPr="009D3667">
              <w:rPr>
                <w:rFonts w:eastAsia="Times New Roman"/>
                <w:spacing w:val="0"/>
                <w:sz w:val="20"/>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9D3667" w:rsidRDefault="00500EE1" w:rsidP="00E4016F">
            <w:pPr>
              <w:jc w:val="both"/>
              <w:rPr>
                <w:rFonts w:eastAsia="Times New Roman"/>
                <w:spacing w:val="0"/>
                <w:sz w:val="20"/>
              </w:rPr>
            </w:pPr>
            <w:r>
              <w:rPr>
                <w:rFonts w:eastAsia="Times New Roman"/>
                <w:spacing w:val="0"/>
                <w:sz w:val="20"/>
              </w:rPr>
              <w:t>30</w:t>
            </w:r>
          </w:p>
        </w:tc>
        <w:tc>
          <w:tcPr>
            <w:tcW w:w="1918" w:type="dxa"/>
            <w:shd w:val="clear" w:color="auto" w:fill="auto"/>
          </w:tcPr>
          <w:p w:rsidR="00B558B1" w:rsidRPr="009D3667" w:rsidRDefault="00B558B1" w:rsidP="00E4016F">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r w:rsidRPr="009D3667">
              <w:rPr>
                <w:rFonts w:eastAsia="Times New Roman"/>
                <w:spacing w:val="0"/>
                <w:sz w:val="20"/>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9D3667" w:rsidRDefault="009D3667" w:rsidP="00E4016F">
            <w:pPr>
              <w:jc w:val="both"/>
              <w:rPr>
                <w:rFonts w:eastAsia="Times New Roman"/>
                <w:spacing w:val="0"/>
                <w:sz w:val="20"/>
              </w:rPr>
            </w:pPr>
            <w:r w:rsidRPr="009D3667">
              <w:rPr>
                <w:rFonts w:eastAsia="Times New Roman"/>
                <w:spacing w:val="0"/>
                <w:sz w:val="20"/>
              </w:rPr>
              <w:t>3</w:t>
            </w:r>
            <w:r w:rsidR="00500EE1">
              <w:rPr>
                <w:rFonts w:eastAsia="Times New Roman"/>
                <w:spacing w:val="0"/>
                <w:sz w:val="20"/>
              </w:rPr>
              <w:t>9</w:t>
            </w:r>
          </w:p>
        </w:tc>
        <w:tc>
          <w:tcPr>
            <w:tcW w:w="1918" w:type="dxa"/>
            <w:shd w:val="clear" w:color="auto" w:fill="auto"/>
          </w:tcPr>
          <w:p w:rsidR="00B558B1" w:rsidRPr="009D3667" w:rsidRDefault="00B558B1" w:rsidP="00904AE9">
            <w:pPr>
              <w:jc w:val="both"/>
              <w:rPr>
                <w:rFonts w:eastAsia="Times New Roman"/>
                <w:spacing w:val="0"/>
                <w:sz w:val="20"/>
              </w:rPr>
            </w:pPr>
            <w:r w:rsidRPr="009D3667">
              <w:rPr>
                <w:rFonts w:eastAsia="Times New Roman"/>
                <w:spacing w:val="0"/>
                <w:sz w:val="20"/>
                <w:lang w:val="en-US"/>
              </w:rPr>
              <w:t xml:space="preserve">Cast Iron </w:t>
            </w:r>
            <w:r w:rsidR="00682A44" w:rsidRPr="009D3667">
              <w:rPr>
                <w:rFonts w:eastAsia="Times New Roman"/>
                <w:spacing w:val="0"/>
                <w:sz w:val="20"/>
                <w:lang w:val="en-US"/>
              </w:rPr>
              <w:t>K250M</w:t>
            </w:r>
            <w:r w:rsidR="002C046B" w:rsidRPr="009D3667">
              <w:rPr>
                <w:rFonts w:eastAsia="Times New Roman"/>
                <w:spacing w:val="0"/>
                <w:sz w:val="20"/>
              </w:rPr>
              <w:t>Т</w:t>
            </w:r>
            <w:r w:rsidR="00904AE9" w:rsidRPr="009D3667">
              <w:rPr>
                <w:rFonts w:eastAsia="Times New Roman"/>
                <w:spacing w:val="0"/>
                <w:sz w:val="20"/>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B558B1" w:rsidRDefault="00CC1E77" w:rsidP="00B558B1">
            <w:pPr>
              <w:rPr>
                <w:rFonts w:eastAsia="Times New Roman"/>
                <w:sz w:val="20"/>
              </w:rPr>
            </w:pPr>
            <w:r>
              <w:rPr>
                <w:rFonts w:eastAsia="Times New Roman"/>
                <w:sz w:val="20"/>
              </w:rPr>
              <w:t>4</w:t>
            </w:r>
          </w:p>
        </w:tc>
        <w:tc>
          <w:tcPr>
            <w:tcW w:w="4450" w:type="dxa"/>
            <w:shd w:val="clear" w:color="auto" w:fill="auto"/>
          </w:tcPr>
          <w:p w:rsidR="00CC1E77" w:rsidRPr="00CC1E77" w:rsidRDefault="00CC1E77"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CC1E77">
              <w:rPr>
                <w:rFonts w:eastAsia="Times New Roman"/>
                <w:sz w:val="20"/>
              </w:rPr>
              <w:t xml:space="preserve"> </w:t>
            </w:r>
            <w:r>
              <w:rPr>
                <w:rFonts w:eastAsia="Times New Roman"/>
                <w:sz w:val="20"/>
                <w:lang w:val="en-US"/>
              </w:rPr>
              <w:t>HOLDER</w:t>
            </w:r>
          </w:p>
        </w:tc>
        <w:tc>
          <w:tcPr>
            <w:tcW w:w="1358" w:type="dxa"/>
            <w:shd w:val="clear" w:color="auto" w:fill="auto"/>
          </w:tcPr>
          <w:p w:rsidR="00CC1E77" w:rsidRPr="00500EE1" w:rsidRDefault="00CC1E77" w:rsidP="00E4016F">
            <w:pPr>
              <w:jc w:val="both"/>
              <w:rPr>
                <w:rFonts w:eastAsia="Times New Roman"/>
                <w:spacing w:val="0"/>
                <w:sz w:val="20"/>
              </w:rPr>
            </w:pPr>
            <w:r>
              <w:rPr>
                <w:rFonts w:eastAsia="Times New Roman"/>
                <w:spacing w:val="0"/>
                <w:sz w:val="20"/>
                <w:lang w:val="en-US"/>
              </w:rPr>
              <w:t>3</w:t>
            </w:r>
            <w:r w:rsidR="00500EE1">
              <w:rPr>
                <w:rFonts w:eastAsia="Times New Roman"/>
                <w:spacing w:val="0"/>
                <w:sz w:val="20"/>
              </w:rPr>
              <w:t>9</w:t>
            </w:r>
          </w:p>
        </w:tc>
        <w:tc>
          <w:tcPr>
            <w:tcW w:w="1918" w:type="dxa"/>
            <w:shd w:val="clear" w:color="auto" w:fill="auto"/>
          </w:tcPr>
          <w:p w:rsidR="00CC1E77" w:rsidRPr="00CC1E77" w:rsidRDefault="00CC1E77" w:rsidP="00904AE9">
            <w:pPr>
              <w:jc w:val="both"/>
              <w:rPr>
                <w:rFonts w:eastAsia="Times New Roman"/>
                <w:spacing w:val="0"/>
                <w:sz w:val="20"/>
              </w:rPr>
            </w:pPr>
            <w:proofErr w:type="spellStart"/>
            <w:r w:rsidRPr="009D3667">
              <w:rPr>
                <w:rFonts w:eastAsia="Times New Roman"/>
                <w:spacing w:val="0"/>
                <w:sz w:val="20"/>
              </w:rPr>
              <w:t>Cast</w:t>
            </w:r>
            <w:proofErr w:type="spellEnd"/>
            <w:r w:rsidRPr="009D3667">
              <w:rPr>
                <w:rFonts w:eastAsia="Times New Roman"/>
                <w:spacing w:val="0"/>
                <w:sz w:val="20"/>
              </w:rPr>
              <w:t xml:space="preserve"> </w:t>
            </w:r>
            <w:proofErr w:type="spellStart"/>
            <w:r w:rsidRPr="009D3667">
              <w:rPr>
                <w:rFonts w:eastAsia="Times New Roman"/>
                <w:spacing w:val="0"/>
                <w:sz w:val="20"/>
              </w:rPr>
              <w:t>Iron+Col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5</w:t>
            </w:r>
          </w:p>
        </w:tc>
        <w:tc>
          <w:tcPr>
            <w:tcW w:w="4450" w:type="dxa"/>
            <w:shd w:val="clear" w:color="auto" w:fill="auto"/>
          </w:tcPr>
          <w:p w:rsidR="00CC1E77" w:rsidRPr="00CC1E77" w:rsidRDefault="00CC1E77"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CC1E77">
              <w:rPr>
                <w:rFonts w:eastAsia="Times New Roman"/>
                <w:sz w:val="20"/>
              </w:rPr>
              <w:t xml:space="preserve"> </w:t>
            </w:r>
            <w:r>
              <w:rPr>
                <w:rFonts w:eastAsia="Times New Roman"/>
                <w:sz w:val="20"/>
                <w:lang w:val="en-US"/>
              </w:rPr>
              <w:t>INSERT</w:t>
            </w:r>
          </w:p>
        </w:tc>
        <w:tc>
          <w:tcPr>
            <w:tcW w:w="1358" w:type="dxa"/>
            <w:shd w:val="clear" w:color="auto" w:fill="auto"/>
          </w:tcPr>
          <w:p w:rsidR="00CC1E77" w:rsidRPr="00500EE1" w:rsidRDefault="00500EE1" w:rsidP="00E4016F">
            <w:pPr>
              <w:jc w:val="both"/>
              <w:rPr>
                <w:rFonts w:eastAsia="Times New Roman"/>
                <w:spacing w:val="0"/>
                <w:sz w:val="20"/>
              </w:rPr>
            </w:pPr>
            <w:r>
              <w:rPr>
                <w:rFonts w:eastAsia="Times New Roman"/>
                <w:spacing w:val="0"/>
                <w:sz w:val="20"/>
              </w:rPr>
              <w:t>78</w:t>
            </w:r>
          </w:p>
        </w:tc>
        <w:tc>
          <w:tcPr>
            <w:tcW w:w="1918" w:type="dxa"/>
            <w:shd w:val="clear" w:color="auto" w:fill="auto"/>
          </w:tcPr>
          <w:p w:rsidR="00CC1E77" w:rsidRPr="00CC1E77" w:rsidRDefault="00CC1E77" w:rsidP="00904AE9">
            <w:pPr>
              <w:jc w:val="both"/>
              <w:rPr>
                <w:rFonts w:eastAsia="Times New Roman"/>
                <w:spacing w:val="0"/>
                <w:sz w:val="20"/>
                <w:lang w:val="en-US"/>
              </w:rPr>
            </w:pPr>
            <w:proofErr w:type="spellStart"/>
            <w:r>
              <w:rPr>
                <w:rFonts w:eastAsia="Times New Roman"/>
                <w:spacing w:val="0"/>
                <w:sz w:val="20"/>
                <w:lang w:val="en-US"/>
              </w:rPr>
              <w:t>Dameron</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6</w:t>
            </w:r>
          </w:p>
        </w:tc>
        <w:tc>
          <w:tcPr>
            <w:tcW w:w="4450" w:type="dxa"/>
            <w:shd w:val="clear" w:color="auto" w:fill="auto"/>
          </w:tcPr>
          <w:p w:rsidR="00CC1E77" w:rsidRPr="00794578" w:rsidRDefault="00CC1E77" w:rsidP="00CC1E77">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CC1E77" w:rsidRPr="00500EE1" w:rsidRDefault="00CC1E77" w:rsidP="00CC1E77">
            <w:pPr>
              <w:jc w:val="both"/>
              <w:rPr>
                <w:rFonts w:eastAsia="Times New Roman"/>
                <w:spacing w:val="0"/>
                <w:sz w:val="20"/>
              </w:rPr>
            </w:pPr>
            <w:r>
              <w:rPr>
                <w:rFonts w:eastAsia="Times New Roman"/>
                <w:spacing w:val="0"/>
                <w:sz w:val="20"/>
                <w:lang w:val="en-US"/>
              </w:rPr>
              <w:t>1</w:t>
            </w:r>
            <w:r w:rsidR="00500EE1">
              <w:rPr>
                <w:rFonts w:eastAsia="Times New Roman"/>
                <w:spacing w:val="0"/>
                <w:sz w:val="20"/>
              </w:rPr>
              <w:t>62</w:t>
            </w:r>
          </w:p>
        </w:tc>
        <w:tc>
          <w:tcPr>
            <w:tcW w:w="1918" w:type="dxa"/>
            <w:shd w:val="clear" w:color="auto" w:fill="auto"/>
          </w:tcPr>
          <w:p w:rsidR="00CC1E77" w:rsidRPr="009D3667" w:rsidRDefault="00CC1E77" w:rsidP="00CC1E77">
            <w:pPr>
              <w:jc w:val="both"/>
              <w:rPr>
                <w:rFonts w:eastAsia="Times New Roman"/>
                <w:spacing w:val="0"/>
                <w:sz w:val="20"/>
                <w:lang w:val="en-US"/>
              </w:rPr>
            </w:pPr>
            <w:proofErr w:type="spellStart"/>
            <w:r>
              <w:rPr>
                <w:rFonts w:eastAsia="Times New Roman"/>
                <w:spacing w:val="0"/>
                <w:sz w:val="20"/>
                <w:lang w:val="en-US"/>
              </w:rPr>
              <w:t>Bronze</w:t>
            </w:r>
            <w:r w:rsidRPr="009D3667">
              <w:rPr>
                <w:rFonts w:eastAsia="Times New Roman"/>
                <w:spacing w:val="0"/>
                <w:sz w:val="20"/>
                <w:lang w:val="en-US"/>
              </w:rPr>
              <w:t>+Col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7</w:t>
            </w:r>
          </w:p>
        </w:tc>
        <w:tc>
          <w:tcPr>
            <w:tcW w:w="4450" w:type="dxa"/>
            <w:shd w:val="clear" w:color="auto" w:fill="auto"/>
          </w:tcPr>
          <w:p w:rsidR="00CC1E77" w:rsidRPr="00A32214" w:rsidRDefault="00CC1E77" w:rsidP="00CC1E77">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CC1E77" w:rsidRPr="00500EE1" w:rsidRDefault="00500EE1" w:rsidP="00CC1E77">
            <w:pPr>
              <w:jc w:val="both"/>
              <w:rPr>
                <w:rFonts w:eastAsia="Times New Roman"/>
                <w:spacing w:val="0"/>
                <w:sz w:val="20"/>
              </w:rPr>
            </w:pPr>
            <w:r>
              <w:rPr>
                <w:rFonts w:eastAsia="Times New Roman"/>
                <w:spacing w:val="0"/>
                <w:sz w:val="20"/>
              </w:rPr>
              <w:t>238</w:t>
            </w:r>
          </w:p>
        </w:tc>
        <w:tc>
          <w:tcPr>
            <w:tcW w:w="1918" w:type="dxa"/>
            <w:shd w:val="clear" w:color="auto" w:fill="auto"/>
          </w:tcPr>
          <w:p w:rsidR="00CC1E77" w:rsidRPr="009D3667" w:rsidRDefault="00CC1E77" w:rsidP="00CC1E77">
            <w:pPr>
              <w:jc w:val="both"/>
              <w:rPr>
                <w:rFonts w:eastAsia="Times New Roman"/>
                <w:spacing w:val="0"/>
                <w:sz w:val="20"/>
                <w:lang w:val="en-US"/>
              </w:rPr>
            </w:pPr>
            <w:r w:rsidRPr="009D3667">
              <w:rPr>
                <w:rFonts w:eastAsia="Times New Roman"/>
                <w:spacing w:val="0"/>
                <w:sz w:val="20"/>
                <w:lang w:val="en-US"/>
              </w:rPr>
              <w:t xml:space="preserve">Cast </w:t>
            </w:r>
            <w:proofErr w:type="spellStart"/>
            <w:r w:rsidRPr="009D3667">
              <w:rPr>
                <w:rFonts w:eastAsia="Times New Roman"/>
                <w:spacing w:val="0"/>
                <w:sz w:val="20"/>
                <w:lang w:val="en-US"/>
              </w:rPr>
              <w:t>Iron+Col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8</w:t>
            </w:r>
          </w:p>
        </w:tc>
        <w:tc>
          <w:tcPr>
            <w:tcW w:w="4450" w:type="dxa"/>
            <w:shd w:val="clear" w:color="auto" w:fill="auto"/>
          </w:tcPr>
          <w:p w:rsidR="00CC1E77" w:rsidRPr="000146C4" w:rsidRDefault="00CC1E77" w:rsidP="00CC1E77">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p>
        </w:tc>
        <w:tc>
          <w:tcPr>
            <w:tcW w:w="1358" w:type="dxa"/>
            <w:shd w:val="clear" w:color="auto" w:fill="auto"/>
          </w:tcPr>
          <w:p w:rsidR="00CC1E77" w:rsidRPr="00500EE1" w:rsidRDefault="00500EE1" w:rsidP="00CC1E77">
            <w:pPr>
              <w:jc w:val="both"/>
              <w:rPr>
                <w:rFonts w:eastAsia="Times New Roman"/>
                <w:spacing w:val="0"/>
                <w:sz w:val="20"/>
              </w:rPr>
            </w:pPr>
            <w:r>
              <w:rPr>
                <w:rFonts w:eastAsia="Times New Roman"/>
                <w:spacing w:val="0"/>
                <w:sz w:val="20"/>
              </w:rPr>
              <w:t>86</w:t>
            </w:r>
          </w:p>
        </w:tc>
        <w:tc>
          <w:tcPr>
            <w:tcW w:w="1918" w:type="dxa"/>
            <w:shd w:val="clear" w:color="auto" w:fill="auto"/>
          </w:tcPr>
          <w:p w:rsidR="00CC1E77" w:rsidRPr="009D3667" w:rsidRDefault="00CC1E77" w:rsidP="00CC1E77">
            <w:pPr>
              <w:jc w:val="both"/>
              <w:rPr>
                <w:rFonts w:eastAsia="Times New Roman"/>
                <w:spacing w:val="0"/>
                <w:sz w:val="20"/>
                <w:lang w:val="en-US"/>
              </w:rPr>
            </w:pPr>
            <w:proofErr w:type="spellStart"/>
            <w:r>
              <w:rPr>
                <w:rFonts w:eastAsia="Times New Roman"/>
                <w:spacing w:val="0"/>
                <w:sz w:val="20"/>
                <w:lang w:val="en-US"/>
              </w:rPr>
              <w:t>Steel</w:t>
            </w:r>
            <w:r w:rsidRPr="009D3667">
              <w:rPr>
                <w:rFonts w:eastAsia="Times New Roman"/>
                <w:spacing w:val="0"/>
                <w:sz w:val="20"/>
                <w:lang w:val="en-US"/>
              </w:rPr>
              <w:t>+Col</w:t>
            </w:r>
            <w:proofErr w:type="spellEnd"/>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9</w:t>
            </w:r>
          </w:p>
        </w:tc>
        <w:tc>
          <w:tcPr>
            <w:tcW w:w="4450" w:type="dxa"/>
            <w:shd w:val="clear" w:color="auto" w:fill="auto"/>
          </w:tcPr>
          <w:p w:rsidR="00CC1E77" w:rsidRPr="00CC1E77" w:rsidRDefault="00CC1E77"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CC1E77" w:rsidRPr="00500EE1" w:rsidRDefault="00CC1E77" w:rsidP="00E4016F">
            <w:pPr>
              <w:jc w:val="both"/>
              <w:rPr>
                <w:rFonts w:eastAsia="Times New Roman"/>
                <w:spacing w:val="0"/>
                <w:sz w:val="20"/>
              </w:rPr>
            </w:pPr>
            <w:r>
              <w:rPr>
                <w:rFonts w:eastAsia="Times New Roman"/>
                <w:spacing w:val="0"/>
                <w:sz w:val="20"/>
                <w:lang w:val="en-US"/>
              </w:rPr>
              <w:t>1</w:t>
            </w:r>
            <w:r w:rsidR="00500EE1">
              <w:rPr>
                <w:rFonts w:eastAsia="Times New Roman"/>
                <w:spacing w:val="0"/>
                <w:sz w:val="20"/>
              </w:rPr>
              <w:t>62</w:t>
            </w:r>
          </w:p>
        </w:tc>
        <w:tc>
          <w:tcPr>
            <w:tcW w:w="1918" w:type="dxa"/>
            <w:shd w:val="clear" w:color="auto" w:fill="auto"/>
          </w:tcPr>
          <w:p w:rsidR="00CC1E77" w:rsidRPr="00CC1E77" w:rsidRDefault="00CC1E77" w:rsidP="00904AE9">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Default="00CC1E77" w:rsidP="00B558B1">
            <w:pPr>
              <w:rPr>
                <w:rFonts w:eastAsia="Times New Roman"/>
                <w:sz w:val="20"/>
                <w:lang w:val="en-US"/>
              </w:rPr>
            </w:pPr>
            <w:r>
              <w:rPr>
                <w:rFonts w:eastAsia="Times New Roman"/>
                <w:sz w:val="20"/>
                <w:lang w:val="en-US"/>
              </w:rPr>
              <w:t>10</w:t>
            </w:r>
          </w:p>
        </w:tc>
        <w:tc>
          <w:tcPr>
            <w:tcW w:w="4450" w:type="dxa"/>
            <w:shd w:val="clear" w:color="auto" w:fill="auto"/>
          </w:tcPr>
          <w:p w:rsidR="00CC1E77" w:rsidRPr="00CC1E77" w:rsidRDefault="00CC1E77" w:rsidP="00682A44">
            <w:pPr>
              <w:rPr>
                <w:rFonts w:eastAsia="Times New Roman"/>
                <w:sz w:val="20"/>
                <w:lang w:val="en-US"/>
              </w:rPr>
            </w:pPr>
            <w:r>
              <w:rPr>
                <w:rFonts w:eastAsia="Times New Roman"/>
                <w:sz w:val="20"/>
              </w:rPr>
              <w:t>КОЛЬЦО СТОПОРНОЕ/</w:t>
            </w:r>
            <w:r>
              <w:rPr>
                <w:rFonts w:eastAsia="Times New Roman"/>
                <w:sz w:val="20"/>
                <w:lang w:val="en-US"/>
              </w:rPr>
              <w:t>SEEGING RING</w:t>
            </w:r>
          </w:p>
        </w:tc>
        <w:tc>
          <w:tcPr>
            <w:tcW w:w="1358" w:type="dxa"/>
            <w:shd w:val="clear" w:color="auto" w:fill="auto"/>
          </w:tcPr>
          <w:p w:rsidR="00CC1E77" w:rsidRPr="00500EE1" w:rsidRDefault="00500EE1" w:rsidP="00E4016F">
            <w:pPr>
              <w:jc w:val="both"/>
              <w:rPr>
                <w:rFonts w:eastAsia="Times New Roman"/>
                <w:spacing w:val="0"/>
                <w:sz w:val="20"/>
              </w:rPr>
            </w:pPr>
            <w:r>
              <w:rPr>
                <w:rFonts w:eastAsia="Times New Roman"/>
                <w:spacing w:val="0"/>
                <w:sz w:val="20"/>
              </w:rPr>
              <w:t>46</w:t>
            </w:r>
          </w:p>
        </w:tc>
        <w:tc>
          <w:tcPr>
            <w:tcW w:w="1918" w:type="dxa"/>
            <w:shd w:val="clear" w:color="auto" w:fill="auto"/>
          </w:tcPr>
          <w:p w:rsidR="00CC1E77" w:rsidRPr="00BC49EA" w:rsidRDefault="00BC49EA" w:rsidP="00904AE9">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BC49EA" w:rsidRPr="00B558B1"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11</w:t>
            </w:r>
          </w:p>
        </w:tc>
        <w:tc>
          <w:tcPr>
            <w:tcW w:w="4450" w:type="dxa"/>
            <w:shd w:val="clear" w:color="auto" w:fill="auto"/>
          </w:tcPr>
          <w:p w:rsidR="00BC49EA" w:rsidRPr="00986610" w:rsidRDefault="00BC49EA" w:rsidP="00C9428D">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BC49EA" w:rsidRPr="009D3667" w:rsidRDefault="00500EE1" w:rsidP="00C9428D">
            <w:pPr>
              <w:jc w:val="both"/>
              <w:rPr>
                <w:rFonts w:eastAsia="Times New Roman"/>
                <w:spacing w:val="0"/>
                <w:sz w:val="20"/>
              </w:rPr>
            </w:pPr>
            <w:r>
              <w:rPr>
                <w:rFonts w:eastAsia="Times New Roman"/>
                <w:spacing w:val="0"/>
                <w:sz w:val="20"/>
              </w:rPr>
              <w:t>30</w:t>
            </w:r>
          </w:p>
        </w:tc>
        <w:tc>
          <w:tcPr>
            <w:tcW w:w="1918" w:type="dxa"/>
            <w:shd w:val="clear" w:color="auto" w:fill="auto"/>
          </w:tcPr>
          <w:p w:rsidR="00BC49EA" w:rsidRPr="009D3667" w:rsidRDefault="00BC49EA" w:rsidP="00C9428D">
            <w:pPr>
              <w:jc w:val="both"/>
              <w:rPr>
                <w:rFonts w:eastAsia="Times New Roman"/>
                <w:spacing w:val="0"/>
                <w:sz w:val="20"/>
              </w:rPr>
            </w:pPr>
            <w:proofErr w:type="spellStart"/>
            <w:r w:rsidRPr="009D3667">
              <w:rPr>
                <w:rFonts w:eastAsia="Times New Roman"/>
                <w:spacing w:val="0"/>
                <w:sz w:val="20"/>
              </w:rPr>
              <w:t>Cast</w:t>
            </w:r>
            <w:proofErr w:type="spellEnd"/>
            <w:r w:rsidRPr="009D3667">
              <w:rPr>
                <w:rFonts w:eastAsia="Times New Roman"/>
                <w:spacing w:val="0"/>
                <w:sz w:val="20"/>
              </w:rPr>
              <w:t xml:space="preserve"> </w:t>
            </w:r>
            <w:proofErr w:type="spellStart"/>
            <w:r w:rsidRPr="009D3667">
              <w:rPr>
                <w:rFonts w:eastAsia="Times New Roman"/>
                <w:spacing w:val="0"/>
                <w:sz w:val="20"/>
              </w:rPr>
              <w:t>Iron</w:t>
            </w:r>
            <w:proofErr w:type="spellEnd"/>
            <w:r w:rsidRPr="009D3667">
              <w:rPr>
                <w:rFonts w:eastAsia="Times New Roman"/>
                <w:spacing w:val="0"/>
                <w:sz w:val="20"/>
                <w:lang w:val="en-US"/>
              </w:rPr>
              <w:t>+Col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500EE1" w:rsidRPr="00B558B1" w:rsidTr="00303365">
        <w:tc>
          <w:tcPr>
            <w:tcW w:w="456" w:type="dxa"/>
            <w:shd w:val="clear" w:color="auto" w:fill="auto"/>
          </w:tcPr>
          <w:p w:rsidR="00500EE1" w:rsidRPr="00500EE1" w:rsidRDefault="00500EE1" w:rsidP="00B558B1">
            <w:pPr>
              <w:rPr>
                <w:rFonts w:eastAsia="Times New Roman"/>
                <w:sz w:val="20"/>
              </w:rPr>
            </w:pPr>
            <w:r>
              <w:rPr>
                <w:rFonts w:eastAsia="Times New Roman"/>
                <w:sz w:val="20"/>
              </w:rPr>
              <w:t>12</w:t>
            </w:r>
          </w:p>
        </w:tc>
        <w:tc>
          <w:tcPr>
            <w:tcW w:w="4450" w:type="dxa"/>
            <w:shd w:val="clear" w:color="auto" w:fill="auto"/>
          </w:tcPr>
          <w:p w:rsidR="00500EE1" w:rsidRPr="00500EE1" w:rsidRDefault="00500EE1" w:rsidP="00C9428D">
            <w:pPr>
              <w:rPr>
                <w:rFonts w:eastAsia="Times New Roman"/>
                <w:sz w:val="20"/>
              </w:rPr>
            </w:pPr>
            <w:r>
              <w:rPr>
                <w:rFonts w:eastAsia="Times New Roman"/>
                <w:sz w:val="20"/>
              </w:rPr>
              <w:t>ТРУБКА ДУТЬЕВОЙ ГОЛОВКИ/</w:t>
            </w:r>
            <w:r>
              <w:rPr>
                <w:rFonts w:eastAsia="Times New Roman"/>
                <w:sz w:val="20"/>
                <w:lang w:val="en-US"/>
              </w:rPr>
              <w:t>BLOW</w:t>
            </w:r>
            <w:r w:rsidRPr="00500EE1">
              <w:rPr>
                <w:rFonts w:eastAsia="Times New Roman"/>
                <w:sz w:val="20"/>
              </w:rPr>
              <w:t xml:space="preserve"> </w:t>
            </w:r>
            <w:r>
              <w:rPr>
                <w:rFonts w:eastAsia="Times New Roman"/>
                <w:sz w:val="20"/>
                <w:lang w:val="en-US"/>
              </w:rPr>
              <w:t>HEAD</w:t>
            </w:r>
            <w:r w:rsidRPr="00500EE1">
              <w:rPr>
                <w:rFonts w:eastAsia="Times New Roman"/>
                <w:sz w:val="20"/>
              </w:rPr>
              <w:t xml:space="preserve"> </w:t>
            </w:r>
            <w:r>
              <w:rPr>
                <w:rFonts w:eastAsia="Times New Roman"/>
                <w:sz w:val="20"/>
                <w:lang w:val="en-US"/>
              </w:rPr>
              <w:t>TUBE</w:t>
            </w:r>
          </w:p>
        </w:tc>
        <w:tc>
          <w:tcPr>
            <w:tcW w:w="1358" w:type="dxa"/>
            <w:shd w:val="clear" w:color="auto" w:fill="auto"/>
          </w:tcPr>
          <w:p w:rsidR="00500EE1" w:rsidRPr="00500EE1" w:rsidRDefault="00500EE1" w:rsidP="00C9428D">
            <w:pPr>
              <w:jc w:val="both"/>
              <w:rPr>
                <w:rFonts w:eastAsia="Times New Roman"/>
                <w:spacing w:val="0"/>
                <w:sz w:val="20"/>
                <w:lang w:val="en-US"/>
              </w:rPr>
            </w:pPr>
            <w:r>
              <w:rPr>
                <w:rFonts w:eastAsia="Times New Roman"/>
                <w:spacing w:val="0"/>
                <w:sz w:val="20"/>
                <w:lang w:val="en-US"/>
              </w:rPr>
              <w:t>30</w:t>
            </w:r>
          </w:p>
        </w:tc>
        <w:tc>
          <w:tcPr>
            <w:tcW w:w="1918" w:type="dxa"/>
            <w:shd w:val="clear" w:color="auto" w:fill="auto"/>
          </w:tcPr>
          <w:p w:rsidR="00500EE1" w:rsidRPr="00500EE1" w:rsidRDefault="00500EE1" w:rsidP="00C9428D">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500EE1" w:rsidRPr="00B558B1" w:rsidRDefault="00500EE1" w:rsidP="00E4016F">
            <w:pPr>
              <w:jc w:val="both"/>
              <w:rPr>
                <w:rFonts w:eastAsia="Times New Roman"/>
                <w:spacing w:val="0"/>
                <w:sz w:val="22"/>
                <w:szCs w:val="22"/>
                <w:lang w:val="hr-HR"/>
              </w:rPr>
            </w:pPr>
          </w:p>
        </w:tc>
        <w:tc>
          <w:tcPr>
            <w:tcW w:w="1210" w:type="dxa"/>
            <w:shd w:val="clear" w:color="auto" w:fill="auto"/>
          </w:tcPr>
          <w:p w:rsidR="00500EE1" w:rsidRPr="00B558B1" w:rsidRDefault="00500EE1" w:rsidP="00451B9D">
            <w:pPr>
              <w:jc w:val="right"/>
              <w:rPr>
                <w:rFonts w:eastAsia="Times New Roman"/>
                <w:spacing w:val="0"/>
                <w:sz w:val="22"/>
                <w:szCs w:val="22"/>
                <w:lang w:val="hr-HR"/>
              </w:rPr>
            </w:pPr>
          </w:p>
        </w:tc>
      </w:tr>
      <w:tr w:rsidR="00BC49EA" w:rsidRPr="00B558B1"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w:t>
            </w:r>
            <w:r w:rsidR="00500EE1">
              <w:rPr>
                <w:rFonts w:eastAsia="Times New Roman"/>
                <w:sz w:val="20"/>
                <w:lang w:val="en-US"/>
              </w:rPr>
              <w:t>3</w:t>
            </w:r>
          </w:p>
        </w:tc>
        <w:tc>
          <w:tcPr>
            <w:tcW w:w="4450" w:type="dxa"/>
            <w:shd w:val="clear" w:color="auto" w:fill="auto"/>
          </w:tcPr>
          <w:p w:rsidR="00BC49EA" w:rsidRPr="009D3667" w:rsidRDefault="00BC49EA" w:rsidP="00D45987">
            <w:pPr>
              <w:rPr>
                <w:rFonts w:eastAsia="Times New Roman"/>
                <w:sz w:val="20"/>
                <w:lang w:val="en-US"/>
              </w:rPr>
            </w:pPr>
            <w:r>
              <w:rPr>
                <w:rFonts w:eastAsia="Times New Roman"/>
                <w:sz w:val="20"/>
              </w:rPr>
              <w:t>ДЕРЖАТЕЛЬ ГРАФИТОВЫХ ВСТАВОК/</w:t>
            </w:r>
            <w:r>
              <w:rPr>
                <w:rFonts w:eastAsia="Times New Roman"/>
                <w:sz w:val="20"/>
                <w:lang w:val="en-US"/>
              </w:rPr>
              <w:t>TAKE</w:t>
            </w:r>
            <w:r w:rsidRPr="009D3667">
              <w:rPr>
                <w:rFonts w:eastAsia="Times New Roman"/>
                <w:sz w:val="20"/>
              </w:rPr>
              <w:t xml:space="preserve"> </w:t>
            </w:r>
            <w:r>
              <w:rPr>
                <w:rFonts w:eastAsia="Times New Roman"/>
                <w:sz w:val="20"/>
                <w:lang w:val="en-US"/>
              </w:rPr>
              <w:t>OUT</w:t>
            </w:r>
            <w:r w:rsidRPr="009D3667">
              <w:rPr>
                <w:rFonts w:eastAsia="Times New Roman"/>
                <w:sz w:val="20"/>
              </w:rPr>
              <w:t xml:space="preserve"> </w:t>
            </w:r>
            <w:r>
              <w:rPr>
                <w:rFonts w:eastAsia="Times New Roman"/>
                <w:sz w:val="20"/>
                <w:lang w:val="en-US"/>
              </w:rPr>
              <w:t>TONG</w:t>
            </w:r>
            <w:r>
              <w:rPr>
                <w:rFonts w:eastAsia="Times New Roman"/>
                <w:sz w:val="20"/>
              </w:rPr>
              <w:t xml:space="preserve"> </w:t>
            </w:r>
            <w:r>
              <w:rPr>
                <w:rFonts w:eastAsia="Times New Roman"/>
                <w:sz w:val="20"/>
                <w:lang w:val="en-US"/>
              </w:rPr>
              <w:t>HOLDER</w:t>
            </w:r>
          </w:p>
        </w:tc>
        <w:tc>
          <w:tcPr>
            <w:tcW w:w="1358" w:type="dxa"/>
            <w:shd w:val="clear" w:color="auto" w:fill="auto"/>
          </w:tcPr>
          <w:p w:rsidR="00BC49EA" w:rsidRPr="009D3667" w:rsidRDefault="00500EE1" w:rsidP="00D45987">
            <w:pPr>
              <w:jc w:val="both"/>
              <w:rPr>
                <w:rFonts w:eastAsia="Times New Roman"/>
                <w:spacing w:val="0"/>
                <w:sz w:val="20"/>
              </w:rPr>
            </w:pPr>
            <w:r>
              <w:rPr>
                <w:rFonts w:eastAsia="Times New Roman"/>
                <w:spacing w:val="0"/>
                <w:sz w:val="20"/>
              </w:rPr>
              <w:t>41</w:t>
            </w:r>
            <w:r w:rsidR="00BC49EA" w:rsidRPr="009D3667">
              <w:rPr>
                <w:rFonts w:eastAsia="Times New Roman"/>
                <w:spacing w:val="0"/>
                <w:sz w:val="20"/>
              </w:rPr>
              <w:t xml:space="preserve"> пар</w:t>
            </w:r>
          </w:p>
        </w:tc>
        <w:tc>
          <w:tcPr>
            <w:tcW w:w="1918" w:type="dxa"/>
            <w:shd w:val="clear" w:color="auto" w:fill="auto"/>
          </w:tcPr>
          <w:p w:rsidR="00BC49EA" w:rsidRPr="009D3667" w:rsidRDefault="00BC49EA" w:rsidP="00D45987">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C49EA"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w:t>
            </w:r>
            <w:r w:rsidR="00500EE1">
              <w:rPr>
                <w:rFonts w:eastAsia="Times New Roman"/>
                <w:sz w:val="20"/>
                <w:lang w:val="en-US"/>
              </w:rPr>
              <w:t>4</w:t>
            </w:r>
          </w:p>
        </w:tc>
        <w:tc>
          <w:tcPr>
            <w:tcW w:w="4450" w:type="dxa"/>
            <w:shd w:val="clear" w:color="auto" w:fill="auto"/>
          </w:tcPr>
          <w:p w:rsidR="00BC49EA" w:rsidRPr="00BC49EA" w:rsidRDefault="00BC49EA" w:rsidP="00682A44">
            <w:pPr>
              <w:rPr>
                <w:rFonts w:eastAsia="Times New Roman"/>
                <w:sz w:val="20"/>
                <w:lang w:val="en-US"/>
              </w:rPr>
            </w:pPr>
            <w:r>
              <w:rPr>
                <w:rFonts w:eastAsia="Times New Roman"/>
                <w:sz w:val="20"/>
              </w:rPr>
              <w:t>ВСТАВКА</w:t>
            </w:r>
            <w:r w:rsidRPr="009D3667">
              <w:rPr>
                <w:rFonts w:eastAsia="Times New Roman"/>
                <w:sz w:val="20"/>
                <w:lang w:val="en-US"/>
              </w:rPr>
              <w:t xml:space="preserve"> </w:t>
            </w:r>
            <w:r>
              <w:rPr>
                <w:rFonts w:eastAsia="Times New Roman"/>
                <w:sz w:val="20"/>
              </w:rPr>
              <w:t>ГРАФИТОВАЯ</w:t>
            </w:r>
            <w:r w:rsidRPr="009D3667">
              <w:rPr>
                <w:rFonts w:eastAsia="Times New Roman"/>
                <w:sz w:val="20"/>
                <w:lang w:val="en-US"/>
              </w:rPr>
              <w:t>/</w:t>
            </w:r>
            <w:r>
              <w:rPr>
                <w:rFonts w:eastAsia="Times New Roman"/>
                <w:sz w:val="20"/>
                <w:lang w:val="en-US"/>
              </w:rPr>
              <w:t>TAKE OUT TONG INSERT</w:t>
            </w:r>
          </w:p>
        </w:tc>
        <w:tc>
          <w:tcPr>
            <w:tcW w:w="1358" w:type="dxa"/>
            <w:shd w:val="clear" w:color="auto" w:fill="auto"/>
          </w:tcPr>
          <w:p w:rsidR="00BC49EA" w:rsidRPr="009D3667" w:rsidRDefault="00500EE1" w:rsidP="00F4471A">
            <w:pPr>
              <w:jc w:val="both"/>
              <w:rPr>
                <w:rFonts w:eastAsia="Times New Roman"/>
                <w:spacing w:val="0"/>
                <w:sz w:val="20"/>
              </w:rPr>
            </w:pPr>
            <w:r>
              <w:rPr>
                <w:rFonts w:eastAsia="Times New Roman"/>
                <w:spacing w:val="0"/>
                <w:sz w:val="20"/>
                <w:lang w:val="en-US"/>
              </w:rPr>
              <w:t>2</w:t>
            </w:r>
            <w:r>
              <w:rPr>
                <w:rFonts w:eastAsia="Times New Roman"/>
                <w:spacing w:val="0"/>
                <w:sz w:val="20"/>
              </w:rPr>
              <w:t>57</w:t>
            </w:r>
            <w:r w:rsidR="00BC49EA">
              <w:rPr>
                <w:rFonts w:eastAsia="Times New Roman"/>
                <w:spacing w:val="0"/>
                <w:sz w:val="20"/>
              </w:rPr>
              <w:t xml:space="preserve"> пар</w:t>
            </w:r>
          </w:p>
        </w:tc>
        <w:tc>
          <w:tcPr>
            <w:tcW w:w="1918" w:type="dxa"/>
            <w:shd w:val="clear" w:color="auto" w:fill="auto"/>
          </w:tcPr>
          <w:p w:rsidR="00BC49EA" w:rsidRPr="009D3667" w:rsidRDefault="00BC49EA" w:rsidP="00F4471A">
            <w:pPr>
              <w:jc w:val="both"/>
              <w:rPr>
                <w:rFonts w:eastAsia="Times New Roman"/>
                <w:spacing w:val="0"/>
                <w:sz w:val="20"/>
                <w:lang w:val="en-US"/>
              </w:rPr>
            </w:pPr>
            <w:r>
              <w:rPr>
                <w:rFonts w:eastAsia="Times New Roman"/>
                <w:spacing w:val="0"/>
                <w:sz w:val="20"/>
                <w:lang w:val="en-US"/>
              </w:rPr>
              <w:t>Graphite</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C49EA"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w:t>
            </w:r>
            <w:r w:rsidR="00500EE1">
              <w:rPr>
                <w:rFonts w:eastAsia="Times New Roman"/>
                <w:sz w:val="20"/>
                <w:lang w:val="en-US"/>
              </w:rPr>
              <w:t>5</w:t>
            </w:r>
            <w:bookmarkStart w:id="0" w:name="_GoBack"/>
            <w:bookmarkEnd w:id="0"/>
          </w:p>
        </w:tc>
        <w:tc>
          <w:tcPr>
            <w:tcW w:w="4450" w:type="dxa"/>
            <w:shd w:val="clear" w:color="auto" w:fill="auto"/>
          </w:tcPr>
          <w:p w:rsidR="00BC49EA" w:rsidRPr="00BC49EA" w:rsidRDefault="00BC49EA"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BC49EA" w:rsidRPr="00500EE1" w:rsidRDefault="00500EE1" w:rsidP="00E4016F">
            <w:pPr>
              <w:jc w:val="both"/>
              <w:rPr>
                <w:rFonts w:eastAsia="Times New Roman"/>
                <w:spacing w:val="0"/>
                <w:sz w:val="20"/>
              </w:rPr>
            </w:pPr>
            <w:r>
              <w:rPr>
                <w:rFonts w:eastAsia="Times New Roman"/>
                <w:spacing w:val="0"/>
                <w:sz w:val="20"/>
              </w:rPr>
              <w:t>76</w:t>
            </w:r>
          </w:p>
        </w:tc>
        <w:tc>
          <w:tcPr>
            <w:tcW w:w="1918" w:type="dxa"/>
            <w:shd w:val="clear" w:color="auto" w:fill="auto"/>
          </w:tcPr>
          <w:p w:rsidR="00BC49EA" w:rsidRPr="00BC49EA" w:rsidRDefault="00BC49EA" w:rsidP="00904AE9">
            <w:pPr>
              <w:jc w:val="both"/>
              <w:rPr>
                <w:rFonts w:eastAsia="Times New Roman"/>
                <w:spacing w:val="0"/>
                <w:sz w:val="20"/>
                <w:lang w:val="en-US"/>
              </w:rPr>
            </w:pPr>
            <w:r>
              <w:rPr>
                <w:rFonts w:eastAsia="Times New Roman"/>
                <w:spacing w:val="0"/>
                <w:sz w:val="20"/>
                <w:lang w:val="en-US"/>
              </w:rPr>
              <w:t>Spring steel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017B10" w:rsidTr="00303365">
        <w:tc>
          <w:tcPr>
            <w:tcW w:w="8963" w:type="dxa"/>
            <w:gridSpan w:val="5"/>
            <w:shd w:val="clear" w:color="auto" w:fill="auto"/>
          </w:tcPr>
          <w:p w:rsidR="00BC49EA" w:rsidRPr="00B558B1" w:rsidRDefault="00BC49EA"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BC49EA" w:rsidRPr="00C7326E" w:rsidRDefault="00BC49EA" w:rsidP="00451B9D">
            <w:pPr>
              <w:jc w:val="right"/>
              <w:rPr>
                <w:rFonts w:eastAsia="Times New Roman"/>
                <w:spacing w:val="0"/>
                <w:sz w:val="22"/>
                <w:szCs w:val="22"/>
                <w:highlight w:val="yellow"/>
                <w:lang w:val="en-US"/>
              </w:rPr>
            </w:pPr>
          </w:p>
        </w:tc>
      </w:tr>
      <w:tr w:rsidR="00BC49EA" w:rsidRPr="00C7326E" w:rsidTr="00303365">
        <w:tc>
          <w:tcPr>
            <w:tcW w:w="8963" w:type="dxa"/>
            <w:gridSpan w:val="5"/>
            <w:shd w:val="clear" w:color="auto" w:fill="auto"/>
          </w:tcPr>
          <w:p w:rsidR="00BC49EA" w:rsidRPr="00C7326E" w:rsidRDefault="00BC49EA"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BC49EA" w:rsidRPr="00C02391" w:rsidRDefault="00BC49EA" w:rsidP="00451B9D">
            <w:pPr>
              <w:jc w:val="right"/>
              <w:rPr>
                <w:rFonts w:eastAsia="Times New Roman"/>
                <w:spacing w:val="0"/>
                <w:sz w:val="22"/>
                <w:szCs w:val="22"/>
                <w:lang w:val="hr-HR"/>
              </w:rPr>
            </w:pPr>
          </w:p>
        </w:tc>
      </w:tr>
      <w:tr w:rsidR="00BC49EA" w:rsidRPr="00B558B1" w:rsidTr="00303365">
        <w:tc>
          <w:tcPr>
            <w:tcW w:w="8963" w:type="dxa"/>
            <w:gridSpan w:val="5"/>
            <w:tcBorders>
              <w:bottom w:val="single" w:sz="4" w:space="0" w:color="auto"/>
            </w:tcBorders>
            <w:shd w:val="clear" w:color="auto" w:fill="auto"/>
          </w:tcPr>
          <w:p w:rsidR="00BC49EA" w:rsidRPr="00B558B1" w:rsidRDefault="00BC49EA" w:rsidP="00E4016F">
            <w:pPr>
              <w:jc w:val="both"/>
              <w:rPr>
                <w:rFonts w:eastAsia="Times New Roman"/>
                <w:spacing w:val="0"/>
                <w:sz w:val="22"/>
                <w:szCs w:val="22"/>
                <w:lang w:val="en-US"/>
              </w:rPr>
            </w:pPr>
            <w:r w:rsidRPr="00B558B1">
              <w:rPr>
                <w:rFonts w:eastAsia="Times New Roman"/>
                <w:spacing w:val="0"/>
                <w:sz w:val="22"/>
                <w:szCs w:val="22"/>
              </w:rPr>
              <w:lastRenderedPageBreak/>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BC49EA" w:rsidRPr="00C02391" w:rsidRDefault="00BC49EA"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2E7A2C"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009D3667">
              <w:rPr>
                <w:spacing w:val="0"/>
                <w:sz w:val="22"/>
                <w:szCs w:val="22"/>
                <w:lang w:val="en-US"/>
              </w:rPr>
              <w:t>according to Incoterms 202</w:t>
            </w:r>
            <w:r w:rsidRPr="003D651B">
              <w:rPr>
                <w:spacing w:val="0"/>
                <w:sz w:val="22"/>
                <w:szCs w:val="22"/>
                <w:lang w:val="en-US"/>
              </w:rPr>
              <w:t>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9D3667" w:rsidRPr="009D3667">
              <w:rPr>
                <w:spacing w:val="0"/>
                <w:sz w:val="22"/>
                <w:szCs w:val="22"/>
                <w:lang w:val="en-US"/>
              </w:rPr>
              <w:t>9</w:t>
            </w:r>
            <w:r w:rsidR="00BC49EA" w:rsidRPr="00BC49EA">
              <w:rPr>
                <w:spacing w:val="0"/>
                <w:sz w:val="22"/>
                <w:szCs w:val="22"/>
                <w:lang w:val="en-US"/>
              </w:rPr>
              <w:t>9</w:t>
            </w:r>
            <w:r w:rsidRPr="003D651B">
              <w:rPr>
                <w:spacing w:val="0"/>
                <w:sz w:val="22"/>
                <w:szCs w:val="22"/>
                <w:lang w:val="en-US"/>
              </w:rPr>
              <w:t>0 000 (</w:t>
            </w:r>
            <w:r w:rsidR="009D3667">
              <w:rPr>
                <w:spacing w:val="0"/>
                <w:sz w:val="22"/>
                <w:szCs w:val="22"/>
                <w:lang w:val="en-US"/>
              </w:rPr>
              <w:t>Nine hundred</w:t>
            </w:r>
            <w:r w:rsidR="00BC49EA" w:rsidRPr="00BC49EA">
              <w:rPr>
                <w:spacing w:val="0"/>
                <w:sz w:val="22"/>
                <w:szCs w:val="22"/>
                <w:lang w:val="en-US"/>
              </w:rPr>
              <w:t xml:space="preserve"> </w:t>
            </w:r>
            <w:r w:rsidR="00BC49EA">
              <w:rPr>
                <w:spacing w:val="0"/>
                <w:sz w:val="22"/>
                <w:szCs w:val="22"/>
                <w:lang w:val="en-US"/>
              </w:rPr>
              <w:t>ninety</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proofErr w:type="spellStart"/>
            <w:r w:rsidR="009152BA" w:rsidRPr="009152BA">
              <w:rPr>
                <w:spacing w:val="0"/>
                <w:sz w:val="22"/>
                <w:szCs w:val="22"/>
                <w:lang w:val="en-US"/>
              </w:rPr>
              <w:t>hir</w:t>
            </w:r>
            <w:r w:rsidR="005F7202">
              <w:rPr>
                <w:spacing w:val="0"/>
                <w:sz w:val="22"/>
                <w:szCs w:val="22"/>
                <w:lang w:val="en-US"/>
              </w:rPr>
              <w:t>ty</w:t>
            </w:r>
            <w:proofErr w:type="spellEnd"/>
            <w:r w:rsidR="005F7202">
              <w:rPr>
                <w:spacing w:val="0"/>
                <w:sz w:val="22"/>
                <w:szCs w:val="22"/>
                <w:lang w:val="en-US"/>
              </w:rPr>
              <w:t>)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C4237" w:rsidRPr="003D651B">
              <w:rPr>
                <w:spacing w:val="0"/>
                <w:sz w:val="22"/>
                <w:szCs w:val="22"/>
              </w:rPr>
              <w:t>даты получения</w:t>
            </w:r>
            <w:proofErr w:type="gramEnd"/>
            <w:r w:rsidR="00EC4237" w:rsidRPr="003D651B">
              <w:rPr>
                <w:spacing w:val="0"/>
                <w:sz w:val="22"/>
                <w:szCs w:val="22"/>
              </w:rPr>
              <w:t xml:space="preserve">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w:t>
            </w:r>
            <w:r w:rsidR="009D3667">
              <w:rPr>
                <w:spacing w:val="0"/>
                <w:sz w:val="22"/>
                <w:szCs w:val="22"/>
              </w:rPr>
              <w:t xml:space="preserve">осибирска согласно </w:t>
            </w:r>
            <w:proofErr w:type="spellStart"/>
            <w:r w:rsidR="009D3667">
              <w:rPr>
                <w:spacing w:val="0"/>
                <w:sz w:val="22"/>
                <w:szCs w:val="22"/>
              </w:rPr>
              <w:t>Инкотермс</w:t>
            </w:r>
            <w:proofErr w:type="spellEnd"/>
            <w:r w:rsidR="009D3667">
              <w:rPr>
                <w:spacing w:val="0"/>
                <w:sz w:val="22"/>
                <w:szCs w:val="22"/>
              </w:rPr>
              <w:t xml:space="preserve"> 20</w:t>
            </w:r>
            <w:r w:rsidR="009D3667" w:rsidRPr="009D3667">
              <w:rPr>
                <w:spacing w:val="0"/>
                <w:sz w:val="22"/>
                <w:szCs w:val="22"/>
              </w:rPr>
              <w:t>2</w:t>
            </w:r>
            <w:r w:rsidRPr="003D651B">
              <w:rPr>
                <w:spacing w:val="0"/>
                <w:sz w:val="22"/>
                <w:szCs w:val="22"/>
              </w:rPr>
              <w:t>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proofErr w:type="gramStart"/>
            <w:r w:rsidR="00A32214">
              <w:rPr>
                <w:spacing w:val="0"/>
                <w:sz w:val="22"/>
                <w:szCs w:val="22"/>
              </w:rPr>
              <w:t>серийного</w:t>
            </w:r>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9D3667" w:rsidRPr="009D3667">
              <w:rPr>
                <w:spacing w:val="0"/>
                <w:sz w:val="22"/>
                <w:szCs w:val="22"/>
              </w:rPr>
              <w:t>9</w:t>
            </w:r>
            <w:r w:rsidR="00BC49EA" w:rsidRPr="00BC49EA">
              <w:rPr>
                <w:spacing w:val="0"/>
                <w:sz w:val="22"/>
                <w:szCs w:val="22"/>
              </w:rPr>
              <w:t>9</w:t>
            </w:r>
            <w:r w:rsidRPr="003D651B">
              <w:rPr>
                <w:spacing w:val="0"/>
                <w:sz w:val="22"/>
                <w:szCs w:val="22"/>
              </w:rPr>
              <w:t>0 000 (</w:t>
            </w:r>
            <w:r w:rsidR="009D3667">
              <w:rPr>
                <w:spacing w:val="0"/>
                <w:sz w:val="22"/>
                <w:szCs w:val="22"/>
              </w:rPr>
              <w:t>Девят</w:t>
            </w:r>
            <w:r w:rsidR="00BC49EA">
              <w:rPr>
                <w:spacing w:val="0"/>
                <w:sz w:val="22"/>
                <w:szCs w:val="22"/>
              </w:rPr>
              <w:t>ь</w:t>
            </w:r>
            <w:r w:rsidR="009D3667">
              <w:rPr>
                <w:spacing w:val="0"/>
                <w:sz w:val="22"/>
                <w:szCs w:val="22"/>
              </w:rPr>
              <w:t>сот</w:t>
            </w:r>
            <w:r w:rsidR="00BC49EA">
              <w:rPr>
                <w:spacing w:val="0"/>
                <w:sz w:val="22"/>
                <w:szCs w:val="22"/>
              </w:rPr>
              <w:t xml:space="preserve"> девяносто</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BC461C" w:rsidRDefault="00BC461C" w:rsidP="00A470DC">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BC461C">
              <w:rPr>
                <w:spacing w:val="0"/>
                <w:sz w:val="22"/>
                <w:szCs w:val="22"/>
                <w:lang w:val="en-US"/>
              </w:rPr>
              <w:t xml:space="preserve"> </w:t>
            </w:r>
            <w:r>
              <w:rPr>
                <w:spacing w:val="0"/>
                <w:sz w:val="22"/>
                <w:szCs w:val="22"/>
                <w:lang w:val="en-US"/>
              </w:rPr>
              <w:t>A</w:t>
            </w:r>
            <w:r w:rsidRPr="00BC461C">
              <w:rPr>
                <w:spacing w:val="0"/>
                <w:sz w:val="22"/>
                <w:szCs w:val="22"/>
                <w:lang w:val="en-US"/>
              </w:rPr>
              <w:t>.</w:t>
            </w:r>
            <w:r>
              <w:rPr>
                <w:spacing w:val="0"/>
                <w:sz w:val="22"/>
                <w:szCs w:val="22"/>
                <w:lang w:val="en-US"/>
              </w:rPr>
              <w:t>P</w:t>
            </w:r>
            <w:r w:rsidRPr="00BC461C">
              <w:rPr>
                <w:spacing w:val="0"/>
                <w:sz w:val="22"/>
                <w:szCs w:val="22"/>
                <w:lang w:val="en-US"/>
              </w:rPr>
              <w:t>.</w:t>
            </w:r>
            <w:r w:rsidR="005E5CBF" w:rsidRPr="00BC461C">
              <w:rPr>
                <w:spacing w:val="0"/>
                <w:sz w:val="22"/>
                <w:szCs w:val="22"/>
                <w:lang w:val="en-US"/>
              </w:rPr>
              <w:t xml:space="preserve"> /</w:t>
            </w:r>
            <w:r>
              <w:rPr>
                <w:spacing w:val="0"/>
                <w:sz w:val="22"/>
                <w:szCs w:val="22"/>
              </w:rPr>
              <w:t>Мор</w:t>
            </w:r>
            <w:r w:rsidRPr="00BC461C">
              <w:rPr>
                <w:spacing w:val="0"/>
                <w:sz w:val="22"/>
                <w:szCs w:val="22"/>
                <w:lang w:val="en-US"/>
              </w:rPr>
              <w:t xml:space="preserve"> </w:t>
            </w:r>
            <w:r>
              <w:rPr>
                <w:spacing w:val="0"/>
                <w:sz w:val="22"/>
                <w:szCs w:val="22"/>
              </w:rPr>
              <w:t>А</w:t>
            </w:r>
            <w:r w:rsidRPr="00BC461C">
              <w:rPr>
                <w:spacing w:val="0"/>
                <w:sz w:val="22"/>
                <w:szCs w:val="22"/>
                <w:lang w:val="en-US"/>
              </w:rPr>
              <w:t>.</w:t>
            </w:r>
            <w:r>
              <w:rPr>
                <w:spacing w:val="0"/>
                <w:sz w:val="22"/>
                <w:szCs w:val="22"/>
              </w:rPr>
              <w:t>П</w:t>
            </w:r>
            <w:r w:rsidRPr="00BC461C">
              <w:rPr>
                <w:spacing w:val="0"/>
                <w:sz w:val="22"/>
                <w:szCs w:val="22"/>
                <w:lang w:val="en-US"/>
              </w:rPr>
              <w:t>.</w:t>
            </w:r>
          </w:p>
          <w:p w:rsidR="005E5CBF" w:rsidRPr="009E2A40" w:rsidRDefault="00BC461C" w:rsidP="00A470DC">
            <w:pPr>
              <w:suppressAutoHyphens/>
              <w:autoSpaceDE w:val="0"/>
              <w:autoSpaceDN w:val="0"/>
              <w:adjustRightInd w:val="0"/>
              <w:rPr>
                <w:spacing w:val="0"/>
                <w:sz w:val="22"/>
                <w:szCs w:val="22"/>
              </w:rPr>
            </w:pPr>
            <w:r>
              <w:rPr>
                <w:spacing w:val="0"/>
                <w:sz w:val="22"/>
                <w:szCs w:val="22"/>
                <w:lang w:val="en-US"/>
              </w:rPr>
              <w:t>Commercial</w:t>
            </w:r>
            <w:r w:rsidR="005E5CBF" w:rsidRPr="009E2A40">
              <w:rPr>
                <w:spacing w:val="0"/>
                <w:sz w:val="22"/>
                <w:szCs w:val="22"/>
              </w:rPr>
              <w:t xml:space="preserve"> </w:t>
            </w:r>
            <w:r>
              <w:rPr>
                <w:spacing w:val="0"/>
                <w:sz w:val="22"/>
                <w:szCs w:val="22"/>
                <w:lang w:val="en-US"/>
              </w:rPr>
              <w:t>d</w:t>
            </w:r>
            <w:r w:rsidR="005E5CBF" w:rsidRPr="00874903">
              <w:rPr>
                <w:spacing w:val="0"/>
                <w:sz w:val="22"/>
                <w:szCs w:val="22"/>
                <w:lang w:val="en-US"/>
              </w:rPr>
              <w:t>irector</w:t>
            </w:r>
            <w:r w:rsidR="005E5CBF" w:rsidRPr="009E2A40">
              <w:rPr>
                <w:spacing w:val="0"/>
                <w:sz w:val="22"/>
                <w:szCs w:val="22"/>
              </w:rPr>
              <w:t xml:space="preserve"> / </w:t>
            </w:r>
            <w:r>
              <w:rPr>
                <w:spacing w:val="0"/>
                <w:sz w:val="22"/>
                <w:szCs w:val="22"/>
              </w:rPr>
              <w:t>Коммерческий</w:t>
            </w:r>
            <w:r w:rsidR="005E5CBF" w:rsidRPr="009E2A40">
              <w:rPr>
                <w:spacing w:val="0"/>
                <w:sz w:val="22"/>
                <w:szCs w:val="22"/>
              </w:rPr>
              <w:t xml:space="preserve"> </w:t>
            </w:r>
            <w:r>
              <w:rPr>
                <w:spacing w:val="0"/>
                <w:sz w:val="22"/>
                <w:szCs w:val="22"/>
              </w:rPr>
              <w:t>директор</w:t>
            </w:r>
            <w:r w:rsidR="005E5CBF"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48" w:rsidRDefault="009B2C48">
      <w:r>
        <w:separator/>
      </w:r>
    </w:p>
  </w:endnote>
  <w:endnote w:type="continuationSeparator" w:id="0">
    <w:p w:rsidR="009B2C48" w:rsidRDefault="009B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1E77" w:rsidRDefault="00CC1E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280"/>
      </w:trPr>
      <w:tc>
        <w:tcPr>
          <w:tcW w:w="4877" w:type="dxa"/>
        </w:tcPr>
        <w:p w:rsidR="00CC1E77" w:rsidRPr="00874903" w:rsidRDefault="00CC1E77" w:rsidP="00B42B71">
          <w:pPr>
            <w:jc w:val="both"/>
            <w:rPr>
              <w:sz w:val="16"/>
              <w:szCs w:val="16"/>
            </w:rPr>
          </w:pPr>
          <w:r w:rsidRPr="00874903">
            <w:rPr>
              <w:sz w:val="16"/>
              <w:szCs w:val="16"/>
            </w:rPr>
            <w:t>Продавец:</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140"/>
      </w:trPr>
      <w:tc>
        <w:tcPr>
          <w:tcW w:w="4877" w:type="dxa"/>
        </w:tcPr>
        <w:p w:rsidR="00CC1E77" w:rsidRPr="00874903" w:rsidRDefault="00CC1E77" w:rsidP="00540E84">
          <w:pPr>
            <w:jc w:val="both"/>
            <w:rPr>
              <w:sz w:val="16"/>
              <w:szCs w:val="16"/>
            </w:rPr>
          </w:pPr>
          <w:r w:rsidRPr="00874903">
            <w:rPr>
              <w:sz w:val="16"/>
              <w:szCs w:val="16"/>
            </w:rPr>
            <w:t>Поставщик</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48" w:rsidRDefault="009B2C48">
      <w:r>
        <w:separator/>
      </w:r>
    </w:p>
  </w:footnote>
  <w:footnote w:type="continuationSeparator" w:id="0">
    <w:p w:rsidR="009B2C48" w:rsidRDefault="009B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C1E77" w:rsidRDefault="00CC1E7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CC1E77" w:rsidRPr="00874903" w:rsidTr="002E5E89">
      <w:tc>
        <w:tcPr>
          <w:tcW w:w="5045" w:type="dxa"/>
          <w:tcBorders>
            <w:bottom w:val="single" w:sz="18" w:space="0" w:color="auto"/>
          </w:tcBorders>
        </w:tcPr>
        <w:p w:rsidR="00CC1E77" w:rsidRPr="00874903" w:rsidRDefault="00CC1E77" w:rsidP="002E5E89">
          <w:pPr>
            <w:pStyle w:val="a7"/>
            <w:tabs>
              <w:tab w:val="clear" w:pos="4153"/>
              <w:tab w:val="clear" w:pos="8306"/>
            </w:tabs>
            <w:ind w:left="-108"/>
            <w:rPr>
              <w:sz w:val="16"/>
              <w:szCs w:val="16"/>
              <w:lang w:val="ru-RU" w:eastAsia="ru-RU"/>
            </w:rPr>
          </w:pPr>
        </w:p>
        <w:p w:rsidR="00CC1E77" w:rsidRPr="00874903" w:rsidRDefault="00CC1E77"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500EE1">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500EE1">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CC1E77" w:rsidRPr="00874903" w:rsidRDefault="00CC1E77"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CC1E77" w:rsidRPr="00874903" w:rsidRDefault="00CC1E77"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CC1E77" w:rsidRPr="006B5EFF" w:rsidRDefault="00CC1E77"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3125CE">
    <w:pPr>
      <w:pStyle w:val="a7"/>
      <w:tabs>
        <w:tab w:val="clear" w:pos="4153"/>
        <w:tab w:val="clear" w:pos="8306"/>
      </w:tabs>
      <w:ind w:left="2835" w:right="26"/>
      <w:jc w:val="center"/>
      <w:rPr>
        <w:b/>
        <w:bCs/>
        <w:sz w:val="16"/>
      </w:rPr>
    </w:pPr>
  </w:p>
  <w:p w:rsidR="00CC1E77" w:rsidRPr="003125CE" w:rsidRDefault="00CC1E77" w:rsidP="003125CE">
    <w:pPr>
      <w:pStyle w:val="a7"/>
      <w:tabs>
        <w:tab w:val="clear" w:pos="4153"/>
        <w:tab w:val="clear" w:pos="8306"/>
        <w:tab w:val="left" w:pos="5710"/>
      </w:tabs>
      <w:ind w:right="26"/>
      <w:rPr>
        <w:sz w:val="10"/>
        <w:szCs w:val="10"/>
      </w:rPr>
    </w:pPr>
    <w:r>
      <w:rPr>
        <w:sz w:val="20"/>
      </w:rPr>
      <w:tab/>
    </w:r>
  </w:p>
  <w:p w:rsidR="00CC1E77" w:rsidRPr="009C3D09" w:rsidRDefault="009B2C48"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CC1E77" w:rsidRDefault="00CC1E77"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6C4"/>
    <w:rsid w:val="00014C16"/>
    <w:rsid w:val="00014EE6"/>
    <w:rsid w:val="00016C58"/>
    <w:rsid w:val="00017314"/>
    <w:rsid w:val="00017B10"/>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4DFB"/>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46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E7A2C"/>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AD0"/>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0EE1"/>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47FD9"/>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2F82"/>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2D91"/>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79A"/>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234C"/>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A88"/>
    <w:rsid w:val="00890008"/>
    <w:rsid w:val="00890342"/>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5D66"/>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795"/>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2C48"/>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3667"/>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32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2CE5"/>
    <w:rsid w:val="00A7442E"/>
    <w:rsid w:val="00A74C2E"/>
    <w:rsid w:val="00A7559A"/>
    <w:rsid w:val="00A77C71"/>
    <w:rsid w:val="00A81FF1"/>
    <w:rsid w:val="00A82649"/>
    <w:rsid w:val="00A82D24"/>
    <w:rsid w:val="00A83DF6"/>
    <w:rsid w:val="00A845C5"/>
    <w:rsid w:val="00A85D46"/>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61C"/>
    <w:rsid w:val="00BC49EA"/>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163C"/>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2A53"/>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B7570"/>
    <w:rsid w:val="00CC01BE"/>
    <w:rsid w:val="00CC0C0C"/>
    <w:rsid w:val="00CC1E77"/>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28B"/>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2A45"/>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2A42"/>
    <w:rsid w:val="00EE39DE"/>
    <w:rsid w:val="00EE416A"/>
    <w:rsid w:val="00EE4BB2"/>
    <w:rsid w:val="00EE4BCA"/>
    <w:rsid w:val="00EE4DA1"/>
    <w:rsid w:val="00EE6B54"/>
    <w:rsid w:val="00EE7529"/>
    <w:rsid w:val="00EF0890"/>
    <w:rsid w:val="00EF1D45"/>
    <w:rsid w:val="00EF20B6"/>
    <w:rsid w:val="00EF274E"/>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0D45"/>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66E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2D0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sibstek.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765B-7479-4654-A742-06FD9A44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1168</TotalTime>
  <Pages>13</Pages>
  <Words>6689</Words>
  <Characters>38132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204</cp:revision>
  <cp:lastPrinted>2018-12-12T08:50:00Z</cp:lastPrinted>
  <dcterms:created xsi:type="dcterms:W3CDTF">2019-02-12T09:59:00Z</dcterms:created>
  <dcterms:modified xsi:type="dcterms:W3CDTF">2020-04-02T02:22:00Z</dcterms:modified>
  <cp:category>Договор</cp:category>
</cp:coreProperties>
</file>