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7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512"/>
      </w:tblGrid>
      <w:tr w:rsidR="006A675A" w:rsidTr="00D32B60">
        <w:trPr>
          <w:trHeight w:val="87"/>
        </w:trPr>
        <w:tc>
          <w:tcPr>
            <w:tcW w:w="5245" w:type="dxa"/>
          </w:tcPr>
          <w:p w:rsidR="006A675A" w:rsidRPr="00871C77" w:rsidRDefault="006A675A" w:rsidP="008801F2">
            <w:pPr>
              <w:pStyle w:val="a3"/>
              <w:jc w:val="center"/>
              <w:rPr>
                <w:b/>
                <w:bCs/>
                <w:lang w:val="en-GB"/>
              </w:rPr>
            </w:pPr>
            <w:r w:rsidRPr="00871C77">
              <w:rPr>
                <w:b/>
                <w:lang w:val="en-GB" w:eastAsia="en-GB"/>
              </w:rPr>
              <w:t>CONTRACT</w:t>
            </w:r>
          </w:p>
          <w:p w:rsidR="006A675A" w:rsidRDefault="006A675A" w:rsidP="008801F2">
            <w:pPr>
              <w:pStyle w:val="a3"/>
              <w:jc w:val="center"/>
              <w:rPr>
                <w:b/>
                <w:lang w:eastAsia="en-GB"/>
              </w:rPr>
            </w:pPr>
            <w:r w:rsidRPr="00871C77">
              <w:rPr>
                <w:b/>
                <w:lang w:val="en-GB" w:eastAsia="en-GB"/>
              </w:rPr>
              <w:t xml:space="preserve">for Development of Design Documentation </w:t>
            </w:r>
            <w:r w:rsidR="00434DDA" w:rsidRPr="00871C77">
              <w:rPr>
                <w:b/>
                <w:lang w:val="en-US" w:eastAsia="en-GB"/>
              </w:rPr>
              <w:t>№</w:t>
            </w:r>
            <w:r w:rsidR="00680B34" w:rsidRPr="00680B34">
              <w:rPr>
                <w:b/>
                <w:lang w:val="en-US" w:eastAsia="en-GB"/>
              </w:rPr>
              <w:t>_____________</w:t>
            </w:r>
          </w:p>
          <w:p w:rsidR="00833357" w:rsidRPr="00833357" w:rsidRDefault="00833357" w:rsidP="00833357">
            <w:pPr>
              <w:pStyle w:val="a3"/>
              <w:spacing w:after="0" w:afterAutospacing="0"/>
              <w:jc w:val="center"/>
              <w:rPr>
                <w:b/>
                <w:bCs/>
              </w:rPr>
            </w:pPr>
          </w:p>
          <w:p w:rsidR="00FA509A" w:rsidRPr="00871C77" w:rsidRDefault="006A675A" w:rsidP="008801F2">
            <w:pPr>
              <w:pStyle w:val="a3"/>
              <w:jc w:val="both"/>
              <w:rPr>
                <w:b/>
                <w:lang w:val="en-US" w:eastAsia="en-GB"/>
              </w:rPr>
            </w:pPr>
            <w:r w:rsidRPr="00871C77">
              <w:rPr>
                <w:b/>
                <w:lang w:val="en-GB" w:eastAsia="en-GB"/>
              </w:rPr>
              <w:t>Novosibirsk</w:t>
            </w:r>
            <w:r w:rsidR="008801F2" w:rsidRPr="00871C77">
              <w:rPr>
                <w:b/>
                <w:lang w:val="en-US" w:eastAsia="en-GB"/>
              </w:rPr>
              <w:tab/>
            </w:r>
            <w:r w:rsidR="008801F2" w:rsidRPr="00871C77">
              <w:rPr>
                <w:b/>
                <w:lang w:val="en-US" w:eastAsia="en-GB"/>
              </w:rPr>
              <w:tab/>
            </w:r>
            <w:r w:rsidR="008B0583" w:rsidRPr="00871C77">
              <w:rPr>
                <w:b/>
                <w:lang w:val="en-US" w:eastAsia="en-GB"/>
              </w:rPr>
              <w:t xml:space="preserve">          </w:t>
            </w:r>
            <w:r w:rsidR="00680B34">
              <w:rPr>
                <w:b/>
                <w:lang w:val="en-US" w:eastAsia="en-GB"/>
              </w:rPr>
              <w:t xml:space="preserve">         </w:t>
            </w:r>
            <w:r w:rsidR="007F7193" w:rsidRPr="00871C77">
              <w:rPr>
                <w:b/>
                <w:lang w:val="en-US" w:eastAsia="en-GB"/>
              </w:rPr>
              <w:t xml:space="preserve">  </w:t>
            </w:r>
            <w:r w:rsidR="008B0583" w:rsidRPr="00871C77">
              <w:rPr>
                <w:b/>
                <w:lang w:val="en-US" w:eastAsia="en-GB"/>
              </w:rPr>
              <w:t xml:space="preserve"> </w:t>
            </w:r>
            <w:r w:rsidR="008801F2" w:rsidRPr="00871C77">
              <w:rPr>
                <w:b/>
                <w:lang w:val="en-US" w:eastAsia="en-GB"/>
              </w:rPr>
              <w:t xml:space="preserve"> </w:t>
            </w:r>
            <w:r w:rsidR="00680B34">
              <w:rPr>
                <w:b/>
                <w:lang w:val="en-US" w:eastAsia="en-GB"/>
              </w:rPr>
              <w:t>___.</w:t>
            </w:r>
            <w:r w:rsidR="00680B34" w:rsidRPr="0034080A">
              <w:rPr>
                <w:b/>
                <w:lang w:val="en-US" w:eastAsia="en-GB"/>
              </w:rPr>
              <w:t>__</w:t>
            </w:r>
            <w:r w:rsidR="007F7193" w:rsidRPr="00871C77">
              <w:rPr>
                <w:b/>
                <w:lang w:val="en-US" w:eastAsia="en-GB"/>
              </w:rPr>
              <w:t>.</w:t>
            </w:r>
            <w:r w:rsidRPr="00871C77">
              <w:rPr>
                <w:b/>
                <w:lang w:val="en-US" w:eastAsia="en-GB"/>
              </w:rPr>
              <w:t>201</w:t>
            </w:r>
            <w:r w:rsidR="007F7193" w:rsidRPr="00871C77">
              <w:rPr>
                <w:b/>
                <w:lang w:val="en-US" w:eastAsia="en-GB"/>
              </w:rPr>
              <w:t>9</w:t>
            </w:r>
          </w:p>
          <w:p w:rsidR="008801F2" w:rsidRPr="00871C77" w:rsidRDefault="00774639" w:rsidP="0034080A">
            <w:pPr>
              <w:pStyle w:val="a3"/>
              <w:jc w:val="both"/>
              <w:rPr>
                <w:bCs/>
                <w:lang w:val="en-US"/>
              </w:rPr>
            </w:pPr>
            <w:r w:rsidRPr="00871C77">
              <w:rPr>
                <w:b/>
                <w:bCs/>
                <w:lang w:val="en-US"/>
              </w:rPr>
              <w:t>OOO «</w:t>
            </w:r>
            <w:proofErr w:type="spellStart"/>
            <w:r w:rsidRPr="00871C77">
              <w:rPr>
                <w:b/>
                <w:bCs/>
                <w:lang w:val="en-US"/>
              </w:rPr>
              <w:t>Sibsteklo</w:t>
            </w:r>
            <w:proofErr w:type="spellEnd"/>
            <w:r w:rsidRPr="00871C77">
              <w:rPr>
                <w:b/>
                <w:bCs/>
                <w:lang w:val="en-US"/>
              </w:rPr>
              <w:t xml:space="preserve">», </w:t>
            </w:r>
            <w:r w:rsidRPr="00871C77">
              <w:rPr>
                <w:bCs/>
                <w:lang w:val="en-US"/>
              </w:rPr>
              <w:t>Novosibirsk, Russia, herei</w:t>
            </w:r>
            <w:r w:rsidR="00035974" w:rsidRPr="00871C77">
              <w:rPr>
                <w:bCs/>
                <w:lang w:val="en-US"/>
              </w:rPr>
              <w:t>nafter referred to as the «Customer</w:t>
            </w:r>
            <w:r w:rsidRPr="00871C77">
              <w:rPr>
                <w:bCs/>
                <w:lang w:val="en-US"/>
              </w:rPr>
              <w:t xml:space="preserve">», represented by </w:t>
            </w:r>
            <w:r w:rsidR="00E77B6D" w:rsidRPr="00871C77">
              <w:rPr>
                <w:bCs/>
                <w:lang w:val="en-US"/>
              </w:rPr>
              <w:t>Deputy Director</w:t>
            </w:r>
            <w:r w:rsidR="0034080A" w:rsidRPr="00871C77">
              <w:rPr>
                <w:bCs/>
                <w:lang w:val="en-US"/>
              </w:rPr>
              <w:t xml:space="preserve"> </w:t>
            </w:r>
            <w:r w:rsidR="0034080A" w:rsidRPr="00871C77">
              <w:rPr>
                <w:bCs/>
                <w:lang w:val="en-US"/>
              </w:rPr>
              <w:t>Gerashchenko S.V.</w:t>
            </w:r>
            <w:r w:rsidRPr="00871C77">
              <w:rPr>
                <w:bCs/>
                <w:lang w:val="en-US"/>
              </w:rPr>
              <w:t>, acting on the basis of the G</w:t>
            </w:r>
            <w:r w:rsidR="0034080A">
              <w:rPr>
                <w:bCs/>
                <w:lang w:val="en-US"/>
              </w:rPr>
              <w:t>eneral Power of Attorney No.CC</w:t>
            </w:r>
            <w:r w:rsidR="0034080A" w:rsidRPr="0034080A">
              <w:rPr>
                <w:bCs/>
                <w:lang w:val="en-US"/>
              </w:rPr>
              <w:t>24</w:t>
            </w:r>
            <w:r w:rsidR="0034080A">
              <w:rPr>
                <w:bCs/>
                <w:lang w:val="en-US"/>
              </w:rPr>
              <w:t xml:space="preserve">19 dated </w:t>
            </w:r>
            <w:r w:rsidR="0034080A" w:rsidRPr="0034080A">
              <w:rPr>
                <w:bCs/>
                <w:lang w:val="en-US"/>
              </w:rPr>
              <w:t>24</w:t>
            </w:r>
            <w:r w:rsidR="0034080A">
              <w:rPr>
                <w:bCs/>
                <w:lang w:val="en-US"/>
              </w:rPr>
              <w:t>.</w:t>
            </w:r>
            <w:r w:rsidR="0034080A" w:rsidRPr="0034080A">
              <w:rPr>
                <w:bCs/>
                <w:lang w:val="en-US"/>
              </w:rPr>
              <w:t>04</w:t>
            </w:r>
            <w:r w:rsidRPr="00871C77">
              <w:rPr>
                <w:bCs/>
                <w:lang w:val="en-US"/>
              </w:rPr>
              <w:t>.2019,</w:t>
            </w:r>
            <w:r w:rsidR="00AE4183" w:rsidRPr="00871C77">
              <w:rPr>
                <w:lang w:val="en-US"/>
              </w:rPr>
              <w:t xml:space="preserve"> </w:t>
            </w:r>
            <w:r w:rsidR="00AE4183" w:rsidRPr="00871C77">
              <w:rPr>
                <w:bCs/>
                <w:lang w:val="en-US"/>
              </w:rPr>
              <w:t>on the o</w:t>
            </w:r>
            <w:r w:rsidR="000E1316" w:rsidRPr="00871C77">
              <w:rPr>
                <w:bCs/>
                <w:lang w:val="en-US"/>
              </w:rPr>
              <w:t>ne P</w:t>
            </w:r>
            <w:r w:rsidR="00AE4183" w:rsidRPr="00871C77">
              <w:rPr>
                <w:bCs/>
                <w:lang w:val="en-US"/>
              </w:rPr>
              <w:t>art, and</w:t>
            </w:r>
          </w:p>
        </w:tc>
        <w:tc>
          <w:tcPr>
            <w:tcW w:w="5512" w:type="dxa"/>
          </w:tcPr>
          <w:p w:rsidR="00FA509A" w:rsidRPr="00871C77" w:rsidRDefault="00FA509A" w:rsidP="008801F2">
            <w:pPr>
              <w:pStyle w:val="a3"/>
              <w:jc w:val="center"/>
              <w:rPr>
                <w:b/>
                <w:bCs/>
              </w:rPr>
            </w:pPr>
            <w:r w:rsidRPr="00871C77">
              <w:rPr>
                <w:b/>
                <w:bCs/>
              </w:rPr>
              <w:t>ДОГОВОР</w:t>
            </w:r>
          </w:p>
          <w:p w:rsidR="00FA509A" w:rsidRDefault="00FA509A" w:rsidP="004D6D8E">
            <w:pPr>
              <w:pStyle w:val="a3"/>
              <w:jc w:val="center"/>
              <w:rPr>
                <w:b/>
                <w:bCs/>
              </w:rPr>
            </w:pPr>
            <w:r w:rsidRPr="00871C77">
              <w:rPr>
                <w:b/>
                <w:bCs/>
              </w:rPr>
              <w:t xml:space="preserve">на разработку конструкторской документации </w:t>
            </w:r>
            <w:r w:rsidR="001370E6" w:rsidRPr="00871C77">
              <w:rPr>
                <w:b/>
                <w:bCs/>
              </w:rPr>
              <w:t>№</w:t>
            </w:r>
            <w:r w:rsidR="00680B34">
              <w:rPr>
                <w:b/>
                <w:bCs/>
              </w:rPr>
              <w:t>_________________</w:t>
            </w:r>
          </w:p>
          <w:p w:rsidR="00833357" w:rsidRPr="00871C77" w:rsidRDefault="00833357" w:rsidP="00833357">
            <w:pPr>
              <w:pStyle w:val="a3"/>
              <w:spacing w:after="0" w:afterAutospacing="0"/>
              <w:jc w:val="center"/>
              <w:rPr>
                <w:b/>
                <w:bCs/>
              </w:rPr>
            </w:pPr>
          </w:p>
          <w:p w:rsidR="00774639" w:rsidRPr="00871C77" w:rsidRDefault="00FA509A" w:rsidP="00774639">
            <w:pPr>
              <w:pStyle w:val="a3"/>
              <w:spacing w:after="0" w:afterAutospacing="0" w:line="480" w:lineRule="auto"/>
              <w:jc w:val="both"/>
              <w:rPr>
                <w:b/>
                <w:bCs/>
                <w:color w:val="FF0000"/>
              </w:rPr>
            </w:pPr>
            <w:r w:rsidRPr="00871C77">
              <w:rPr>
                <w:b/>
                <w:bCs/>
              </w:rPr>
              <w:t>г.</w:t>
            </w:r>
            <w:r w:rsidR="00C01570" w:rsidRPr="00871C77">
              <w:rPr>
                <w:b/>
                <w:bCs/>
              </w:rPr>
              <w:t xml:space="preserve"> </w:t>
            </w:r>
            <w:r w:rsidRPr="00871C77">
              <w:rPr>
                <w:b/>
                <w:bCs/>
              </w:rPr>
              <w:t>Новосибирск</w:t>
            </w:r>
            <w:r w:rsidRPr="00871C77">
              <w:rPr>
                <w:b/>
                <w:bCs/>
              </w:rPr>
              <w:tab/>
            </w:r>
            <w:r w:rsidR="00C01570" w:rsidRPr="00871C77">
              <w:rPr>
                <w:b/>
                <w:bCs/>
              </w:rPr>
              <w:t xml:space="preserve">        </w:t>
            </w:r>
            <w:r w:rsidR="00680B34">
              <w:rPr>
                <w:b/>
                <w:bCs/>
              </w:rPr>
              <w:t xml:space="preserve">     </w:t>
            </w:r>
            <w:r w:rsidR="007F7193" w:rsidRPr="00871C77">
              <w:rPr>
                <w:b/>
                <w:bCs/>
              </w:rPr>
              <w:t xml:space="preserve">             </w:t>
            </w:r>
            <w:r w:rsidR="00680B34">
              <w:rPr>
                <w:b/>
                <w:bCs/>
              </w:rPr>
              <w:t>____.___</w:t>
            </w:r>
            <w:r w:rsidR="00774639" w:rsidRPr="00871C77">
              <w:rPr>
                <w:b/>
                <w:bCs/>
              </w:rPr>
              <w:t>.2019</w:t>
            </w:r>
            <w:r w:rsidR="00C01570" w:rsidRPr="00871C77">
              <w:rPr>
                <w:b/>
                <w:bCs/>
              </w:rPr>
              <w:t>г.</w:t>
            </w:r>
          </w:p>
          <w:p w:rsidR="00774639" w:rsidRPr="00871C77" w:rsidRDefault="00774639" w:rsidP="0034080A">
            <w:pPr>
              <w:pStyle w:val="a3"/>
              <w:spacing w:before="0" w:beforeAutospacing="0" w:after="0" w:afterAutospacing="0"/>
              <w:jc w:val="both"/>
              <w:rPr>
                <w:bCs/>
              </w:rPr>
            </w:pPr>
            <w:r w:rsidRPr="00871C77">
              <w:rPr>
                <w:b/>
                <w:bCs/>
              </w:rPr>
              <w:t>ООО «</w:t>
            </w:r>
            <w:proofErr w:type="spellStart"/>
            <w:r w:rsidRPr="00871C77">
              <w:rPr>
                <w:b/>
                <w:bCs/>
              </w:rPr>
              <w:t>Сибстекло</w:t>
            </w:r>
            <w:proofErr w:type="spellEnd"/>
            <w:r w:rsidRPr="00871C77">
              <w:rPr>
                <w:b/>
                <w:bCs/>
              </w:rPr>
              <w:t>»</w:t>
            </w:r>
            <w:r w:rsidRPr="00871C77">
              <w:rPr>
                <w:bCs/>
              </w:rPr>
              <w:t xml:space="preserve">, г. Новосибирск, Россия, именуемое в дальнейшем </w:t>
            </w:r>
            <w:r w:rsidR="00C01570" w:rsidRPr="00871C77">
              <w:rPr>
                <w:bCs/>
              </w:rPr>
              <w:t>«Заказчик</w:t>
            </w:r>
            <w:r w:rsidRPr="00871C77">
              <w:rPr>
                <w:bCs/>
              </w:rPr>
              <w:t xml:space="preserve">» в лице </w:t>
            </w:r>
            <w:r w:rsidR="0034080A">
              <w:rPr>
                <w:bCs/>
              </w:rPr>
              <w:t>З</w:t>
            </w:r>
            <w:r w:rsidRPr="00871C77">
              <w:rPr>
                <w:bCs/>
              </w:rPr>
              <w:t xml:space="preserve">аместителя </w:t>
            </w:r>
            <w:r w:rsidR="0034080A">
              <w:rPr>
                <w:bCs/>
              </w:rPr>
              <w:t xml:space="preserve">директора </w:t>
            </w:r>
            <w:r w:rsidR="00C01570" w:rsidRPr="00871C77">
              <w:rPr>
                <w:bCs/>
              </w:rPr>
              <w:t xml:space="preserve">Геращенко С.В., </w:t>
            </w:r>
            <w:r w:rsidRPr="00871C77">
              <w:rPr>
                <w:bCs/>
              </w:rPr>
              <w:t>действующ</w:t>
            </w:r>
            <w:r w:rsidR="00C01570" w:rsidRPr="00871C77">
              <w:rPr>
                <w:bCs/>
              </w:rPr>
              <w:t>его</w:t>
            </w:r>
            <w:r w:rsidRPr="00871C77">
              <w:rPr>
                <w:bCs/>
              </w:rPr>
              <w:t xml:space="preserve"> на основ</w:t>
            </w:r>
            <w:r w:rsidR="0034080A">
              <w:rPr>
                <w:bCs/>
              </w:rPr>
              <w:t>ании Генеральной доверенности №СС2419 от 24.04</w:t>
            </w:r>
            <w:r w:rsidRPr="00871C77">
              <w:rPr>
                <w:bCs/>
              </w:rPr>
              <w:t xml:space="preserve">.2019г. </w:t>
            </w:r>
            <w:r w:rsidR="00AE4183" w:rsidRPr="00871C77">
              <w:rPr>
                <w:bCs/>
              </w:rPr>
              <w:t xml:space="preserve">с одной </w:t>
            </w:r>
            <w:r w:rsidR="00500509" w:rsidRPr="00871C77">
              <w:rPr>
                <w:bCs/>
              </w:rPr>
              <w:t>С</w:t>
            </w:r>
            <w:r w:rsidR="00AE4183" w:rsidRPr="00871C77">
              <w:rPr>
                <w:bCs/>
              </w:rPr>
              <w:t>тороны, и</w:t>
            </w:r>
          </w:p>
        </w:tc>
      </w:tr>
      <w:tr w:rsidR="006A675A" w:rsidTr="00D32B60">
        <w:trPr>
          <w:trHeight w:val="87"/>
        </w:trPr>
        <w:tc>
          <w:tcPr>
            <w:tcW w:w="5245" w:type="dxa"/>
          </w:tcPr>
          <w:p w:rsidR="00774639" w:rsidRPr="00871C77" w:rsidRDefault="0034080A" w:rsidP="0034080A">
            <w:pPr>
              <w:pStyle w:val="a3"/>
              <w:jc w:val="both"/>
              <w:rPr>
                <w:lang w:val="en-GB" w:eastAsia="en-GB"/>
              </w:rPr>
            </w:pPr>
            <w:r w:rsidRPr="0034080A">
              <w:rPr>
                <w:b/>
                <w:lang w:val="en-US"/>
              </w:rPr>
              <w:t>___________________</w:t>
            </w:r>
            <w:r w:rsidR="004C73BC" w:rsidRPr="00871C77">
              <w:rPr>
                <w:lang w:val="en-US"/>
              </w:rPr>
              <w:t xml:space="preserve">, hereinafter referred to as the Seller, </w:t>
            </w:r>
            <w:r w:rsidRPr="0034080A">
              <w:rPr>
                <w:lang w:val="en-US"/>
              </w:rPr>
              <w:t>________________________</w:t>
            </w:r>
            <w:r w:rsidR="004C73BC" w:rsidRPr="00871C77">
              <w:rPr>
                <w:lang w:val="en-US"/>
              </w:rPr>
              <w:t>, acting under Articles of Association</w:t>
            </w:r>
            <w:r w:rsidR="000E1316" w:rsidRPr="00871C77">
              <w:rPr>
                <w:lang w:val="en-US"/>
              </w:rPr>
              <w:t>,</w:t>
            </w:r>
            <w:r w:rsidR="0001528F" w:rsidRPr="00871C77">
              <w:rPr>
                <w:lang w:val="en-GB" w:eastAsia="en-GB"/>
              </w:rPr>
              <w:t xml:space="preserve"> on the other hand, together referred to as the Parties, have concluded the present Contract</w:t>
            </w:r>
            <w:r w:rsidR="000E1316" w:rsidRPr="00871C77">
              <w:rPr>
                <w:lang w:val="en-US"/>
              </w:rPr>
              <w:t xml:space="preserve"> </w:t>
            </w:r>
            <w:r w:rsidR="000E1316" w:rsidRPr="00871C77">
              <w:rPr>
                <w:lang w:val="en-GB" w:eastAsia="en-GB"/>
              </w:rPr>
              <w:t xml:space="preserve">for the development of </w:t>
            </w:r>
            <w:r w:rsidR="000E1316" w:rsidRPr="00871C77">
              <w:rPr>
                <w:lang w:val="en-US" w:eastAsia="en-GB"/>
              </w:rPr>
              <w:t>D</w:t>
            </w:r>
            <w:proofErr w:type="spellStart"/>
            <w:r w:rsidR="000E1316" w:rsidRPr="00871C77">
              <w:rPr>
                <w:lang w:val="en-GB" w:eastAsia="en-GB"/>
              </w:rPr>
              <w:t>esign</w:t>
            </w:r>
            <w:proofErr w:type="spellEnd"/>
            <w:r w:rsidR="000E1316" w:rsidRPr="00871C77">
              <w:rPr>
                <w:lang w:val="en-GB" w:eastAsia="en-GB"/>
              </w:rPr>
              <w:t xml:space="preserve"> Documentation, hereinafter referred to as the "Contact"</w:t>
            </w:r>
            <w:r w:rsidR="0001528F" w:rsidRPr="00871C77">
              <w:rPr>
                <w:lang w:val="en-GB" w:eastAsia="en-GB"/>
              </w:rPr>
              <w:t xml:space="preserve"> for the following:</w:t>
            </w:r>
          </w:p>
        </w:tc>
        <w:tc>
          <w:tcPr>
            <w:tcW w:w="5512" w:type="dxa"/>
          </w:tcPr>
          <w:p w:rsidR="00320786" w:rsidRPr="00871C77" w:rsidRDefault="0034080A" w:rsidP="0034080A">
            <w:pPr>
              <w:pStyle w:val="a3"/>
              <w:jc w:val="both"/>
            </w:pPr>
            <w:proofErr w:type="gramStart"/>
            <w:r>
              <w:rPr>
                <w:b/>
              </w:rPr>
              <w:t>____________________</w:t>
            </w:r>
            <w:r w:rsidR="00871C77" w:rsidRPr="00871C77">
              <w:t xml:space="preserve">, именуемая в дальнейшем “Продавец”, в лице </w:t>
            </w:r>
            <w:r>
              <w:t>__________________</w:t>
            </w:r>
            <w:r w:rsidR="00871C77" w:rsidRPr="00871C77">
              <w:t>, действующего на основании Устава</w:t>
            </w:r>
            <w:r w:rsidR="00500509" w:rsidRPr="00871C77">
              <w:rPr>
                <w:bCs/>
              </w:rPr>
              <w:t xml:space="preserve">, </w:t>
            </w:r>
            <w:r w:rsidR="0001528F" w:rsidRPr="00871C77">
              <w:rPr>
                <w:bCs/>
              </w:rPr>
              <w:t xml:space="preserve">с другой </w:t>
            </w:r>
            <w:r w:rsidR="00500509" w:rsidRPr="00871C77">
              <w:rPr>
                <w:bCs/>
              </w:rPr>
              <w:t>С</w:t>
            </w:r>
            <w:r w:rsidR="0001528F" w:rsidRPr="00871C77">
              <w:rPr>
                <w:bCs/>
              </w:rPr>
              <w:t>тороны, вместе именуемые</w:t>
            </w:r>
            <w:r w:rsidR="00500509" w:rsidRPr="00871C77">
              <w:rPr>
                <w:bCs/>
              </w:rPr>
              <w:t>, как</w:t>
            </w:r>
            <w:r w:rsidR="0001528F" w:rsidRPr="00871C77">
              <w:rPr>
                <w:bCs/>
              </w:rPr>
              <w:t xml:space="preserve"> «Стороны»,</w:t>
            </w:r>
            <w:r w:rsidR="00500509" w:rsidRPr="00871C77">
              <w:rPr>
                <w:bCs/>
              </w:rPr>
              <w:t xml:space="preserve"> а каждый в отдельности «Сторона»,</w:t>
            </w:r>
            <w:r w:rsidR="0001528F" w:rsidRPr="00871C77">
              <w:rPr>
                <w:bCs/>
              </w:rPr>
              <w:t xml:space="preserve"> заключили настоящий </w:t>
            </w:r>
            <w:r w:rsidR="00500509" w:rsidRPr="00871C77">
              <w:rPr>
                <w:bCs/>
              </w:rPr>
              <w:t>Д</w:t>
            </w:r>
            <w:r w:rsidR="0001528F" w:rsidRPr="00871C77">
              <w:rPr>
                <w:bCs/>
              </w:rPr>
              <w:t>оговор</w:t>
            </w:r>
            <w:r w:rsidR="00500509" w:rsidRPr="00871C77">
              <w:rPr>
                <w:b/>
                <w:bCs/>
              </w:rPr>
              <w:t xml:space="preserve"> </w:t>
            </w:r>
            <w:r w:rsidR="00500509" w:rsidRPr="00871C77">
              <w:rPr>
                <w:bCs/>
              </w:rPr>
              <w:t xml:space="preserve">на разработку конструкторской документации, далее по тексту «Договор», </w:t>
            </w:r>
            <w:r w:rsidR="0001528F" w:rsidRPr="00871C77">
              <w:rPr>
                <w:bCs/>
              </w:rPr>
              <w:t xml:space="preserve"> о нижеследующем:</w:t>
            </w:r>
            <w:proofErr w:type="gramEnd"/>
          </w:p>
        </w:tc>
      </w:tr>
      <w:tr w:rsidR="00774639" w:rsidRPr="00535998" w:rsidTr="00D32B60">
        <w:trPr>
          <w:trHeight w:val="283"/>
        </w:trPr>
        <w:tc>
          <w:tcPr>
            <w:tcW w:w="5245" w:type="dxa"/>
          </w:tcPr>
          <w:p w:rsidR="00774639" w:rsidRPr="00535998" w:rsidRDefault="00535998" w:rsidP="00263307">
            <w:pPr>
              <w:suppressAutoHyphens/>
              <w:autoSpaceDE w:val="0"/>
              <w:autoSpaceDN w:val="0"/>
              <w:adjustRightInd w:val="0"/>
              <w:spacing w:before="240"/>
              <w:jc w:val="center"/>
              <w:rPr>
                <w:b/>
                <w:sz w:val="24"/>
                <w:szCs w:val="24"/>
                <w:lang w:val="en-US"/>
              </w:rPr>
            </w:pPr>
            <w:r w:rsidRPr="00535998">
              <w:rPr>
                <w:b/>
                <w:sz w:val="24"/>
                <w:szCs w:val="24"/>
                <w:lang w:val="en-US"/>
              </w:rPr>
              <w:t>1. SUBJECT OF CONTRACT</w:t>
            </w:r>
          </w:p>
        </w:tc>
        <w:tc>
          <w:tcPr>
            <w:tcW w:w="5512" w:type="dxa"/>
          </w:tcPr>
          <w:p w:rsidR="00BD3F77" w:rsidRPr="00BD3F77" w:rsidRDefault="00774639" w:rsidP="00263307">
            <w:pPr>
              <w:pStyle w:val="a3"/>
              <w:spacing w:before="240" w:beforeAutospacing="0" w:after="0" w:afterAutospacing="0"/>
              <w:jc w:val="center"/>
              <w:rPr>
                <w:b/>
                <w:bCs/>
                <w:lang w:val="en-US"/>
              </w:rPr>
            </w:pPr>
            <w:r w:rsidRPr="00535998">
              <w:rPr>
                <w:b/>
                <w:bCs/>
                <w:lang w:val="en-US"/>
              </w:rPr>
              <w:t>1.</w:t>
            </w:r>
            <w:r w:rsidRPr="00535998">
              <w:rPr>
                <w:lang w:val="en-US"/>
              </w:rPr>
              <w:t xml:space="preserve"> </w:t>
            </w:r>
            <w:r w:rsidRPr="007C2760">
              <w:rPr>
                <w:b/>
                <w:bCs/>
              </w:rPr>
              <w:t>ПРЕДМЕТ</w:t>
            </w:r>
            <w:r w:rsidRPr="00535998">
              <w:rPr>
                <w:b/>
                <w:bCs/>
                <w:lang w:val="en-US"/>
              </w:rPr>
              <w:t xml:space="preserve"> </w:t>
            </w:r>
            <w:r w:rsidRPr="007C2760">
              <w:rPr>
                <w:b/>
                <w:bCs/>
              </w:rPr>
              <w:t>ДОГОВОРА</w:t>
            </w:r>
          </w:p>
        </w:tc>
      </w:tr>
      <w:tr w:rsidR="00774639" w:rsidTr="00D32B60">
        <w:trPr>
          <w:trHeight w:val="87"/>
        </w:trPr>
        <w:tc>
          <w:tcPr>
            <w:tcW w:w="5245" w:type="dxa"/>
          </w:tcPr>
          <w:p w:rsidR="00774639" w:rsidRPr="00EF4B20" w:rsidRDefault="00B654FB" w:rsidP="00DC0C3E">
            <w:pPr>
              <w:pStyle w:val="a3"/>
              <w:spacing w:before="240" w:beforeAutospacing="0" w:after="0" w:afterAutospacing="0"/>
              <w:jc w:val="both"/>
              <w:rPr>
                <w:lang w:val="en-GB" w:eastAsia="en-GB"/>
              </w:rPr>
            </w:pPr>
            <w:r w:rsidRPr="00EF4B20">
              <w:rPr>
                <w:lang w:val="en-GB" w:eastAsia="en-GB"/>
              </w:rPr>
              <w:t>1.1.</w:t>
            </w:r>
            <w:r w:rsidR="005B027F" w:rsidRPr="005B027F">
              <w:rPr>
                <w:lang w:val="en-US" w:eastAsia="en-GB"/>
              </w:rPr>
              <w:t xml:space="preserve"> </w:t>
            </w:r>
            <w:r w:rsidRPr="00EF4B20">
              <w:rPr>
                <w:lang w:val="en-GB" w:eastAsia="en-GB"/>
              </w:rPr>
              <w:t>The Customer agrees to assign and the Vendor agrees to perform obligations on development of mould set Design Do</w:t>
            </w:r>
            <w:r w:rsidR="00AF6C0B">
              <w:rPr>
                <w:lang w:val="en-GB" w:eastAsia="en-GB"/>
              </w:rPr>
              <w:t xml:space="preserve">cumentation for a mould set </w:t>
            </w:r>
            <w:r w:rsidR="00B20092" w:rsidRPr="00B20092">
              <w:rPr>
                <w:lang w:val="en-GB" w:eastAsia="en-GB"/>
              </w:rPr>
              <w:t>БТN-Э1-500-К-2Э «</w:t>
            </w:r>
            <w:proofErr w:type="spellStart"/>
            <w:r w:rsidR="00B20092" w:rsidRPr="00B20092">
              <w:rPr>
                <w:lang w:val="en-GB" w:eastAsia="en-GB"/>
              </w:rPr>
              <w:t>Техническая</w:t>
            </w:r>
            <w:proofErr w:type="spellEnd"/>
            <w:r w:rsidR="00B20092" w:rsidRPr="00B20092">
              <w:rPr>
                <w:lang w:val="en-GB" w:eastAsia="en-GB"/>
              </w:rPr>
              <w:t xml:space="preserve"> 0,5л NNPB»</w:t>
            </w:r>
            <w:r w:rsidRPr="00EF4B20">
              <w:rPr>
                <w:lang w:val="en-GB" w:eastAsia="en-GB"/>
              </w:rPr>
              <w:t>, hereinafter referred to as the DD, to the Customer according to the glassware general drawing, Technical Specifications for DD development, which form on of the present Contract.</w:t>
            </w:r>
          </w:p>
          <w:p w:rsidR="0049351A" w:rsidRPr="006839BA" w:rsidRDefault="0049351A" w:rsidP="006839BA">
            <w:pPr>
              <w:pStyle w:val="a3"/>
              <w:spacing w:before="0" w:beforeAutospacing="0" w:after="0" w:afterAutospacing="0"/>
              <w:jc w:val="both"/>
              <w:rPr>
                <w:bCs/>
                <w:lang w:val="en-US"/>
              </w:rPr>
            </w:pPr>
          </w:p>
        </w:tc>
        <w:tc>
          <w:tcPr>
            <w:tcW w:w="5512" w:type="dxa"/>
          </w:tcPr>
          <w:p w:rsidR="0049351A" w:rsidRPr="0063037D" w:rsidRDefault="00774639" w:rsidP="00B20092">
            <w:pPr>
              <w:pStyle w:val="a3"/>
              <w:numPr>
                <w:ilvl w:val="1"/>
                <w:numId w:val="16"/>
              </w:numPr>
              <w:spacing w:before="240" w:beforeAutospacing="0" w:after="0" w:afterAutospacing="0"/>
              <w:ind w:left="31" w:firstLine="0"/>
              <w:jc w:val="both"/>
            </w:pPr>
            <w:r w:rsidRPr="00EF4B20">
              <w:t xml:space="preserve">Заказчик поручает, а Исполнитель принимает на себя обязательства разработать </w:t>
            </w:r>
            <w:r w:rsidR="00A004E1" w:rsidRPr="00EF4B20">
              <w:t>комплект конструкторской документации</w:t>
            </w:r>
            <w:r w:rsidRPr="00EF4B20">
              <w:t xml:space="preserve"> на </w:t>
            </w:r>
            <w:proofErr w:type="spellStart"/>
            <w:r w:rsidRPr="00EF4B20">
              <w:t>формокомплект</w:t>
            </w:r>
            <w:proofErr w:type="spellEnd"/>
            <w:r w:rsidR="00AF6C0B">
              <w:t xml:space="preserve"> </w:t>
            </w:r>
            <w:r w:rsidR="00B20092">
              <w:t>БТ</w:t>
            </w:r>
            <w:r w:rsidR="00B20092">
              <w:rPr>
                <w:lang w:val="en-US"/>
              </w:rPr>
              <w:t>N</w:t>
            </w:r>
            <w:r w:rsidR="00B20092" w:rsidRPr="00B20092">
              <w:t>-</w:t>
            </w:r>
            <w:r w:rsidR="00B20092">
              <w:t>Э1-500-К-2Э</w:t>
            </w:r>
            <w:r w:rsidR="005139FD" w:rsidRPr="005139FD">
              <w:t xml:space="preserve"> «</w:t>
            </w:r>
            <w:r w:rsidR="00B20092">
              <w:t xml:space="preserve">Техническая 0,5л </w:t>
            </w:r>
            <w:r w:rsidR="00B20092">
              <w:rPr>
                <w:lang w:val="en-US"/>
              </w:rPr>
              <w:t>NNPB</w:t>
            </w:r>
            <w:r w:rsidR="005139FD" w:rsidRPr="005139FD">
              <w:t>»</w:t>
            </w:r>
            <w:r w:rsidR="00B654FB" w:rsidRPr="00EF4B20">
              <w:t>, далее по тексту именуемая КД, в соответствии с чертежом общего вида стеклоизделия, Техническим заданием на разработку КД на условиях, согласованных в настоящем Договоре.</w:t>
            </w:r>
          </w:p>
        </w:tc>
      </w:tr>
      <w:tr w:rsidR="00774639" w:rsidTr="00D32B60">
        <w:trPr>
          <w:trHeight w:val="87"/>
        </w:trPr>
        <w:tc>
          <w:tcPr>
            <w:tcW w:w="5245" w:type="dxa"/>
          </w:tcPr>
          <w:p w:rsidR="00774639" w:rsidRPr="00BF13E2" w:rsidRDefault="00774639" w:rsidP="00E43BC9">
            <w:pPr>
              <w:pStyle w:val="a4"/>
              <w:numPr>
                <w:ilvl w:val="0"/>
                <w:numId w:val="16"/>
              </w:numPr>
              <w:suppressAutoHyphens/>
              <w:spacing w:after="240"/>
              <w:jc w:val="center"/>
              <w:rPr>
                <w:rFonts w:ascii="Times New Roman" w:hAnsi="Times New Roman" w:cs="Times New Roman"/>
                <w:b/>
                <w:sz w:val="24"/>
                <w:szCs w:val="24"/>
                <w:lang w:eastAsia="en-GB"/>
              </w:rPr>
            </w:pPr>
            <w:r w:rsidRPr="00BF13E2">
              <w:rPr>
                <w:rFonts w:ascii="Times New Roman" w:hAnsi="Times New Roman" w:cs="Times New Roman"/>
                <w:b/>
                <w:sz w:val="24"/>
                <w:szCs w:val="24"/>
                <w:lang w:val="en-GB" w:eastAsia="en-GB"/>
              </w:rPr>
              <w:t>PRICE AND THE PAYMENT TERMS</w:t>
            </w:r>
          </w:p>
          <w:p w:rsidR="006001C7" w:rsidRPr="006001C7" w:rsidRDefault="00E11FF8" w:rsidP="00680ADA">
            <w:pPr>
              <w:pStyle w:val="a3"/>
              <w:numPr>
                <w:ilvl w:val="1"/>
                <w:numId w:val="16"/>
              </w:numPr>
              <w:tabs>
                <w:tab w:val="left" w:pos="601"/>
              </w:tabs>
              <w:spacing w:before="0" w:beforeAutospacing="0" w:after="0" w:afterAutospacing="0" w:line="276" w:lineRule="auto"/>
              <w:ind w:left="0" w:firstLine="0"/>
              <w:jc w:val="both"/>
              <w:rPr>
                <w:lang w:val="en-US" w:eastAsia="en-GB"/>
              </w:rPr>
            </w:pPr>
            <w:r w:rsidRPr="002B02C3">
              <w:rPr>
                <w:lang w:val="en-US" w:eastAsia="en-GB"/>
              </w:rPr>
              <w:t>The</w:t>
            </w:r>
            <w:r w:rsidR="002C2A15" w:rsidRPr="002B02C3">
              <w:rPr>
                <w:lang w:val="en-US" w:eastAsia="en-GB"/>
              </w:rPr>
              <w:t xml:space="preserve"> Customer</w:t>
            </w:r>
            <w:r w:rsidRPr="002B02C3">
              <w:rPr>
                <w:lang w:val="en-US" w:eastAsia="en-GB"/>
              </w:rPr>
              <w:t xml:space="preserve"> shall pay for the perform obligations on development as follows: </w:t>
            </w:r>
            <w:proofErr w:type="gramStart"/>
            <w:r w:rsidRPr="002B02C3">
              <w:rPr>
                <w:lang w:val="en-US" w:eastAsia="en-GB"/>
              </w:rPr>
              <w:t>Prepaymen</w:t>
            </w:r>
            <w:r w:rsidR="00B36282">
              <w:rPr>
                <w:lang w:val="en-US" w:eastAsia="en-GB"/>
              </w:rPr>
              <w:t xml:space="preserve">t </w:t>
            </w:r>
            <w:r w:rsidR="00D55817">
              <w:rPr>
                <w:lang w:val="en-US" w:eastAsia="en-GB"/>
              </w:rPr>
              <w:t xml:space="preserve"> at</w:t>
            </w:r>
            <w:proofErr w:type="gramEnd"/>
            <w:r w:rsidR="00D55817">
              <w:rPr>
                <w:lang w:val="en-US" w:eastAsia="en-GB"/>
              </w:rPr>
              <w:t xml:space="preserve"> a rate of 100%, which is </w:t>
            </w:r>
            <w:r w:rsidR="00B20092">
              <w:rPr>
                <w:lang w:val="en-US" w:eastAsia="en-GB"/>
              </w:rPr>
              <w:t>______________</w:t>
            </w:r>
            <w:r w:rsidRPr="002B02C3">
              <w:rPr>
                <w:lang w:val="en-US" w:eastAsia="en-GB"/>
              </w:rPr>
              <w:t xml:space="preserve"> (</w:t>
            </w:r>
            <w:r w:rsidR="00B20092">
              <w:rPr>
                <w:lang w:val="en-US" w:eastAsia="en-GB"/>
              </w:rPr>
              <w:t>_____________</w:t>
            </w:r>
            <w:r w:rsidRPr="002B02C3">
              <w:rPr>
                <w:lang w:val="en-US" w:eastAsia="en-GB"/>
              </w:rPr>
              <w:t xml:space="preserve">) wired by T/T in 15 (Fifteen) </w:t>
            </w:r>
            <w:r w:rsidR="0012059A">
              <w:rPr>
                <w:lang w:val="en-US" w:eastAsia="en-GB"/>
              </w:rPr>
              <w:t xml:space="preserve">calendar days </w:t>
            </w:r>
            <w:r w:rsidR="0012059A" w:rsidRPr="0012059A">
              <w:rPr>
                <w:lang w:val="en-US" w:eastAsia="en-GB"/>
              </w:rPr>
              <w:t xml:space="preserve">from the date of the invoice issued by the </w:t>
            </w:r>
            <w:r w:rsidR="0012059A">
              <w:rPr>
                <w:lang w:val="en-US" w:eastAsia="en-GB"/>
              </w:rPr>
              <w:t>Vendor, once</w:t>
            </w:r>
            <w:r w:rsidR="00CB5298">
              <w:rPr>
                <w:lang w:val="en-US" w:eastAsia="en-GB"/>
              </w:rPr>
              <w:t xml:space="preserve"> present</w:t>
            </w:r>
            <w:r w:rsidR="0012059A">
              <w:rPr>
                <w:lang w:val="en-US" w:eastAsia="en-GB"/>
              </w:rPr>
              <w:t xml:space="preserve"> </w:t>
            </w:r>
            <w:r w:rsidR="00CB5298">
              <w:rPr>
                <w:lang w:val="en-US" w:eastAsia="en-GB"/>
              </w:rPr>
              <w:t>Contract</w:t>
            </w:r>
            <w:r w:rsidR="0012059A">
              <w:rPr>
                <w:lang w:val="en-US" w:eastAsia="en-GB"/>
              </w:rPr>
              <w:t xml:space="preserve"> signed</w:t>
            </w:r>
            <w:r w:rsidR="0012059A" w:rsidRPr="0012059A">
              <w:rPr>
                <w:lang w:val="en-US" w:eastAsia="en-GB"/>
              </w:rPr>
              <w:t>.</w:t>
            </w:r>
          </w:p>
          <w:p w:rsidR="00774639" w:rsidRPr="0016080C" w:rsidRDefault="002B02C3" w:rsidP="00680ADA">
            <w:pPr>
              <w:pStyle w:val="a3"/>
              <w:numPr>
                <w:ilvl w:val="1"/>
                <w:numId w:val="16"/>
              </w:numPr>
              <w:tabs>
                <w:tab w:val="left" w:pos="601"/>
              </w:tabs>
              <w:spacing w:after="0" w:afterAutospacing="0" w:line="276" w:lineRule="auto"/>
              <w:ind w:left="33" w:hanging="33"/>
              <w:jc w:val="both"/>
              <w:rPr>
                <w:lang w:val="en-US" w:eastAsia="en-GB"/>
              </w:rPr>
            </w:pPr>
            <w:r w:rsidRPr="002B02C3">
              <w:rPr>
                <w:lang w:val="en-US" w:eastAsia="en-GB"/>
              </w:rPr>
              <w:t xml:space="preserve">The prices for the </w:t>
            </w:r>
            <w:r w:rsidR="000B0D69">
              <w:rPr>
                <w:lang w:val="en-US" w:eastAsia="en-GB"/>
              </w:rPr>
              <w:t>Service</w:t>
            </w:r>
            <w:r w:rsidRPr="002B02C3">
              <w:rPr>
                <w:lang w:val="en-US" w:eastAsia="en-GB"/>
              </w:rPr>
              <w:t xml:space="preserve"> under present Contract are settled in </w:t>
            </w:r>
            <w:r w:rsidR="002E2C50">
              <w:rPr>
                <w:lang w:val="en-US" w:eastAsia="en-GB"/>
              </w:rPr>
              <w:t>_________</w:t>
            </w:r>
            <w:r w:rsidRPr="002B02C3">
              <w:rPr>
                <w:lang w:val="en-US" w:eastAsia="en-GB"/>
              </w:rPr>
              <w:t xml:space="preserve"> and not subject to any alterations during the validity period of the present Contract.</w:t>
            </w:r>
            <w:r w:rsidR="00774639" w:rsidRPr="002B02C3">
              <w:rPr>
                <w:rFonts w:ascii="Calibri" w:hAnsi="Calibri"/>
                <w:lang w:val="en-GB" w:eastAsia="en-GB"/>
              </w:rPr>
              <w:t xml:space="preserve"> </w:t>
            </w:r>
          </w:p>
          <w:p w:rsidR="00774639" w:rsidRDefault="00774639" w:rsidP="00680ADA">
            <w:pPr>
              <w:pStyle w:val="a4"/>
              <w:numPr>
                <w:ilvl w:val="1"/>
                <w:numId w:val="16"/>
              </w:numPr>
              <w:suppressAutoHyphens/>
              <w:spacing w:line="276" w:lineRule="auto"/>
              <w:ind w:left="33" w:hanging="33"/>
              <w:jc w:val="both"/>
              <w:rPr>
                <w:rFonts w:ascii="Times New Roman" w:hAnsi="Times New Roman" w:cs="Times New Roman"/>
                <w:sz w:val="24"/>
                <w:lang w:val="en-GB" w:eastAsia="en-GB"/>
              </w:rPr>
            </w:pPr>
            <w:r w:rsidRPr="00CB2332">
              <w:rPr>
                <w:rFonts w:ascii="Times New Roman" w:hAnsi="Times New Roman" w:cs="Times New Roman"/>
                <w:sz w:val="24"/>
                <w:lang w:val="en-GB" w:eastAsia="en-GB"/>
              </w:rPr>
              <w:t>Bank commissions shall be paid as follows: by the Vendor in the country of the Vendor and by the Customer in the country of the Customer.</w:t>
            </w:r>
          </w:p>
          <w:p w:rsidR="00D32B60" w:rsidRPr="00CB2332" w:rsidRDefault="00D32B60" w:rsidP="00D32B60">
            <w:pPr>
              <w:pStyle w:val="a4"/>
              <w:suppressAutoHyphens/>
              <w:spacing w:line="276" w:lineRule="auto"/>
              <w:ind w:left="33"/>
              <w:jc w:val="both"/>
              <w:rPr>
                <w:rFonts w:ascii="Times New Roman" w:hAnsi="Times New Roman" w:cs="Times New Roman"/>
                <w:sz w:val="24"/>
                <w:lang w:val="en-GB" w:eastAsia="en-GB"/>
              </w:rPr>
            </w:pPr>
          </w:p>
          <w:p w:rsidR="00CB2332" w:rsidRPr="00CB2332" w:rsidRDefault="00CB2332" w:rsidP="00680ADA">
            <w:pPr>
              <w:pStyle w:val="a4"/>
              <w:numPr>
                <w:ilvl w:val="1"/>
                <w:numId w:val="16"/>
              </w:numPr>
              <w:suppressAutoHyphens/>
              <w:spacing w:line="276" w:lineRule="auto"/>
              <w:ind w:left="0" w:firstLine="0"/>
              <w:jc w:val="both"/>
              <w:rPr>
                <w:rFonts w:ascii="Times New Roman" w:hAnsi="Times New Roman" w:cs="Times New Roman"/>
                <w:bCs/>
                <w:sz w:val="24"/>
                <w:szCs w:val="24"/>
                <w:lang w:val="en-GB"/>
              </w:rPr>
            </w:pPr>
            <w:r w:rsidRPr="00CB2332">
              <w:rPr>
                <w:rFonts w:ascii="Times New Roman" w:hAnsi="Times New Roman" w:cs="Times New Roman"/>
                <w:bCs/>
                <w:sz w:val="24"/>
                <w:szCs w:val="24"/>
                <w:lang w:val="en-GB"/>
              </w:rPr>
              <w:t>Before the settlement under the present Contract, the Seller shall provide the Buyer with the Certificate of residence’s status for tax purposes.</w:t>
            </w:r>
          </w:p>
        </w:tc>
        <w:tc>
          <w:tcPr>
            <w:tcW w:w="5512" w:type="dxa"/>
          </w:tcPr>
          <w:p w:rsidR="00774639" w:rsidRDefault="00774639" w:rsidP="00E43BC9">
            <w:pPr>
              <w:pStyle w:val="a3"/>
              <w:spacing w:after="0" w:afterAutospacing="0"/>
              <w:jc w:val="center"/>
              <w:rPr>
                <w:b/>
                <w:bCs/>
              </w:rPr>
            </w:pPr>
            <w:r w:rsidRPr="007C2760">
              <w:rPr>
                <w:b/>
                <w:bCs/>
              </w:rPr>
              <w:t>2. ЦЕНА И ПОРЯДОК РАСЧЕТОВ</w:t>
            </w:r>
          </w:p>
          <w:p w:rsidR="00E43BC9" w:rsidRPr="00AF6C0B" w:rsidRDefault="00E43BC9" w:rsidP="00E43BC9">
            <w:pPr>
              <w:ind w:firstLine="459"/>
              <w:jc w:val="both"/>
              <w:rPr>
                <w:sz w:val="24"/>
                <w:szCs w:val="24"/>
              </w:rPr>
            </w:pPr>
          </w:p>
          <w:p w:rsidR="00174C1A" w:rsidRPr="002B02C3" w:rsidRDefault="002C2A15" w:rsidP="00174C1A">
            <w:pPr>
              <w:ind w:firstLine="459"/>
              <w:jc w:val="both"/>
              <w:rPr>
                <w:sz w:val="24"/>
                <w:szCs w:val="24"/>
              </w:rPr>
            </w:pPr>
            <w:r w:rsidRPr="002B02C3">
              <w:rPr>
                <w:sz w:val="24"/>
                <w:szCs w:val="24"/>
              </w:rPr>
              <w:t>2.</w:t>
            </w:r>
            <w:r w:rsidR="00F16E95" w:rsidRPr="002B02C3">
              <w:rPr>
                <w:sz w:val="24"/>
                <w:szCs w:val="24"/>
              </w:rPr>
              <w:t xml:space="preserve">1. </w:t>
            </w:r>
            <w:r w:rsidRPr="002B02C3">
              <w:rPr>
                <w:sz w:val="24"/>
                <w:szCs w:val="24"/>
              </w:rPr>
              <w:t>Заказчик</w:t>
            </w:r>
            <w:r w:rsidR="00174C1A" w:rsidRPr="002B02C3">
              <w:rPr>
                <w:sz w:val="24"/>
                <w:szCs w:val="24"/>
              </w:rPr>
              <w:t xml:space="preserve"> обязуется оплатить разработку КД в следующем порядке: </w:t>
            </w:r>
          </w:p>
          <w:p w:rsidR="0012059A" w:rsidRPr="00A45E67" w:rsidRDefault="00174C1A" w:rsidP="00174C1A">
            <w:pPr>
              <w:jc w:val="both"/>
              <w:rPr>
                <w:sz w:val="24"/>
                <w:szCs w:val="24"/>
              </w:rPr>
            </w:pPr>
            <w:r w:rsidRPr="002B02C3">
              <w:rPr>
                <w:sz w:val="24"/>
                <w:szCs w:val="24"/>
              </w:rPr>
              <w:t xml:space="preserve">Предоплата </w:t>
            </w:r>
            <w:r w:rsidR="00BD64C8">
              <w:rPr>
                <w:sz w:val="24"/>
                <w:szCs w:val="24"/>
              </w:rPr>
              <w:t>в размере 100%, что составляет</w:t>
            </w:r>
            <w:proofErr w:type="gramStart"/>
            <w:r w:rsidR="00BD64C8">
              <w:rPr>
                <w:sz w:val="24"/>
                <w:szCs w:val="24"/>
              </w:rPr>
              <w:t xml:space="preserve">  </w:t>
            </w:r>
            <w:r w:rsidR="00B20092" w:rsidRPr="00B20092">
              <w:rPr>
                <w:sz w:val="24"/>
                <w:szCs w:val="24"/>
              </w:rPr>
              <w:t>_____________</w:t>
            </w:r>
            <w:r w:rsidR="00D55817">
              <w:rPr>
                <w:sz w:val="24"/>
                <w:szCs w:val="24"/>
              </w:rPr>
              <w:t>(</w:t>
            </w:r>
            <w:r w:rsidR="00B20092" w:rsidRPr="00B20092">
              <w:rPr>
                <w:sz w:val="24"/>
                <w:szCs w:val="24"/>
              </w:rPr>
              <w:t>_____________</w:t>
            </w:r>
            <w:r w:rsidRPr="002B02C3">
              <w:rPr>
                <w:sz w:val="24"/>
                <w:szCs w:val="24"/>
              </w:rPr>
              <w:t xml:space="preserve">) </w:t>
            </w:r>
            <w:proofErr w:type="gramEnd"/>
            <w:r w:rsidRPr="002B02C3">
              <w:rPr>
                <w:sz w:val="24"/>
                <w:szCs w:val="24"/>
              </w:rPr>
              <w:t>оплачивается путем ба</w:t>
            </w:r>
            <w:r w:rsidR="00042C34">
              <w:rPr>
                <w:sz w:val="24"/>
                <w:szCs w:val="24"/>
              </w:rPr>
              <w:t>нковского перевода в течение 15</w:t>
            </w:r>
            <w:r w:rsidR="003D402B" w:rsidRPr="003D402B">
              <w:rPr>
                <w:sz w:val="24"/>
                <w:szCs w:val="24"/>
              </w:rPr>
              <w:t xml:space="preserve"> </w:t>
            </w:r>
            <w:r w:rsidRPr="002B02C3">
              <w:rPr>
                <w:sz w:val="24"/>
                <w:szCs w:val="24"/>
              </w:rPr>
              <w:t xml:space="preserve">(Пятнадцати) календарных дней </w:t>
            </w:r>
            <w:r w:rsidR="0012059A" w:rsidRPr="0012059A">
              <w:rPr>
                <w:sz w:val="24"/>
                <w:szCs w:val="24"/>
              </w:rPr>
              <w:t xml:space="preserve">от даты Счета, выставленного Исполнителем, </w:t>
            </w:r>
            <w:r w:rsidRPr="0012059A">
              <w:rPr>
                <w:sz w:val="24"/>
                <w:szCs w:val="24"/>
              </w:rPr>
              <w:t>после подписания Сторонами настоящего До</w:t>
            </w:r>
            <w:r w:rsidR="002C2A15" w:rsidRPr="0012059A">
              <w:rPr>
                <w:sz w:val="24"/>
                <w:szCs w:val="24"/>
              </w:rPr>
              <w:t>говора</w:t>
            </w:r>
            <w:r w:rsidR="0012059A" w:rsidRPr="0012059A">
              <w:rPr>
                <w:sz w:val="24"/>
                <w:szCs w:val="24"/>
              </w:rPr>
              <w:t>.</w:t>
            </w:r>
          </w:p>
          <w:p w:rsidR="0016080C" w:rsidRDefault="000B0D69" w:rsidP="00B43A9A">
            <w:pPr>
              <w:pStyle w:val="a4"/>
              <w:numPr>
                <w:ilvl w:val="1"/>
                <w:numId w:val="21"/>
              </w:numPr>
              <w:ind w:left="31" w:hanging="31"/>
              <w:jc w:val="both"/>
              <w:rPr>
                <w:rFonts w:ascii="Times New Roman" w:hAnsi="Times New Roman" w:cs="Times New Roman"/>
                <w:sz w:val="24"/>
                <w:szCs w:val="24"/>
              </w:rPr>
            </w:pPr>
            <w:r>
              <w:rPr>
                <w:rFonts w:ascii="Times New Roman" w:hAnsi="Times New Roman" w:cs="Times New Roman"/>
                <w:sz w:val="24"/>
                <w:szCs w:val="24"/>
              </w:rPr>
              <w:t>Цены на Услуги</w:t>
            </w:r>
            <w:r w:rsidR="002B02C3" w:rsidRPr="002B02C3">
              <w:rPr>
                <w:rFonts w:ascii="Times New Roman" w:hAnsi="Times New Roman" w:cs="Times New Roman"/>
                <w:sz w:val="24"/>
                <w:szCs w:val="24"/>
              </w:rPr>
              <w:t xml:space="preserve"> по настоящему Договору установлены </w:t>
            </w:r>
            <w:proofErr w:type="gramStart"/>
            <w:r w:rsidR="002B02C3" w:rsidRPr="002B02C3">
              <w:rPr>
                <w:rFonts w:ascii="Times New Roman" w:hAnsi="Times New Roman" w:cs="Times New Roman"/>
                <w:sz w:val="24"/>
                <w:szCs w:val="24"/>
              </w:rPr>
              <w:t>в</w:t>
            </w:r>
            <w:proofErr w:type="gramEnd"/>
            <w:r w:rsidR="002B02C3" w:rsidRPr="002B02C3">
              <w:rPr>
                <w:rFonts w:ascii="Times New Roman" w:hAnsi="Times New Roman" w:cs="Times New Roman"/>
                <w:sz w:val="24"/>
                <w:szCs w:val="24"/>
              </w:rPr>
              <w:t xml:space="preserve"> </w:t>
            </w:r>
            <w:r w:rsidR="002E2C50" w:rsidRPr="002E2C50">
              <w:rPr>
                <w:rFonts w:ascii="Times New Roman" w:hAnsi="Times New Roman" w:cs="Times New Roman"/>
                <w:sz w:val="24"/>
                <w:szCs w:val="24"/>
              </w:rPr>
              <w:t>________</w:t>
            </w:r>
            <w:r w:rsidR="002B02C3" w:rsidRPr="002B02C3">
              <w:rPr>
                <w:rFonts w:ascii="Times New Roman" w:hAnsi="Times New Roman" w:cs="Times New Roman"/>
                <w:sz w:val="24"/>
                <w:szCs w:val="24"/>
              </w:rPr>
              <w:t xml:space="preserve"> и не подлежат </w:t>
            </w:r>
            <w:proofErr w:type="gramStart"/>
            <w:r w:rsidR="002B02C3" w:rsidRPr="002B02C3">
              <w:rPr>
                <w:rFonts w:ascii="Times New Roman" w:hAnsi="Times New Roman" w:cs="Times New Roman"/>
                <w:sz w:val="24"/>
                <w:szCs w:val="24"/>
              </w:rPr>
              <w:t>изменению</w:t>
            </w:r>
            <w:proofErr w:type="gramEnd"/>
            <w:r w:rsidR="002B02C3" w:rsidRPr="002B02C3">
              <w:rPr>
                <w:rFonts w:ascii="Times New Roman" w:hAnsi="Times New Roman" w:cs="Times New Roman"/>
                <w:sz w:val="24"/>
                <w:szCs w:val="24"/>
              </w:rPr>
              <w:t xml:space="preserve"> на протяжении всего срока действия настоящего Договора.</w:t>
            </w:r>
          </w:p>
          <w:p w:rsidR="00774639" w:rsidRPr="00793CE0" w:rsidRDefault="00774639" w:rsidP="00B43A9A">
            <w:pPr>
              <w:pStyle w:val="a4"/>
              <w:numPr>
                <w:ilvl w:val="1"/>
                <w:numId w:val="21"/>
              </w:numPr>
              <w:ind w:left="31" w:hanging="31"/>
              <w:jc w:val="both"/>
              <w:rPr>
                <w:rFonts w:ascii="Times New Roman" w:hAnsi="Times New Roman" w:cs="Times New Roman"/>
                <w:sz w:val="24"/>
                <w:szCs w:val="24"/>
              </w:rPr>
            </w:pPr>
            <w:r w:rsidRPr="0016080C">
              <w:rPr>
                <w:rFonts w:ascii="Times New Roman" w:hAnsi="Times New Roman" w:cs="Times New Roman"/>
                <w:sz w:val="24"/>
                <w:szCs w:val="24"/>
              </w:rPr>
              <w:t>Комиссионные банка оплачиваются следующим образом: в стране Заказчика – Заказчиком, в стране Исполнителя – Исполнителем.</w:t>
            </w:r>
          </w:p>
          <w:p w:rsidR="00793CE0" w:rsidRDefault="00793CE0" w:rsidP="00793CE0">
            <w:pPr>
              <w:pStyle w:val="a4"/>
              <w:ind w:left="31"/>
              <w:jc w:val="both"/>
              <w:rPr>
                <w:rFonts w:ascii="Times New Roman" w:hAnsi="Times New Roman" w:cs="Times New Roman"/>
                <w:sz w:val="24"/>
                <w:szCs w:val="24"/>
              </w:rPr>
            </w:pPr>
          </w:p>
          <w:p w:rsidR="00054164" w:rsidRPr="0016080C" w:rsidRDefault="00054164" w:rsidP="00B74A25">
            <w:pPr>
              <w:pStyle w:val="a4"/>
              <w:numPr>
                <w:ilvl w:val="1"/>
                <w:numId w:val="21"/>
              </w:numPr>
              <w:ind w:left="31" w:hanging="31"/>
              <w:jc w:val="both"/>
              <w:rPr>
                <w:rFonts w:ascii="Times New Roman" w:hAnsi="Times New Roman" w:cs="Times New Roman"/>
                <w:sz w:val="24"/>
                <w:szCs w:val="24"/>
              </w:rPr>
            </w:pPr>
            <w:r w:rsidRPr="00793CE0">
              <w:rPr>
                <w:rFonts w:ascii="Times New Roman" w:hAnsi="Times New Roman" w:cs="Times New Roman"/>
                <w:sz w:val="24"/>
                <w:szCs w:val="24"/>
              </w:rPr>
              <w:t>До начала расчетов</w:t>
            </w:r>
            <w:r w:rsidR="00B74A25" w:rsidRPr="00793CE0">
              <w:rPr>
                <w:sz w:val="24"/>
                <w:szCs w:val="24"/>
                <w:lang w:eastAsia="en-US"/>
              </w:rPr>
              <w:t xml:space="preserve"> </w:t>
            </w:r>
            <w:r w:rsidR="00B74A25" w:rsidRPr="00793CE0">
              <w:rPr>
                <w:rFonts w:ascii="Times New Roman" w:hAnsi="Times New Roman" w:cs="Times New Roman"/>
                <w:sz w:val="24"/>
                <w:szCs w:val="24"/>
                <w:lang w:eastAsia="en-US"/>
              </w:rPr>
              <w:t xml:space="preserve">по настоящему Договору Исполнитель обязуется предоставить Заказчику свидетельство о статусе резидента для </w:t>
            </w:r>
            <w:r w:rsidR="00B74A25" w:rsidRPr="00793CE0">
              <w:rPr>
                <w:rFonts w:ascii="Times New Roman" w:hAnsi="Times New Roman" w:cs="Times New Roman"/>
                <w:sz w:val="24"/>
                <w:szCs w:val="24"/>
                <w:lang w:eastAsia="en-US"/>
              </w:rPr>
              <w:lastRenderedPageBreak/>
              <w:t>налоговых целей.</w:t>
            </w:r>
          </w:p>
        </w:tc>
      </w:tr>
      <w:tr w:rsidR="00774639" w:rsidTr="00D32B60">
        <w:trPr>
          <w:trHeight w:val="304"/>
        </w:trPr>
        <w:tc>
          <w:tcPr>
            <w:tcW w:w="5245" w:type="dxa"/>
          </w:tcPr>
          <w:p w:rsidR="00774639" w:rsidRPr="0097250B" w:rsidRDefault="00774639" w:rsidP="00EE7F21">
            <w:pPr>
              <w:pStyle w:val="a3"/>
              <w:jc w:val="both"/>
              <w:rPr>
                <w:b/>
                <w:bCs/>
              </w:rPr>
            </w:pPr>
          </w:p>
        </w:tc>
        <w:tc>
          <w:tcPr>
            <w:tcW w:w="5512" w:type="dxa"/>
          </w:tcPr>
          <w:p w:rsidR="00774639" w:rsidRDefault="00774639" w:rsidP="00EE7F21">
            <w:pPr>
              <w:pStyle w:val="a3"/>
              <w:jc w:val="both"/>
              <w:rPr>
                <w:b/>
                <w:bCs/>
              </w:rPr>
            </w:pPr>
          </w:p>
        </w:tc>
      </w:tr>
      <w:tr w:rsidR="00774639" w:rsidRPr="008C20D6" w:rsidTr="00D32B60">
        <w:trPr>
          <w:trHeight w:val="7090"/>
        </w:trPr>
        <w:tc>
          <w:tcPr>
            <w:tcW w:w="5245" w:type="dxa"/>
          </w:tcPr>
          <w:p w:rsidR="002E2C50" w:rsidRPr="002D21E8" w:rsidRDefault="00774639" w:rsidP="002E2C50">
            <w:pPr>
              <w:pStyle w:val="a3"/>
              <w:numPr>
                <w:ilvl w:val="0"/>
                <w:numId w:val="21"/>
              </w:numPr>
              <w:spacing w:after="0" w:afterAutospacing="0"/>
              <w:jc w:val="center"/>
              <w:rPr>
                <w:b/>
                <w:lang w:val="en-GB" w:eastAsia="en-GB"/>
              </w:rPr>
            </w:pPr>
            <w:r w:rsidRPr="002D21E8">
              <w:rPr>
                <w:b/>
                <w:lang w:val="en-GB" w:eastAsia="en-GB"/>
              </w:rPr>
              <w:t xml:space="preserve">TERMS OF </w:t>
            </w:r>
            <w:r w:rsidR="00A9097F" w:rsidRPr="002D21E8">
              <w:rPr>
                <w:b/>
                <w:lang w:val="en-GB" w:eastAsia="en-GB"/>
              </w:rPr>
              <w:t>SERVICE</w:t>
            </w:r>
          </w:p>
          <w:p w:rsidR="002E2C50" w:rsidRPr="002D21E8" w:rsidRDefault="002E2C50" w:rsidP="003B3E46">
            <w:pPr>
              <w:pStyle w:val="a3"/>
              <w:spacing w:before="0" w:beforeAutospacing="0" w:after="0" w:afterAutospacing="0"/>
              <w:ind w:firstLine="601"/>
              <w:jc w:val="both"/>
              <w:rPr>
                <w:lang w:val="en-US" w:eastAsia="en-GB"/>
              </w:rPr>
            </w:pPr>
          </w:p>
          <w:p w:rsidR="00874251" w:rsidRPr="002D21E8" w:rsidRDefault="00A9097F" w:rsidP="003B3E46">
            <w:pPr>
              <w:pStyle w:val="a3"/>
              <w:spacing w:before="0" w:beforeAutospacing="0" w:after="0" w:afterAutospacing="0"/>
              <w:ind w:firstLine="601"/>
              <w:jc w:val="both"/>
              <w:rPr>
                <w:lang w:val="en-US" w:eastAsia="en-GB"/>
              </w:rPr>
            </w:pPr>
            <w:r w:rsidRPr="002D21E8">
              <w:rPr>
                <w:lang w:val="en-US" w:eastAsia="en-GB"/>
              </w:rPr>
              <w:t>3.1. The</w:t>
            </w:r>
            <w:r w:rsidR="005F142B" w:rsidRPr="002D21E8">
              <w:rPr>
                <w:lang w:val="en-US" w:eastAsia="en-GB"/>
              </w:rPr>
              <w:t xml:space="preserve"> DD shall be developed within 3 (Three</w:t>
            </w:r>
            <w:r w:rsidRPr="002D21E8">
              <w:rPr>
                <w:lang w:val="en-US" w:eastAsia="en-GB"/>
              </w:rPr>
              <w:t xml:space="preserve">) calendar days </w:t>
            </w:r>
            <w:r w:rsidR="00874251" w:rsidRPr="002D21E8">
              <w:rPr>
                <w:lang w:val="en-US" w:eastAsia="en-GB"/>
              </w:rPr>
              <w:t>from the moment of payment for present Contract.</w:t>
            </w:r>
          </w:p>
          <w:p w:rsidR="00482A7B" w:rsidRPr="002D21E8" w:rsidRDefault="00874251" w:rsidP="003B3E46">
            <w:pPr>
              <w:pStyle w:val="a3"/>
              <w:spacing w:before="0" w:beforeAutospacing="0" w:after="0" w:afterAutospacing="0"/>
              <w:ind w:firstLine="601"/>
              <w:jc w:val="both"/>
              <w:rPr>
                <w:lang w:val="en-US" w:eastAsia="en-GB"/>
              </w:rPr>
            </w:pPr>
            <w:r w:rsidRPr="002D21E8">
              <w:rPr>
                <w:lang w:val="en-US" w:eastAsia="en-GB"/>
              </w:rPr>
              <w:t xml:space="preserve"> </w:t>
            </w:r>
            <w:r w:rsidR="00A518AC" w:rsidRPr="002D21E8">
              <w:rPr>
                <w:lang w:val="en-US" w:eastAsia="en-GB"/>
              </w:rPr>
              <w:t>3</w:t>
            </w:r>
            <w:r w:rsidR="00ED3ADB" w:rsidRPr="002D21E8">
              <w:rPr>
                <w:lang w:val="en-US" w:eastAsia="en-GB"/>
              </w:rPr>
              <w:t xml:space="preserve">.2. </w:t>
            </w:r>
            <w:r w:rsidR="00482A7B" w:rsidRPr="002D21E8">
              <w:rPr>
                <w:lang w:val="en-US" w:eastAsia="en-GB"/>
              </w:rPr>
              <w:t>The Vendor must to agree the DD with specialists of OOO «</w:t>
            </w:r>
            <w:proofErr w:type="spellStart"/>
            <w:r w:rsidR="00482A7B" w:rsidRPr="002D21E8">
              <w:rPr>
                <w:lang w:val="en-US" w:eastAsia="en-GB"/>
              </w:rPr>
              <w:t>Sibsteklo</w:t>
            </w:r>
            <w:proofErr w:type="spellEnd"/>
            <w:r w:rsidR="00482A7B" w:rsidRPr="002D21E8">
              <w:rPr>
                <w:lang w:val="en-US" w:eastAsia="en-GB"/>
              </w:rPr>
              <w:t xml:space="preserve">» (the person in charge is </w:t>
            </w:r>
            <w:proofErr w:type="spellStart"/>
            <w:r w:rsidR="00482A7B" w:rsidRPr="002D21E8">
              <w:rPr>
                <w:lang w:val="en-US" w:eastAsia="en-GB"/>
              </w:rPr>
              <w:t>Novoselova</w:t>
            </w:r>
            <w:proofErr w:type="spellEnd"/>
            <w:r w:rsidR="00482A7B" w:rsidRPr="002D21E8">
              <w:rPr>
                <w:lang w:val="en-US" w:eastAsia="en-GB"/>
              </w:rPr>
              <w:t xml:space="preserve"> O.V.) for binding to the glass-forming equipment and the design features of the parts of the </w:t>
            </w:r>
            <w:proofErr w:type="spellStart"/>
            <w:r w:rsidR="00482A7B" w:rsidRPr="002D21E8">
              <w:rPr>
                <w:lang w:val="en-US" w:eastAsia="en-GB"/>
              </w:rPr>
              <w:t>mould</w:t>
            </w:r>
            <w:proofErr w:type="spellEnd"/>
            <w:r w:rsidR="00482A7B" w:rsidRPr="002D21E8">
              <w:rPr>
                <w:lang w:val="en-US" w:eastAsia="en-GB"/>
              </w:rPr>
              <w:t xml:space="preserve"> sets, in according to</w:t>
            </w:r>
            <w:r w:rsidR="004D0369" w:rsidRPr="002D21E8">
              <w:rPr>
                <w:lang w:val="en-US" w:eastAsia="en-GB"/>
              </w:rPr>
              <w:t xml:space="preserve"> the glassware general drawing.</w:t>
            </w:r>
          </w:p>
          <w:p w:rsidR="005A6984" w:rsidRPr="002D21E8" w:rsidRDefault="005A6984" w:rsidP="003B3E46">
            <w:pPr>
              <w:pStyle w:val="a3"/>
              <w:spacing w:before="0" w:beforeAutospacing="0" w:after="0" w:afterAutospacing="0"/>
              <w:ind w:firstLine="601"/>
              <w:jc w:val="both"/>
              <w:rPr>
                <w:lang w:val="en-US" w:eastAsia="en-GB"/>
              </w:rPr>
            </w:pPr>
          </w:p>
          <w:p w:rsidR="00482A7B" w:rsidRPr="002D21E8" w:rsidRDefault="00A518AC" w:rsidP="003B3E46">
            <w:pPr>
              <w:pStyle w:val="a3"/>
              <w:spacing w:before="0" w:beforeAutospacing="0" w:after="0" w:afterAutospacing="0"/>
              <w:ind w:firstLine="601"/>
              <w:jc w:val="both"/>
              <w:rPr>
                <w:lang w:val="en-US" w:eastAsia="en-GB"/>
              </w:rPr>
            </w:pPr>
            <w:r w:rsidRPr="002D21E8">
              <w:rPr>
                <w:lang w:val="en-US" w:eastAsia="en-GB"/>
              </w:rPr>
              <w:t>3</w:t>
            </w:r>
            <w:r w:rsidR="00ED3ADB" w:rsidRPr="002D21E8">
              <w:rPr>
                <w:lang w:val="en-US" w:eastAsia="en-GB"/>
              </w:rPr>
              <w:t xml:space="preserve">.3. </w:t>
            </w:r>
            <w:r w:rsidR="00482A7B" w:rsidRPr="002D21E8">
              <w:rPr>
                <w:lang w:val="en-US" w:eastAsia="en-GB"/>
              </w:rPr>
              <w:t>A set of DD submitted by the Vendor for approval and final transfer to the Customer shall consist of:</w:t>
            </w:r>
          </w:p>
          <w:p w:rsidR="00482A7B" w:rsidRPr="002D21E8" w:rsidRDefault="00482A7B" w:rsidP="003B3E46">
            <w:pPr>
              <w:pStyle w:val="a3"/>
              <w:spacing w:before="0" w:beforeAutospacing="0" w:after="0" w:afterAutospacing="0"/>
              <w:ind w:firstLine="601"/>
              <w:jc w:val="both"/>
              <w:rPr>
                <w:lang w:val="en-US" w:eastAsia="en-GB"/>
              </w:rPr>
            </w:pPr>
            <w:r w:rsidRPr="002D21E8">
              <w:rPr>
                <w:lang w:val="en-US" w:eastAsia="en-GB"/>
              </w:rPr>
              <w:t>-</w:t>
            </w:r>
            <w:r w:rsidRPr="002D21E8">
              <w:rPr>
                <w:lang w:val="en-US" w:eastAsia="en-GB"/>
              </w:rPr>
              <w:tab/>
              <w:t xml:space="preserve">a set of drawings of parts of the </w:t>
            </w:r>
            <w:proofErr w:type="spellStart"/>
            <w:r w:rsidRPr="002D21E8">
              <w:rPr>
                <w:lang w:val="en-US" w:eastAsia="en-GB"/>
              </w:rPr>
              <w:t>mould</w:t>
            </w:r>
            <w:proofErr w:type="spellEnd"/>
            <w:r w:rsidRPr="002D21E8">
              <w:rPr>
                <w:lang w:val="en-US" w:eastAsia="en-GB"/>
              </w:rPr>
              <w:t xml:space="preserve"> sets, diagrams of their assemblies and calculations of the volumes of the forming cavities in the DWG format;</w:t>
            </w:r>
          </w:p>
          <w:p w:rsidR="00482A7B" w:rsidRPr="002D21E8" w:rsidRDefault="00482A7B" w:rsidP="003B3E46">
            <w:pPr>
              <w:pStyle w:val="a3"/>
              <w:spacing w:before="0" w:beforeAutospacing="0" w:after="0" w:afterAutospacing="0"/>
              <w:ind w:firstLine="601"/>
              <w:jc w:val="both"/>
              <w:rPr>
                <w:lang w:val="en-US" w:eastAsia="en-GB"/>
              </w:rPr>
            </w:pPr>
            <w:r w:rsidRPr="002D21E8">
              <w:rPr>
                <w:lang w:val="en-US" w:eastAsia="en-GB"/>
              </w:rPr>
              <w:t>-</w:t>
            </w:r>
            <w:r w:rsidRPr="002D21E8">
              <w:rPr>
                <w:lang w:val="en-US" w:eastAsia="en-GB"/>
              </w:rPr>
              <w:tab/>
              <w:t xml:space="preserve">a set of drawings of parts of </w:t>
            </w:r>
            <w:proofErr w:type="spellStart"/>
            <w:r w:rsidRPr="002D21E8">
              <w:rPr>
                <w:lang w:val="en-US" w:eastAsia="en-GB"/>
              </w:rPr>
              <w:t>mould</w:t>
            </w:r>
            <w:proofErr w:type="spellEnd"/>
            <w:r w:rsidRPr="002D21E8">
              <w:rPr>
                <w:lang w:val="en-US" w:eastAsia="en-GB"/>
              </w:rPr>
              <w:t xml:space="preserve"> sets, diagrams of their assemblies and calculations of the volumes of the forming cavities in PDF format;</w:t>
            </w:r>
          </w:p>
          <w:p w:rsidR="00097BB4" w:rsidRPr="002D21E8" w:rsidRDefault="00482A7B" w:rsidP="003B3E46">
            <w:pPr>
              <w:pStyle w:val="a3"/>
              <w:spacing w:before="0" w:beforeAutospacing="0" w:after="0" w:afterAutospacing="0"/>
              <w:ind w:firstLine="601"/>
              <w:jc w:val="both"/>
              <w:rPr>
                <w:lang w:val="en-US" w:eastAsia="en-GB"/>
              </w:rPr>
            </w:pPr>
            <w:r w:rsidRPr="002D21E8">
              <w:rPr>
                <w:lang w:val="en-US" w:eastAsia="en-GB"/>
              </w:rPr>
              <w:t>-</w:t>
            </w:r>
            <w:r w:rsidRPr="002D21E8">
              <w:rPr>
                <w:lang w:val="en-US" w:eastAsia="en-GB"/>
              </w:rPr>
              <w:tab/>
              <w:t xml:space="preserve">3D models of all molding cavities of parts of the </w:t>
            </w:r>
            <w:proofErr w:type="spellStart"/>
            <w:r w:rsidRPr="002D21E8">
              <w:rPr>
                <w:lang w:val="en-US" w:eastAsia="en-GB"/>
              </w:rPr>
              <w:t>mould</w:t>
            </w:r>
            <w:proofErr w:type="spellEnd"/>
            <w:r w:rsidRPr="002D21E8">
              <w:rPr>
                <w:lang w:val="en-US" w:eastAsia="en-GB"/>
              </w:rPr>
              <w:t xml:space="preserve"> sets are not bodies of revolution and bodies of rotation with drawings and inscriptions applied on them in the STEP format.</w:t>
            </w:r>
          </w:p>
          <w:p w:rsidR="005A6984" w:rsidRPr="002D21E8" w:rsidRDefault="003C0C6D" w:rsidP="003B3E46">
            <w:pPr>
              <w:pStyle w:val="a3"/>
              <w:spacing w:before="0" w:beforeAutospacing="0" w:after="0" w:afterAutospacing="0"/>
              <w:ind w:firstLine="601"/>
              <w:jc w:val="both"/>
              <w:rPr>
                <w:lang w:val="en-US" w:eastAsia="en-GB"/>
              </w:rPr>
            </w:pPr>
            <w:r w:rsidRPr="002D21E8">
              <w:rPr>
                <w:lang w:val="en-US" w:eastAsia="en-GB"/>
              </w:rPr>
              <w:t xml:space="preserve">3.4. </w:t>
            </w:r>
            <w:r w:rsidR="009B64C9" w:rsidRPr="002D21E8">
              <w:rPr>
                <w:lang w:val="en-US" w:eastAsia="en-GB"/>
              </w:rPr>
              <w:t xml:space="preserve">The </w:t>
            </w:r>
            <w:r w:rsidR="002926CF" w:rsidRPr="002D21E8">
              <w:rPr>
                <w:lang w:val="en-US" w:eastAsia="en-GB"/>
              </w:rPr>
              <w:t>Vendor</w:t>
            </w:r>
            <w:r w:rsidR="009B64C9" w:rsidRPr="002D21E8">
              <w:rPr>
                <w:lang w:val="en-US" w:eastAsia="en-GB"/>
              </w:rPr>
              <w:t xml:space="preserve"> shall deliver the developed DD to the </w:t>
            </w:r>
            <w:r w:rsidR="002926CF" w:rsidRPr="002D21E8">
              <w:rPr>
                <w:lang w:val="en-US" w:eastAsia="en-GB"/>
              </w:rPr>
              <w:t>Customer</w:t>
            </w:r>
            <w:r w:rsidR="009B64C9" w:rsidRPr="002D21E8">
              <w:rPr>
                <w:lang w:val="en-US" w:eastAsia="en-GB"/>
              </w:rPr>
              <w:t xml:space="preserve"> together with a Certificate of delivery and acceptance or via the email address</w:t>
            </w:r>
            <w:r w:rsidR="002926CF" w:rsidRPr="002D21E8">
              <w:rPr>
                <w:lang w:val="en-US"/>
              </w:rPr>
              <w:t xml:space="preserve"> </w:t>
            </w:r>
            <w:r w:rsidR="002926CF" w:rsidRPr="002D21E8">
              <w:rPr>
                <w:lang w:val="en-US" w:eastAsia="en-GB"/>
              </w:rPr>
              <w:t>responsible person:</w:t>
            </w:r>
            <w:r w:rsidR="002926CF" w:rsidRPr="002D21E8">
              <w:rPr>
                <w:lang w:val="en-US"/>
              </w:rPr>
              <w:t xml:space="preserve"> </w:t>
            </w:r>
            <w:r w:rsidR="002926CF" w:rsidRPr="002D21E8">
              <w:rPr>
                <w:lang w:val="en-US" w:eastAsia="en-GB"/>
              </w:rPr>
              <w:t>novoselova@ecran.ru</w:t>
            </w:r>
            <w:r w:rsidR="009B64C9" w:rsidRPr="002D21E8">
              <w:rPr>
                <w:lang w:val="en-US" w:eastAsia="en-GB"/>
              </w:rPr>
              <w:t>. The date of the certificate or the date when the DD was sent to the email addresses shall be considered as the date of the Party’s receipt of the DD.</w:t>
            </w:r>
          </w:p>
          <w:p w:rsidR="00683950" w:rsidRPr="002D21E8" w:rsidRDefault="00683950" w:rsidP="003B3E46">
            <w:pPr>
              <w:pStyle w:val="a3"/>
              <w:spacing w:before="0" w:beforeAutospacing="0" w:after="0" w:afterAutospacing="0"/>
              <w:ind w:firstLine="601"/>
              <w:jc w:val="both"/>
              <w:rPr>
                <w:lang w:val="en-US" w:eastAsia="en-GB"/>
              </w:rPr>
            </w:pPr>
          </w:p>
          <w:p w:rsidR="00605AB9" w:rsidRPr="002D21E8" w:rsidRDefault="00605AB9" w:rsidP="003B3E46">
            <w:pPr>
              <w:pStyle w:val="a3"/>
              <w:spacing w:before="0" w:beforeAutospacing="0" w:after="0" w:afterAutospacing="0"/>
              <w:ind w:firstLine="601"/>
              <w:jc w:val="both"/>
              <w:rPr>
                <w:lang w:val="en-US" w:eastAsia="en-GB"/>
              </w:rPr>
            </w:pPr>
          </w:p>
          <w:p w:rsidR="00774639" w:rsidRPr="002D21E8" w:rsidRDefault="002305BD" w:rsidP="003B3E46">
            <w:pPr>
              <w:pStyle w:val="a3"/>
              <w:spacing w:after="0" w:afterAutospacing="0"/>
              <w:jc w:val="center"/>
              <w:rPr>
                <w:rFonts w:cs="Arial"/>
                <w:b/>
                <w:lang w:val="en-US" w:eastAsia="en-GB"/>
              </w:rPr>
            </w:pPr>
            <w:r w:rsidRPr="002D21E8">
              <w:rPr>
                <w:b/>
                <w:bCs/>
                <w:lang w:val="en-US"/>
              </w:rPr>
              <w:t>4</w:t>
            </w:r>
            <w:r w:rsidR="00774639" w:rsidRPr="002D21E8">
              <w:rPr>
                <w:b/>
                <w:bCs/>
                <w:lang w:val="en-GB"/>
              </w:rPr>
              <w:t xml:space="preserve">. </w:t>
            </w:r>
            <w:r w:rsidRPr="002D21E8">
              <w:rPr>
                <w:b/>
                <w:bCs/>
                <w:lang w:val="en-GB"/>
              </w:rPr>
              <w:t>LIABILITY OF THE PARTIES</w:t>
            </w:r>
          </w:p>
          <w:p w:rsidR="00812BC8" w:rsidRPr="002D21E8" w:rsidRDefault="00685625" w:rsidP="003B3E46">
            <w:pPr>
              <w:pStyle w:val="a3"/>
              <w:spacing w:after="0" w:afterAutospacing="0"/>
              <w:ind w:firstLine="601"/>
              <w:jc w:val="both"/>
              <w:rPr>
                <w:lang w:val="en-US" w:eastAsia="en-GB"/>
              </w:rPr>
            </w:pPr>
            <w:r w:rsidRPr="002D21E8">
              <w:rPr>
                <w:lang w:val="en-US" w:eastAsia="en-GB"/>
              </w:rPr>
              <w:t xml:space="preserve">4.1. The Customer shall review the DD within 3 (Three) calendar days upon receipt from the Vendor and has the right to request amendments in case of any defects. The Customer shall be responsible for agreement of the DD parts, which are related to connection of MS to the Customer’s equipment. The Vendor shall make amendments to the DD as specified in clause </w:t>
            </w:r>
            <w:r w:rsidR="00D8074B" w:rsidRPr="002D21E8">
              <w:rPr>
                <w:lang w:val="en-US" w:eastAsia="en-GB"/>
              </w:rPr>
              <w:t>4.2.</w:t>
            </w:r>
            <w:r w:rsidRPr="002D21E8">
              <w:rPr>
                <w:lang w:val="en-US" w:eastAsia="en-GB"/>
              </w:rPr>
              <w:t xml:space="preserve"> </w:t>
            </w:r>
            <w:proofErr w:type="gramStart"/>
            <w:r w:rsidRPr="002D21E8">
              <w:rPr>
                <w:lang w:val="en-US" w:eastAsia="en-GB"/>
              </w:rPr>
              <w:t>of</w:t>
            </w:r>
            <w:proofErr w:type="gramEnd"/>
            <w:r w:rsidRPr="002D21E8">
              <w:rPr>
                <w:lang w:val="en-US" w:eastAsia="en-GB"/>
              </w:rPr>
              <w:t xml:space="preserve"> the present </w:t>
            </w:r>
            <w:r w:rsidR="00D8074B" w:rsidRPr="002D21E8">
              <w:rPr>
                <w:lang w:val="en-US" w:eastAsia="en-GB"/>
              </w:rPr>
              <w:t>Co</w:t>
            </w:r>
            <w:r w:rsidRPr="002D21E8">
              <w:rPr>
                <w:lang w:val="en-US" w:eastAsia="en-GB"/>
              </w:rPr>
              <w:t>ntract.</w:t>
            </w:r>
          </w:p>
          <w:p w:rsidR="00685625" w:rsidRPr="002D21E8" w:rsidRDefault="00685625" w:rsidP="003B3E46">
            <w:pPr>
              <w:pStyle w:val="a3"/>
              <w:spacing w:after="0" w:afterAutospacing="0"/>
              <w:ind w:firstLine="601"/>
              <w:jc w:val="both"/>
              <w:rPr>
                <w:lang w:val="en-US" w:eastAsia="en-GB"/>
              </w:rPr>
            </w:pPr>
            <w:r w:rsidRPr="002D21E8">
              <w:rPr>
                <w:lang w:val="en-US" w:eastAsia="en-GB"/>
              </w:rPr>
              <w:t xml:space="preserve">4.2. Should the Vendor receive comments on the DD from the Customer, including those on the results of testing of </w:t>
            </w:r>
            <w:proofErr w:type="spellStart"/>
            <w:r w:rsidRPr="002D21E8">
              <w:rPr>
                <w:lang w:val="en-US" w:eastAsia="en-GB"/>
              </w:rPr>
              <w:t>mould</w:t>
            </w:r>
            <w:proofErr w:type="spellEnd"/>
            <w:r w:rsidRPr="002D21E8">
              <w:rPr>
                <w:lang w:val="en-US" w:eastAsia="en-GB"/>
              </w:rPr>
              <w:t xml:space="preserve"> sets, the Vendor shall make these changes to the DD within a period not exceeding 4 (Four) calendar days free of charge, The number of changes to the DD and the experimental MS can be unlimited until the final </w:t>
            </w:r>
            <w:r w:rsidRPr="002D21E8">
              <w:rPr>
                <w:lang w:val="en-US" w:eastAsia="en-GB"/>
              </w:rPr>
              <w:lastRenderedPageBreak/>
              <w:t>approval of the DD by the Customer.</w:t>
            </w:r>
          </w:p>
          <w:p w:rsidR="00CF5654" w:rsidRPr="002D21E8" w:rsidRDefault="0029711A" w:rsidP="003B3E46">
            <w:pPr>
              <w:pStyle w:val="a3"/>
              <w:spacing w:after="0" w:afterAutospacing="0"/>
              <w:jc w:val="both"/>
              <w:rPr>
                <w:lang w:val="en-US" w:eastAsia="en-GB"/>
              </w:rPr>
            </w:pPr>
            <w:r w:rsidRPr="002D21E8">
              <w:rPr>
                <w:lang w:val="en-US" w:eastAsia="en-GB"/>
              </w:rPr>
              <w:t>4.3</w:t>
            </w:r>
            <w:r w:rsidR="00685625" w:rsidRPr="002D21E8">
              <w:rPr>
                <w:lang w:val="en-US" w:eastAsia="en-GB"/>
              </w:rPr>
              <w:t xml:space="preserve">. If the </w:t>
            </w:r>
            <w:r w:rsidR="00DE1B42" w:rsidRPr="002D21E8">
              <w:rPr>
                <w:lang w:val="en-US" w:eastAsia="en-GB"/>
              </w:rPr>
              <w:t>Vendor</w:t>
            </w:r>
            <w:r w:rsidR="00685625" w:rsidRPr="002D21E8">
              <w:rPr>
                <w:lang w:val="en-US" w:eastAsia="en-GB"/>
              </w:rPr>
              <w:t xml:space="preserve"> fails to develop and/or correct the DD within the time specified in </w:t>
            </w:r>
            <w:proofErr w:type="spellStart"/>
            <w:r w:rsidR="003F3F5C" w:rsidRPr="002D21E8">
              <w:rPr>
                <w:lang w:val="en-US" w:eastAsia="en-GB"/>
              </w:rPr>
              <w:t>claus</w:t>
            </w:r>
            <w:proofErr w:type="spellEnd"/>
            <w:r w:rsidR="00685625" w:rsidRPr="002D21E8">
              <w:rPr>
                <w:lang w:val="en-US" w:eastAsia="en-GB"/>
              </w:rPr>
              <w:t xml:space="preserve"> </w:t>
            </w:r>
            <w:r w:rsidR="003F3F5C" w:rsidRPr="002D21E8">
              <w:rPr>
                <w:lang w:val="en-US" w:eastAsia="en-GB"/>
              </w:rPr>
              <w:t xml:space="preserve">4.2. </w:t>
            </w:r>
            <w:proofErr w:type="gramStart"/>
            <w:r w:rsidR="00685625" w:rsidRPr="002D21E8">
              <w:rPr>
                <w:lang w:val="en-US" w:eastAsia="en-GB"/>
              </w:rPr>
              <w:t>of</w:t>
            </w:r>
            <w:proofErr w:type="gramEnd"/>
            <w:r w:rsidR="00685625" w:rsidRPr="002D21E8">
              <w:rPr>
                <w:lang w:val="en-US" w:eastAsia="en-GB"/>
              </w:rPr>
              <w:t xml:space="preserve"> the</w:t>
            </w:r>
            <w:r w:rsidR="00685625" w:rsidRPr="002D21E8">
              <w:rPr>
                <w:lang w:val="en-US"/>
              </w:rPr>
              <w:t xml:space="preserve"> </w:t>
            </w:r>
            <w:r w:rsidR="00685625" w:rsidRPr="002D21E8">
              <w:rPr>
                <w:lang w:val="en-US" w:eastAsia="en-GB"/>
              </w:rPr>
              <w:t xml:space="preserve">present </w:t>
            </w:r>
            <w:r w:rsidR="00DE1B42" w:rsidRPr="002D21E8">
              <w:rPr>
                <w:lang w:val="en-US" w:eastAsia="en-GB"/>
              </w:rPr>
              <w:t>Contract</w:t>
            </w:r>
            <w:r w:rsidR="00685625" w:rsidRPr="002D21E8">
              <w:rPr>
                <w:lang w:val="en-US" w:eastAsia="en-GB"/>
              </w:rPr>
              <w:t xml:space="preserve">, the </w:t>
            </w:r>
            <w:r w:rsidR="00DE1B42" w:rsidRPr="002D21E8">
              <w:rPr>
                <w:lang w:val="en-US" w:eastAsia="en-GB"/>
              </w:rPr>
              <w:t>Vendor</w:t>
            </w:r>
            <w:r w:rsidR="00685625" w:rsidRPr="002D21E8">
              <w:rPr>
                <w:lang w:val="en-US" w:eastAsia="en-GB"/>
              </w:rPr>
              <w:t xml:space="preserve"> shall pay a fine in the amount of 0.05% (Zero point five hundredth percent) of the DD cost for each day of delay to the </w:t>
            </w:r>
            <w:r w:rsidR="00DE1B42" w:rsidRPr="002D21E8">
              <w:rPr>
                <w:lang w:val="en-US" w:eastAsia="en-GB"/>
              </w:rPr>
              <w:t>Customer</w:t>
            </w:r>
            <w:r w:rsidR="00685625" w:rsidRPr="002D21E8">
              <w:rPr>
                <w:lang w:val="en-US" w:eastAsia="en-GB"/>
              </w:rPr>
              <w:t xml:space="preserve">. The </w:t>
            </w:r>
            <w:r w:rsidR="00DE1B42" w:rsidRPr="002D21E8">
              <w:rPr>
                <w:lang w:val="en-US" w:eastAsia="en-GB"/>
              </w:rPr>
              <w:t>Vendor</w:t>
            </w:r>
            <w:r w:rsidR="00685625" w:rsidRPr="002D21E8">
              <w:rPr>
                <w:lang w:val="en-US" w:eastAsia="en-GB"/>
              </w:rPr>
              <w:t xml:space="preserve"> shall pay the sum of the penalty to the </w:t>
            </w:r>
            <w:r w:rsidR="00DE1B42" w:rsidRPr="002D21E8">
              <w:rPr>
                <w:lang w:val="en-US" w:eastAsia="en-GB"/>
              </w:rPr>
              <w:t>Customer</w:t>
            </w:r>
            <w:r w:rsidR="00685625" w:rsidRPr="002D21E8">
              <w:rPr>
                <w:lang w:val="en-US" w:eastAsia="en-GB"/>
              </w:rPr>
              <w:t xml:space="preserve">’s bank account within 10 (Ten) calendar days from the date of receipt of the </w:t>
            </w:r>
            <w:r w:rsidR="00DE1B42" w:rsidRPr="002D21E8">
              <w:rPr>
                <w:lang w:val="en-US" w:eastAsia="en-GB"/>
              </w:rPr>
              <w:t>Customer</w:t>
            </w:r>
            <w:r w:rsidR="00685625" w:rsidRPr="002D21E8">
              <w:rPr>
                <w:lang w:val="en-US" w:eastAsia="en-GB"/>
              </w:rPr>
              <w:t>’s commercial invoice for the penalty.</w:t>
            </w:r>
          </w:p>
          <w:p w:rsidR="00774639" w:rsidRPr="002D21E8" w:rsidRDefault="0029711A" w:rsidP="003B3E46">
            <w:pPr>
              <w:pStyle w:val="a3"/>
              <w:spacing w:after="0" w:afterAutospacing="0"/>
              <w:jc w:val="both"/>
              <w:rPr>
                <w:lang w:val="en-US" w:eastAsia="en-GB"/>
              </w:rPr>
            </w:pPr>
            <w:r w:rsidRPr="002D21E8">
              <w:rPr>
                <w:lang w:val="en-US" w:eastAsia="en-GB"/>
              </w:rPr>
              <w:t>4</w:t>
            </w:r>
            <w:r w:rsidR="008C20D6" w:rsidRPr="002D21E8">
              <w:rPr>
                <w:lang w:val="en-US" w:eastAsia="en-GB"/>
              </w:rPr>
              <w:t>.4</w:t>
            </w:r>
            <w:r w:rsidRPr="002D21E8">
              <w:rPr>
                <w:lang w:val="en-US" w:eastAsia="en-GB"/>
              </w:rPr>
              <w:t>. All the forfeits, fines, penalties, and reimbursement of the expenses presented by the Parties in accordance with this section of the Contract, as well as the forfeits, fines, penalties, and reimbursement of expenses demanded in accordance with provisions of applicable laws of the Russian Federation shall be paid within 10 (ten) calendar days from the date of the relevant claim.</w:t>
            </w:r>
          </w:p>
          <w:p w:rsidR="002D21E8" w:rsidRPr="002D21E8" w:rsidRDefault="008C20D6" w:rsidP="003B3E46">
            <w:pPr>
              <w:pStyle w:val="a3"/>
              <w:spacing w:after="0" w:afterAutospacing="0"/>
              <w:jc w:val="both"/>
              <w:rPr>
                <w:lang w:val="en-US" w:eastAsia="en-GB"/>
              </w:rPr>
            </w:pPr>
            <w:r w:rsidRPr="002D21E8">
              <w:rPr>
                <w:lang w:val="en-US" w:eastAsia="en-GB"/>
              </w:rPr>
              <w:t xml:space="preserve">4.5. </w:t>
            </w:r>
            <w:r w:rsidR="001D1DD3" w:rsidRPr="002D21E8">
              <w:rPr>
                <w:lang w:val="en-US" w:eastAsia="en-GB"/>
              </w:rPr>
              <w:t>In case of non-performance of works under this Agreement, the Vendor is obliged, upon the first request of the Customer, to return all amounts of advance payments received from the Customer, within the time specified in the reques</w:t>
            </w:r>
            <w:r w:rsidR="00DF31DB" w:rsidRPr="002D21E8">
              <w:rPr>
                <w:lang w:val="en-US" w:eastAsia="en-GB"/>
              </w:rPr>
              <w:t>t, but not later than 31.12.2020</w:t>
            </w:r>
            <w:r w:rsidR="001D1DD3" w:rsidRPr="002D21E8">
              <w:rPr>
                <w:lang w:val="en-US" w:eastAsia="en-GB"/>
              </w:rPr>
              <w:t>.</w:t>
            </w:r>
          </w:p>
        </w:tc>
        <w:tc>
          <w:tcPr>
            <w:tcW w:w="5512" w:type="dxa"/>
          </w:tcPr>
          <w:p w:rsidR="00DE706C" w:rsidRPr="00DE706C" w:rsidRDefault="00DE706C" w:rsidP="003B3E46">
            <w:pPr>
              <w:pStyle w:val="a3"/>
              <w:spacing w:after="0" w:afterAutospacing="0"/>
              <w:jc w:val="center"/>
            </w:pPr>
            <w:r w:rsidRPr="00DE706C">
              <w:rPr>
                <w:b/>
                <w:bCs/>
              </w:rPr>
              <w:lastRenderedPageBreak/>
              <w:t>3. УСЛОВИЯ ОКАЗАНИЯ УСЛУГИ</w:t>
            </w:r>
          </w:p>
          <w:p w:rsidR="00FE46E3" w:rsidRPr="00FE46E3" w:rsidRDefault="005F142B" w:rsidP="003B3E46">
            <w:pPr>
              <w:pStyle w:val="a3"/>
              <w:numPr>
                <w:ilvl w:val="1"/>
                <w:numId w:val="23"/>
              </w:numPr>
              <w:spacing w:after="0" w:afterAutospacing="0"/>
              <w:ind w:left="31" w:firstLine="0"/>
              <w:jc w:val="both"/>
              <w:rPr>
                <w:bCs/>
              </w:rPr>
            </w:pPr>
            <w:r>
              <w:rPr>
                <w:bCs/>
              </w:rPr>
              <w:t xml:space="preserve">Срок разработки КД </w:t>
            </w:r>
            <w:r w:rsidRPr="00874251">
              <w:rPr>
                <w:bCs/>
              </w:rPr>
              <w:t>3 (Три</w:t>
            </w:r>
            <w:r w:rsidR="00A9097F" w:rsidRPr="00874251">
              <w:rPr>
                <w:bCs/>
              </w:rPr>
              <w:t xml:space="preserve">) календарных </w:t>
            </w:r>
            <w:r w:rsidRPr="00874251">
              <w:rPr>
                <w:bCs/>
              </w:rPr>
              <w:t xml:space="preserve">дня </w:t>
            </w:r>
            <w:r w:rsidR="00874251" w:rsidRPr="00874251">
              <w:rPr>
                <w:bCs/>
              </w:rPr>
              <w:t xml:space="preserve">с момента внесения оплаты </w:t>
            </w:r>
            <w:r w:rsidR="00874251">
              <w:rPr>
                <w:bCs/>
              </w:rPr>
              <w:t>по настоящему</w:t>
            </w:r>
            <w:r w:rsidR="00A9097F" w:rsidRPr="00DE706C">
              <w:rPr>
                <w:bCs/>
              </w:rPr>
              <w:t xml:space="preserve"> До</w:t>
            </w:r>
            <w:r w:rsidR="00874251">
              <w:rPr>
                <w:bCs/>
              </w:rPr>
              <w:t>говору</w:t>
            </w:r>
            <w:r>
              <w:rPr>
                <w:bCs/>
              </w:rPr>
              <w:t>.</w:t>
            </w:r>
          </w:p>
          <w:p w:rsidR="004D10E3" w:rsidRPr="004D10E3" w:rsidRDefault="0049351A" w:rsidP="003B3E46">
            <w:pPr>
              <w:pStyle w:val="a3"/>
              <w:numPr>
                <w:ilvl w:val="1"/>
                <w:numId w:val="23"/>
              </w:numPr>
              <w:spacing w:before="0" w:beforeAutospacing="0" w:after="0" w:afterAutospacing="0"/>
              <w:ind w:left="31" w:firstLine="0"/>
              <w:jc w:val="both"/>
              <w:rPr>
                <w:bCs/>
              </w:rPr>
            </w:pPr>
            <w:r w:rsidRPr="004D10E3">
              <w:rPr>
                <w:bCs/>
              </w:rPr>
              <w:t>Исполнитель обязуется согласовать КД со специалистами ООО «</w:t>
            </w:r>
            <w:proofErr w:type="spellStart"/>
            <w:r w:rsidRPr="004D10E3">
              <w:rPr>
                <w:bCs/>
              </w:rPr>
              <w:t>Сибстекло</w:t>
            </w:r>
            <w:proofErr w:type="spellEnd"/>
            <w:r w:rsidRPr="004D10E3">
              <w:rPr>
                <w:bCs/>
              </w:rPr>
              <w:t xml:space="preserve">» (ответственное лицо – Новоселова О.В.)  на предмет привязки к стеклоформующему оборудованию и конструктивных особенностей  деталей </w:t>
            </w:r>
            <w:proofErr w:type="spellStart"/>
            <w:r w:rsidRPr="004D10E3">
              <w:rPr>
                <w:bCs/>
              </w:rPr>
              <w:t>формокомплекта</w:t>
            </w:r>
            <w:proofErr w:type="spellEnd"/>
            <w:r w:rsidRPr="004D10E3">
              <w:rPr>
                <w:bCs/>
              </w:rPr>
              <w:t>, в соответствии с черт</w:t>
            </w:r>
            <w:r w:rsidR="004D10E3">
              <w:rPr>
                <w:bCs/>
              </w:rPr>
              <w:t>ежом общего вида стеклоизделия</w:t>
            </w:r>
            <w:r w:rsidR="004D0369" w:rsidRPr="004D0369">
              <w:rPr>
                <w:bCs/>
              </w:rPr>
              <w:t>.</w:t>
            </w:r>
          </w:p>
          <w:p w:rsidR="0049351A" w:rsidRPr="004D10E3" w:rsidRDefault="0049351A" w:rsidP="003B3E46">
            <w:pPr>
              <w:pStyle w:val="a3"/>
              <w:numPr>
                <w:ilvl w:val="1"/>
                <w:numId w:val="23"/>
              </w:numPr>
              <w:spacing w:before="0" w:beforeAutospacing="0" w:after="0" w:afterAutospacing="0"/>
              <w:ind w:left="31" w:firstLine="0"/>
              <w:jc w:val="both"/>
              <w:rPr>
                <w:bCs/>
              </w:rPr>
            </w:pPr>
            <w:r w:rsidRPr="004D10E3">
              <w:rPr>
                <w:bCs/>
              </w:rPr>
              <w:t xml:space="preserve">Комплект конструкторской документации, представляемой </w:t>
            </w:r>
            <w:r w:rsidR="00DE706C" w:rsidRPr="004D10E3">
              <w:rPr>
                <w:bCs/>
              </w:rPr>
              <w:t>Исполнителем</w:t>
            </w:r>
            <w:r w:rsidRPr="004D10E3">
              <w:rPr>
                <w:bCs/>
              </w:rPr>
              <w:t xml:space="preserve"> на согл</w:t>
            </w:r>
            <w:r w:rsidR="00180DEE" w:rsidRPr="004D10E3">
              <w:rPr>
                <w:bCs/>
              </w:rPr>
              <w:t xml:space="preserve">асование и последующую передачу </w:t>
            </w:r>
            <w:r w:rsidRPr="004D10E3">
              <w:rPr>
                <w:bCs/>
              </w:rPr>
              <w:t>Заказчику,</w:t>
            </w:r>
            <w:r w:rsidR="00180DEE" w:rsidRPr="004D10E3">
              <w:rPr>
                <w:bCs/>
              </w:rPr>
              <w:t xml:space="preserve"> </w:t>
            </w:r>
            <w:r w:rsidRPr="004D10E3">
              <w:rPr>
                <w:bCs/>
              </w:rPr>
              <w:t xml:space="preserve">должен состоять </w:t>
            </w:r>
            <w:proofErr w:type="gramStart"/>
            <w:r w:rsidRPr="004D10E3">
              <w:rPr>
                <w:bCs/>
              </w:rPr>
              <w:t>из</w:t>
            </w:r>
            <w:proofErr w:type="gramEnd"/>
            <w:r w:rsidRPr="004D10E3">
              <w:rPr>
                <w:bCs/>
              </w:rPr>
              <w:t>:</w:t>
            </w:r>
          </w:p>
          <w:p w:rsidR="00DE706C" w:rsidRPr="00DE706C" w:rsidRDefault="00DE706C" w:rsidP="003B3E46">
            <w:pPr>
              <w:pStyle w:val="a3"/>
              <w:spacing w:before="0" w:beforeAutospacing="0" w:after="0" w:afterAutospacing="0"/>
              <w:ind w:left="31"/>
              <w:jc w:val="both"/>
              <w:rPr>
                <w:bCs/>
              </w:rPr>
            </w:pPr>
            <w:r w:rsidRPr="00DE706C">
              <w:rPr>
                <w:bCs/>
              </w:rPr>
              <w:t xml:space="preserve">- комплекта чертежей деталей </w:t>
            </w:r>
            <w:proofErr w:type="spellStart"/>
            <w:r w:rsidRPr="00DE706C">
              <w:rPr>
                <w:bCs/>
              </w:rPr>
              <w:t>формокомплекта</w:t>
            </w:r>
            <w:proofErr w:type="spellEnd"/>
            <w:r w:rsidRPr="00DE706C">
              <w:rPr>
                <w:bCs/>
              </w:rPr>
              <w:t xml:space="preserve">, схем их сборок  и расчетов объемов  формующих полостей в формате </w:t>
            </w:r>
            <w:r w:rsidRPr="00DE706C">
              <w:rPr>
                <w:bCs/>
                <w:lang w:val="en-US"/>
              </w:rPr>
              <w:t>DWG</w:t>
            </w:r>
            <w:r w:rsidRPr="00DE706C">
              <w:rPr>
                <w:bCs/>
              </w:rPr>
              <w:t>;</w:t>
            </w:r>
          </w:p>
          <w:p w:rsidR="00DE706C" w:rsidRPr="00DE706C" w:rsidRDefault="00DE706C" w:rsidP="003B3E46">
            <w:pPr>
              <w:pStyle w:val="a3"/>
              <w:spacing w:before="0" w:beforeAutospacing="0" w:after="0" w:afterAutospacing="0"/>
              <w:ind w:left="31"/>
              <w:jc w:val="both"/>
              <w:rPr>
                <w:bCs/>
              </w:rPr>
            </w:pPr>
            <w:r w:rsidRPr="00DE706C">
              <w:rPr>
                <w:bCs/>
              </w:rPr>
              <w:t xml:space="preserve">- комплекта чертежей деталей ФК, схем их сборок  и расчетов объемов  формующих полостей в формате </w:t>
            </w:r>
            <w:r w:rsidRPr="00DE706C">
              <w:rPr>
                <w:bCs/>
                <w:lang w:val="en-US"/>
              </w:rPr>
              <w:t>PDF</w:t>
            </w:r>
            <w:r w:rsidRPr="00DE706C">
              <w:rPr>
                <w:bCs/>
              </w:rPr>
              <w:t>;</w:t>
            </w:r>
          </w:p>
          <w:p w:rsidR="00320D63" w:rsidRPr="00434DDA" w:rsidRDefault="00DE706C" w:rsidP="003B3E46">
            <w:pPr>
              <w:pStyle w:val="a3"/>
              <w:spacing w:before="0" w:beforeAutospacing="0" w:after="0" w:afterAutospacing="0"/>
              <w:ind w:left="31"/>
              <w:jc w:val="both"/>
              <w:rPr>
                <w:bCs/>
              </w:rPr>
            </w:pPr>
            <w:r w:rsidRPr="00DE706C">
              <w:rPr>
                <w:bCs/>
              </w:rPr>
              <w:t>- 3</w:t>
            </w:r>
            <w:r w:rsidRPr="00DE706C">
              <w:rPr>
                <w:bCs/>
                <w:lang w:val="en-US"/>
              </w:rPr>
              <w:t>D</w:t>
            </w:r>
            <w:r w:rsidRPr="00DE706C">
              <w:rPr>
                <w:bCs/>
              </w:rPr>
              <w:t xml:space="preserve"> модели всех формующих полостей деталей ФК не тел вращения  и тел вращения с нанесенными на них рисунками и надписями  в формате </w:t>
            </w:r>
            <w:r w:rsidRPr="00DE706C">
              <w:rPr>
                <w:bCs/>
                <w:lang w:val="en-US"/>
              </w:rPr>
              <w:t>STEP</w:t>
            </w:r>
            <w:r w:rsidRPr="00DE706C">
              <w:rPr>
                <w:bCs/>
              </w:rPr>
              <w:t>.</w:t>
            </w:r>
          </w:p>
          <w:p w:rsidR="00320D63" w:rsidRPr="00434DDA" w:rsidRDefault="00320D63" w:rsidP="003B3E46">
            <w:pPr>
              <w:pStyle w:val="a3"/>
              <w:spacing w:before="0" w:beforeAutospacing="0" w:after="0" w:afterAutospacing="0"/>
              <w:ind w:left="31"/>
              <w:jc w:val="both"/>
              <w:rPr>
                <w:bCs/>
              </w:rPr>
            </w:pPr>
          </w:p>
          <w:p w:rsidR="00320D63" w:rsidRPr="00434DDA" w:rsidRDefault="00320D63" w:rsidP="003B3E46">
            <w:pPr>
              <w:pStyle w:val="a3"/>
              <w:spacing w:before="0" w:beforeAutospacing="0" w:after="0" w:afterAutospacing="0"/>
              <w:ind w:left="31"/>
              <w:jc w:val="both"/>
              <w:rPr>
                <w:bCs/>
              </w:rPr>
            </w:pPr>
          </w:p>
          <w:p w:rsidR="003C0C6D" w:rsidRPr="002305BD" w:rsidRDefault="003C0C6D" w:rsidP="003B3E46">
            <w:pPr>
              <w:pStyle w:val="a3"/>
              <w:spacing w:before="0" w:beforeAutospacing="0" w:after="0" w:afterAutospacing="0"/>
              <w:ind w:left="31"/>
              <w:jc w:val="both"/>
              <w:rPr>
                <w:bCs/>
              </w:rPr>
            </w:pPr>
            <w:r w:rsidRPr="003C0C6D">
              <w:rPr>
                <w:bCs/>
              </w:rPr>
              <w:t>3.4. Перед</w:t>
            </w:r>
            <w:r w:rsidR="009B64C9">
              <w:rPr>
                <w:bCs/>
              </w:rPr>
              <w:t xml:space="preserve">ача разработанной КД от Исполнителя к </w:t>
            </w:r>
            <w:r w:rsidRPr="003C0C6D">
              <w:rPr>
                <w:bCs/>
              </w:rPr>
              <w:t xml:space="preserve"> </w:t>
            </w:r>
            <w:r w:rsidR="009B64C9">
              <w:rPr>
                <w:bCs/>
              </w:rPr>
              <w:t>Заказчику</w:t>
            </w:r>
            <w:r w:rsidRPr="003C0C6D">
              <w:rPr>
                <w:bCs/>
              </w:rPr>
              <w:t xml:space="preserve"> производится по Акту приема-передач</w:t>
            </w:r>
            <w:r w:rsidRPr="005A6984">
              <w:rPr>
                <w:bCs/>
              </w:rPr>
              <w:t>и</w:t>
            </w:r>
            <w:r w:rsidR="00640A41" w:rsidRPr="005A6984">
              <w:rPr>
                <w:bCs/>
              </w:rPr>
              <w:t>,</w:t>
            </w:r>
            <w:r w:rsidRPr="005A6984">
              <w:rPr>
                <w:bCs/>
              </w:rPr>
              <w:t xml:space="preserve"> </w:t>
            </w:r>
            <w:r w:rsidRPr="003C0C6D">
              <w:rPr>
                <w:bCs/>
              </w:rPr>
              <w:t>либ</w:t>
            </w:r>
            <w:r w:rsidR="002926CF">
              <w:rPr>
                <w:bCs/>
              </w:rPr>
              <w:t xml:space="preserve">о посредством электронной почты ответственного лица: </w:t>
            </w:r>
            <w:proofErr w:type="spellStart"/>
            <w:r w:rsidR="002926CF" w:rsidRPr="003C0C6D">
              <w:rPr>
                <w:bCs/>
                <w:lang w:val="en-US"/>
              </w:rPr>
              <w:t>novoselova</w:t>
            </w:r>
            <w:proofErr w:type="spellEnd"/>
            <w:r w:rsidR="002926CF" w:rsidRPr="003C0C6D">
              <w:rPr>
                <w:bCs/>
              </w:rPr>
              <w:t>@</w:t>
            </w:r>
            <w:proofErr w:type="spellStart"/>
            <w:r w:rsidR="002926CF" w:rsidRPr="003C0C6D">
              <w:rPr>
                <w:bCs/>
                <w:lang w:val="en-US"/>
              </w:rPr>
              <w:t>ecran</w:t>
            </w:r>
            <w:proofErr w:type="spellEnd"/>
            <w:r w:rsidR="002926CF" w:rsidRPr="003C0C6D">
              <w:rPr>
                <w:bCs/>
              </w:rPr>
              <w:t>.</w:t>
            </w:r>
            <w:proofErr w:type="spellStart"/>
            <w:r w:rsidR="002926CF" w:rsidRPr="003C0C6D">
              <w:rPr>
                <w:bCs/>
                <w:lang w:val="en-US"/>
              </w:rPr>
              <w:t>ru</w:t>
            </w:r>
            <w:proofErr w:type="spellEnd"/>
            <w:r w:rsidRPr="003C0C6D">
              <w:rPr>
                <w:bCs/>
              </w:rPr>
              <w:t>. Дата Акта, либо дата отправления КД в электронном в</w:t>
            </w:r>
            <w:r w:rsidR="002926CF">
              <w:rPr>
                <w:bCs/>
              </w:rPr>
              <w:t>иде по адресу электронной почты</w:t>
            </w:r>
            <w:r w:rsidRPr="003C0C6D">
              <w:rPr>
                <w:bCs/>
              </w:rPr>
              <w:t xml:space="preserve"> является датой получения КД Стороной.</w:t>
            </w:r>
          </w:p>
          <w:p w:rsidR="0061789F" w:rsidRDefault="002926CF" w:rsidP="003B3E46">
            <w:pPr>
              <w:pStyle w:val="a3"/>
              <w:spacing w:after="0" w:afterAutospacing="0"/>
              <w:jc w:val="center"/>
              <w:rPr>
                <w:b/>
                <w:lang w:val="en-US"/>
              </w:rPr>
            </w:pPr>
            <w:r>
              <w:rPr>
                <w:b/>
              </w:rPr>
              <w:t>4</w:t>
            </w:r>
            <w:r w:rsidR="00774639" w:rsidRPr="0097250B">
              <w:rPr>
                <w:b/>
              </w:rPr>
              <w:t xml:space="preserve">. </w:t>
            </w:r>
            <w:r w:rsidR="002305BD">
              <w:rPr>
                <w:b/>
              </w:rPr>
              <w:t>ОТВЕТСТВЕННОСТЬ СТОРОН</w:t>
            </w:r>
          </w:p>
          <w:p w:rsidR="0061789F" w:rsidRPr="0061789F" w:rsidRDefault="0061789F" w:rsidP="0061789F">
            <w:pPr>
              <w:pStyle w:val="a3"/>
              <w:spacing w:before="0" w:beforeAutospacing="0" w:after="0" w:afterAutospacing="0"/>
              <w:jc w:val="center"/>
              <w:rPr>
                <w:b/>
                <w:lang w:val="en-US"/>
              </w:rPr>
            </w:pPr>
          </w:p>
          <w:p w:rsidR="00B24854" w:rsidRDefault="00B24854" w:rsidP="003B3E46">
            <w:pPr>
              <w:jc w:val="both"/>
              <w:rPr>
                <w:sz w:val="24"/>
                <w:szCs w:val="24"/>
              </w:rPr>
            </w:pPr>
            <w:r>
              <w:rPr>
                <w:sz w:val="22"/>
                <w:szCs w:val="22"/>
              </w:rPr>
              <w:t xml:space="preserve">4.1. </w:t>
            </w:r>
            <w:r w:rsidR="00BE287D">
              <w:rPr>
                <w:sz w:val="24"/>
                <w:szCs w:val="24"/>
              </w:rPr>
              <w:t>Заказчик</w:t>
            </w:r>
            <w:r w:rsidRPr="00B24854">
              <w:rPr>
                <w:sz w:val="24"/>
                <w:szCs w:val="24"/>
              </w:rPr>
              <w:t xml:space="preserve"> обязуется в срок, не более 3 (Трех) календарных дней </w:t>
            </w:r>
            <w:proofErr w:type="gramStart"/>
            <w:r w:rsidRPr="00B24854">
              <w:rPr>
                <w:sz w:val="24"/>
                <w:szCs w:val="24"/>
              </w:rPr>
              <w:t>с даты получения</w:t>
            </w:r>
            <w:proofErr w:type="gramEnd"/>
            <w:r w:rsidRPr="00B24854">
              <w:rPr>
                <w:sz w:val="24"/>
                <w:szCs w:val="24"/>
              </w:rPr>
              <w:t xml:space="preserve"> КД от </w:t>
            </w:r>
            <w:r w:rsidR="00BE287D">
              <w:rPr>
                <w:sz w:val="24"/>
                <w:szCs w:val="24"/>
              </w:rPr>
              <w:t>Исполнителя</w:t>
            </w:r>
            <w:r w:rsidRPr="00B24854">
              <w:rPr>
                <w:sz w:val="24"/>
                <w:szCs w:val="24"/>
              </w:rPr>
              <w:t xml:space="preserve">, рассмотреть КД и, при наличии недостатков, вправе потребовать внесение изменений в КД. </w:t>
            </w:r>
            <w:r w:rsidR="00BE287D">
              <w:rPr>
                <w:sz w:val="24"/>
                <w:szCs w:val="24"/>
              </w:rPr>
              <w:t>Заказчик</w:t>
            </w:r>
            <w:r w:rsidRPr="00B24854">
              <w:rPr>
                <w:sz w:val="24"/>
                <w:szCs w:val="24"/>
              </w:rPr>
              <w:t xml:space="preserve"> несет ответственность за согласование частей КД, которые связаны с присоединением </w:t>
            </w:r>
            <w:proofErr w:type="spellStart"/>
            <w:r w:rsidRPr="00B24854">
              <w:rPr>
                <w:sz w:val="24"/>
                <w:szCs w:val="24"/>
              </w:rPr>
              <w:t>формокомплекта</w:t>
            </w:r>
            <w:proofErr w:type="spellEnd"/>
            <w:r w:rsidRPr="00B24854">
              <w:rPr>
                <w:sz w:val="24"/>
                <w:szCs w:val="24"/>
              </w:rPr>
              <w:t xml:space="preserve"> к оборудованию </w:t>
            </w:r>
            <w:r w:rsidR="00BE287D">
              <w:rPr>
                <w:sz w:val="24"/>
                <w:szCs w:val="24"/>
              </w:rPr>
              <w:t>Заказчика</w:t>
            </w:r>
            <w:r w:rsidRPr="00B24854">
              <w:rPr>
                <w:sz w:val="24"/>
                <w:szCs w:val="24"/>
              </w:rPr>
              <w:t xml:space="preserve">. Изменения в КД производятся </w:t>
            </w:r>
            <w:r w:rsidR="00BE287D">
              <w:rPr>
                <w:sz w:val="24"/>
                <w:szCs w:val="24"/>
              </w:rPr>
              <w:t>Исполнителем</w:t>
            </w:r>
            <w:r w:rsidRPr="00B24854">
              <w:rPr>
                <w:sz w:val="24"/>
                <w:szCs w:val="24"/>
              </w:rPr>
              <w:t xml:space="preserve"> в порядке и сроки, установленные в </w:t>
            </w:r>
            <w:r w:rsidR="00D8074B" w:rsidRPr="00D8074B">
              <w:rPr>
                <w:sz w:val="24"/>
                <w:szCs w:val="24"/>
              </w:rPr>
              <w:t>п.</w:t>
            </w:r>
            <w:r w:rsidR="00D8074B">
              <w:rPr>
                <w:sz w:val="24"/>
                <w:szCs w:val="24"/>
              </w:rPr>
              <w:t>4.2</w:t>
            </w:r>
            <w:r w:rsidRPr="00B24854">
              <w:rPr>
                <w:sz w:val="24"/>
                <w:szCs w:val="24"/>
              </w:rPr>
              <w:t xml:space="preserve"> настоящего До</w:t>
            </w:r>
            <w:r w:rsidR="00BE287D">
              <w:rPr>
                <w:sz w:val="24"/>
                <w:szCs w:val="24"/>
              </w:rPr>
              <w:t>говора.</w:t>
            </w:r>
          </w:p>
          <w:p w:rsidR="00812BC8" w:rsidRPr="00B24854" w:rsidRDefault="00812BC8" w:rsidP="003B3E46">
            <w:pPr>
              <w:jc w:val="both"/>
              <w:rPr>
                <w:sz w:val="24"/>
                <w:szCs w:val="24"/>
              </w:rPr>
            </w:pPr>
          </w:p>
          <w:p w:rsidR="00B24854" w:rsidRPr="00B24854" w:rsidRDefault="00B24854" w:rsidP="003B3E46">
            <w:pPr>
              <w:jc w:val="both"/>
              <w:rPr>
                <w:sz w:val="24"/>
                <w:szCs w:val="24"/>
              </w:rPr>
            </w:pPr>
            <w:r w:rsidRPr="00B24854">
              <w:rPr>
                <w:sz w:val="24"/>
                <w:szCs w:val="24"/>
              </w:rPr>
              <w:t xml:space="preserve">4.2. В случае получения от </w:t>
            </w:r>
            <w:r w:rsidR="00CE18B0">
              <w:rPr>
                <w:sz w:val="24"/>
                <w:szCs w:val="24"/>
              </w:rPr>
              <w:t>Заказчика</w:t>
            </w:r>
            <w:r w:rsidRPr="00B24854">
              <w:rPr>
                <w:sz w:val="24"/>
                <w:szCs w:val="24"/>
              </w:rPr>
              <w:t xml:space="preserve"> </w:t>
            </w:r>
            <w:r w:rsidR="00CE18B0">
              <w:rPr>
                <w:sz w:val="24"/>
                <w:szCs w:val="24"/>
              </w:rPr>
              <w:t xml:space="preserve">замечаний по КД, </w:t>
            </w:r>
            <w:r w:rsidRPr="00B24854">
              <w:rPr>
                <w:sz w:val="24"/>
                <w:szCs w:val="24"/>
              </w:rPr>
              <w:t>Продавец</w:t>
            </w:r>
            <w:r w:rsidR="00CE18B0">
              <w:rPr>
                <w:sz w:val="24"/>
                <w:szCs w:val="24"/>
              </w:rPr>
              <w:t xml:space="preserve"> безвозмездно вносит </w:t>
            </w:r>
            <w:r w:rsidRPr="00B24854">
              <w:rPr>
                <w:sz w:val="24"/>
                <w:szCs w:val="24"/>
              </w:rPr>
              <w:t xml:space="preserve">данные изменения в КД в срок не более 4-х (Четырех) календарных дней. Количество изменений КД может быть неограниченным до момента окончательного  согласования КД </w:t>
            </w:r>
            <w:r w:rsidR="00CE18B0">
              <w:rPr>
                <w:sz w:val="24"/>
                <w:szCs w:val="24"/>
              </w:rPr>
              <w:t>Заказчиком</w:t>
            </w:r>
            <w:r w:rsidRPr="00B24854">
              <w:rPr>
                <w:sz w:val="24"/>
                <w:szCs w:val="24"/>
              </w:rPr>
              <w:t>.</w:t>
            </w:r>
          </w:p>
          <w:p w:rsidR="00CF5654" w:rsidRPr="00F54E98" w:rsidRDefault="00CF5654" w:rsidP="003B3E46">
            <w:pPr>
              <w:jc w:val="both"/>
              <w:rPr>
                <w:sz w:val="24"/>
                <w:szCs w:val="24"/>
                <w:lang w:val="en-US"/>
              </w:rPr>
            </w:pPr>
          </w:p>
          <w:p w:rsidR="00CF5654" w:rsidRPr="00680B34" w:rsidRDefault="00CF5654" w:rsidP="003B3E46">
            <w:pPr>
              <w:jc w:val="both"/>
              <w:rPr>
                <w:sz w:val="24"/>
                <w:szCs w:val="24"/>
              </w:rPr>
            </w:pPr>
          </w:p>
          <w:p w:rsidR="00B24854" w:rsidRPr="00AF6C0B" w:rsidRDefault="0029711A" w:rsidP="003B3E46">
            <w:pPr>
              <w:jc w:val="both"/>
              <w:rPr>
                <w:sz w:val="24"/>
                <w:szCs w:val="24"/>
              </w:rPr>
            </w:pPr>
            <w:r w:rsidRPr="0029711A">
              <w:rPr>
                <w:sz w:val="24"/>
                <w:szCs w:val="24"/>
              </w:rPr>
              <w:t>4</w:t>
            </w:r>
            <w:r>
              <w:rPr>
                <w:sz w:val="24"/>
                <w:szCs w:val="24"/>
              </w:rPr>
              <w:t>.3</w:t>
            </w:r>
            <w:r w:rsidR="00B24854" w:rsidRPr="00B24854">
              <w:rPr>
                <w:sz w:val="24"/>
                <w:szCs w:val="24"/>
              </w:rPr>
              <w:t>.</w:t>
            </w:r>
            <w:r>
              <w:rPr>
                <w:sz w:val="24"/>
                <w:szCs w:val="24"/>
              </w:rPr>
              <w:t xml:space="preserve"> </w:t>
            </w:r>
            <w:r w:rsidR="00B24854" w:rsidRPr="00B24854">
              <w:rPr>
                <w:sz w:val="24"/>
                <w:szCs w:val="24"/>
              </w:rPr>
              <w:t>В случае нарушения срока разработки и к</w:t>
            </w:r>
            <w:r w:rsidR="006665C8">
              <w:rPr>
                <w:sz w:val="24"/>
                <w:szCs w:val="24"/>
              </w:rPr>
              <w:t>орректировки КД, предусмотренных</w:t>
            </w:r>
            <w:r w:rsidR="00B24854" w:rsidRPr="00B24854">
              <w:rPr>
                <w:sz w:val="24"/>
                <w:szCs w:val="24"/>
              </w:rPr>
              <w:t xml:space="preserve"> </w:t>
            </w:r>
            <w:r w:rsidR="00B24854" w:rsidRPr="00A231EC">
              <w:rPr>
                <w:sz w:val="24"/>
                <w:szCs w:val="24"/>
              </w:rPr>
              <w:t>в п.</w:t>
            </w:r>
            <w:r w:rsidR="00A231EC">
              <w:rPr>
                <w:sz w:val="24"/>
                <w:szCs w:val="24"/>
              </w:rPr>
              <w:t xml:space="preserve">4.2. </w:t>
            </w:r>
            <w:r w:rsidR="00B24854" w:rsidRPr="00B24854">
              <w:rPr>
                <w:sz w:val="24"/>
                <w:szCs w:val="24"/>
              </w:rPr>
              <w:t xml:space="preserve">настоящего </w:t>
            </w:r>
            <w:r w:rsidR="00CE18B0">
              <w:rPr>
                <w:sz w:val="24"/>
                <w:szCs w:val="24"/>
              </w:rPr>
              <w:t>Договора</w:t>
            </w:r>
            <w:r w:rsidR="00B24854" w:rsidRPr="00B24854">
              <w:rPr>
                <w:sz w:val="24"/>
                <w:szCs w:val="24"/>
              </w:rPr>
              <w:t xml:space="preserve">, </w:t>
            </w:r>
            <w:r w:rsidR="00CE18B0">
              <w:rPr>
                <w:sz w:val="24"/>
                <w:szCs w:val="24"/>
              </w:rPr>
              <w:t>Исполнитель</w:t>
            </w:r>
            <w:r w:rsidR="00B24854" w:rsidRPr="00B24854">
              <w:rPr>
                <w:sz w:val="24"/>
                <w:szCs w:val="24"/>
              </w:rPr>
              <w:t xml:space="preserve">  обязуется уплатить </w:t>
            </w:r>
            <w:r w:rsidR="00CE18B0">
              <w:rPr>
                <w:sz w:val="24"/>
                <w:szCs w:val="24"/>
              </w:rPr>
              <w:t>Заказчику</w:t>
            </w:r>
            <w:r w:rsidR="00B24854" w:rsidRPr="00B24854">
              <w:rPr>
                <w:sz w:val="24"/>
                <w:szCs w:val="24"/>
              </w:rPr>
              <w:t xml:space="preserve"> пеню в размере 0,05% (Ноль целых, пять сотых процента) от стоимости КД за каждый день просрочки. Сумма штрафа перечисляется </w:t>
            </w:r>
            <w:r w:rsidR="00CE18B0">
              <w:rPr>
                <w:sz w:val="24"/>
                <w:szCs w:val="24"/>
              </w:rPr>
              <w:t>Исполнителем</w:t>
            </w:r>
            <w:r w:rsidR="00B24854" w:rsidRPr="00B24854">
              <w:rPr>
                <w:sz w:val="24"/>
                <w:szCs w:val="24"/>
              </w:rPr>
              <w:t xml:space="preserve"> на банковский счет </w:t>
            </w:r>
            <w:r w:rsidR="00CE18B0">
              <w:rPr>
                <w:sz w:val="24"/>
                <w:szCs w:val="24"/>
              </w:rPr>
              <w:t>Заказчика</w:t>
            </w:r>
            <w:r w:rsidR="00B24854" w:rsidRPr="00B24854">
              <w:rPr>
                <w:sz w:val="24"/>
                <w:szCs w:val="24"/>
              </w:rPr>
              <w:t xml:space="preserve"> в течение 10 (Десяти) календарных дней от даты получения Продавцом требования </w:t>
            </w:r>
            <w:r w:rsidR="00CE18B0">
              <w:rPr>
                <w:sz w:val="24"/>
                <w:szCs w:val="24"/>
              </w:rPr>
              <w:t>Заказчика</w:t>
            </w:r>
            <w:r w:rsidR="00B24854" w:rsidRPr="00B24854">
              <w:rPr>
                <w:sz w:val="24"/>
                <w:szCs w:val="24"/>
              </w:rPr>
              <w:t xml:space="preserve"> по штрафным санкциям.</w:t>
            </w:r>
          </w:p>
          <w:p w:rsidR="00FE6BB4" w:rsidRPr="005139FD" w:rsidRDefault="00FE6BB4" w:rsidP="003B3E46">
            <w:pPr>
              <w:jc w:val="both"/>
              <w:rPr>
                <w:sz w:val="24"/>
                <w:szCs w:val="24"/>
              </w:rPr>
            </w:pPr>
          </w:p>
          <w:p w:rsidR="00774639" w:rsidRDefault="0029711A" w:rsidP="003B3E46">
            <w:pPr>
              <w:jc w:val="both"/>
              <w:rPr>
                <w:sz w:val="24"/>
                <w:szCs w:val="24"/>
              </w:rPr>
            </w:pPr>
            <w:r>
              <w:rPr>
                <w:sz w:val="24"/>
                <w:szCs w:val="24"/>
              </w:rPr>
              <w:t>4</w:t>
            </w:r>
            <w:r w:rsidRPr="0002589B">
              <w:rPr>
                <w:sz w:val="24"/>
                <w:szCs w:val="24"/>
              </w:rPr>
              <w:t>.</w:t>
            </w:r>
            <w:r w:rsidR="008C20D6" w:rsidRPr="005139FD">
              <w:rPr>
                <w:sz w:val="24"/>
                <w:szCs w:val="24"/>
              </w:rPr>
              <w:t>4</w:t>
            </w:r>
            <w:r>
              <w:rPr>
                <w:sz w:val="24"/>
                <w:szCs w:val="24"/>
              </w:rPr>
              <w:t>.</w:t>
            </w:r>
            <w:r w:rsidRPr="0029711A">
              <w:rPr>
                <w:sz w:val="24"/>
                <w:szCs w:val="24"/>
              </w:rPr>
              <w:tab/>
              <w:t xml:space="preserve"> Все предъявленные Сторонами в соответствии с настоящим разделом Договора неустойки, штрафы, пени, возмещение расходов, а также неустойки, штрафы, пени, возмещение расходов, предъявленные в соответствии с положениями действующего законодательства РФ, подлежат оплате в срок не позднее 10 (десяти) календарных дней </w:t>
            </w:r>
            <w:proofErr w:type="gramStart"/>
            <w:r w:rsidRPr="0029711A">
              <w:rPr>
                <w:sz w:val="24"/>
                <w:szCs w:val="24"/>
              </w:rPr>
              <w:t>с даты выстав</w:t>
            </w:r>
            <w:r w:rsidR="0002589B">
              <w:rPr>
                <w:sz w:val="24"/>
                <w:szCs w:val="24"/>
              </w:rPr>
              <w:t>ления</w:t>
            </w:r>
            <w:proofErr w:type="gramEnd"/>
            <w:r w:rsidR="0002589B">
              <w:rPr>
                <w:sz w:val="24"/>
                <w:szCs w:val="24"/>
              </w:rPr>
              <w:t xml:space="preserve"> соответствующей претензии.</w:t>
            </w:r>
          </w:p>
          <w:p w:rsidR="00B74A25" w:rsidRPr="003B3E46" w:rsidRDefault="008C20D6" w:rsidP="003B3E46">
            <w:pPr>
              <w:jc w:val="both"/>
              <w:rPr>
                <w:sz w:val="24"/>
                <w:szCs w:val="24"/>
              </w:rPr>
            </w:pPr>
            <w:r w:rsidRPr="001D1DD3">
              <w:rPr>
                <w:sz w:val="22"/>
                <w:szCs w:val="22"/>
              </w:rPr>
              <w:t>4.5</w:t>
            </w:r>
            <w:r w:rsidR="00B74A25" w:rsidRPr="001D1DD3">
              <w:rPr>
                <w:sz w:val="22"/>
                <w:szCs w:val="22"/>
              </w:rPr>
              <w:t>. В случае не выполнения работ по настоящему Договору, Исполнитель обязан, по первому требованию Заказчика, вернуть все суммы полученных авансовых платежей от Заказчика, в сроки, указанные в треб</w:t>
            </w:r>
            <w:r w:rsidR="00DF31DB">
              <w:rPr>
                <w:sz w:val="22"/>
                <w:szCs w:val="22"/>
              </w:rPr>
              <w:t>овании, но не позднее 31.12.20</w:t>
            </w:r>
            <w:r w:rsidR="00DF31DB" w:rsidRPr="00DF31DB">
              <w:rPr>
                <w:sz w:val="22"/>
                <w:szCs w:val="22"/>
              </w:rPr>
              <w:t>20</w:t>
            </w:r>
            <w:r w:rsidR="00B74A25" w:rsidRPr="001D1DD3">
              <w:rPr>
                <w:sz w:val="22"/>
                <w:szCs w:val="22"/>
              </w:rPr>
              <w:t>г.</w:t>
            </w:r>
          </w:p>
        </w:tc>
      </w:tr>
      <w:tr w:rsidR="00774639" w:rsidRPr="008C20D6" w:rsidTr="00D32B60">
        <w:trPr>
          <w:trHeight w:hRule="exact" w:val="48"/>
        </w:trPr>
        <w:tc>
          <w:tcPr>
            <w:tcW w:w="5245" w:type="dxa"/>
          </w:tcPr>
          <w:p w:rsidR="00774639" w:rsidRPr="002D21E8" w:rsidRDefault="00774639" w:rsidP="003B3E46">
            <w:pPr>
              <w:suppressAutoHyphens/>
              <w:autoSpaceDE w:val="0"/>
              <w:autoSpaceDN w:val="0"/>
              <w:adjustRightInd w:val="0"/>
              <w:rPr>
                <w:sz w:val="24"/>
                <w:szCs w:val="24"/>
                <w:lang w:eastAsia="en-GB"/>
              </w:rPr>
            </w:pPr>
          </w:p>
        </w:tc>
        <w:tc>
          <w:tcPr>
            <w:tcW w:w="5512" w:type="dxa"/>
          </w:tcPr>
          <w:p w:rsidR="00774639" w:rsidRPr="005139FD" w:rsidRDefault="00774639" w:rsidP="003B3E46">
            <w:pPr>
              <w:suppressAutoHyphens/>
              <w:autoSpaceDE w:val="0"/>
              <w:autoSpaceDN w:val="0"/>
              <w:adjustRightInd w:val="0"/>
              <w:rPr>
                <w:sz w:val="24"/>
                <w:szCs w:val="24"/>
              </w:rPr>
            </w:pPr>
          </w:p>
        </w:tc>
      </w:tr>
      <w:tr w:rsidR="00774639" w:rsidTr="00D32B60">
        <w:trPr>
          <w:trHeight w:val="70"/>
        </w:trPr>
        <w:tc>
          <w:tcPr>
            <w:tcW w:w="5245" w:type="dxa"/>
          </w:tcPr>
          <w:p w:rsidR="00774639" w:rsidRPr="002D21E8" w:rsidRDefault="00703F2B" w:rsidP="00652C57">
            <w:pPr>
              <w:pStyle w:val="a3"/>
              <w:spacing w:before="0" w:beforeAutospacing="0" w:after="0" w:afterAutospacing="0"/>
              <w:jc w:val="center"/>
              <w:rPr>
                <w:b/>
                <w:bCs/>
                <w:lang w:val="en-GB"/>
              </w:rPr>
            </w:pPr>
            <w:r w:rsidRPr="002D21E8">
              <w:rPr>
                <w:b/>
                <w:lang w:eastAsia="en-GB"/>
              </w:rPr>
              <w:t>5</w:t>
            </w:r>
            <w:r w:rsidR="00774639" w:rsidRPr="002D21E8">
              <w:rPr>
                <w:b/>
                <w:lang w:val="en-GB" w:eastAsia="en-GB"/>
              </w:rPr>
              <w:t>. FORCE MAJEURE</w:t>
            </w:r>
          </w:p>
        </w:tc>
        <w:tc>
          <w:tcPr>
            <w:tcW w:w="5512" w:type="dxa"/>
          </w:tcPr>
          <w:p w:rsidR="00774639" w:rsidRDefault="00703F2B" w:rsidP="00652C57">
            <w:pPr>
              <w:pStyle w:val="a3"/>
              <w:spacing w:before="0" w:beforeAutospacing="0" w:after="0" w:afterAutospacing="0"/>
              <w:jc w:val="center"/>
              <w:rPr>
                <w:b/>
                <w:lang w:val="en-US"/>
              </w:rPr>
            </w:pPr>
            <w:r>
              <w:rPr>
                <w:b/>
              </w:rPr>
              <w:t>5</w:t>
            </w:r>
            <w:r w:rsidR="00774639" w:rsidRPr="007C2760">
              <w:rPr>
                <w:b/>
              </w:rPr>
              <w:t>. ФОРС-МАЖОР</w:t>
            </w:r>
          </w:p>
          <w:p w:rsidR="00652C57" w:rsidRPr="00652C57" w:rsidRDefault="00652C57" w:rsidP="00652C57">
            <w:pPr>
              <w:pStyle w:val="a3"/>
              <w:spacing w:before="0" w:beforeAutospacing="0" w:after="0" w:afterAutospacing="0"/>
              <w:jc w:val="center"/>
              <w:rPr>
                <w:b/>
                <w:bCs/>
                <w:lang w:val="en-US"/>
              </w:rPr>
            </w:pPr>
          </w:p>
        </w:tc>
      </w:tr>
      <w:tr w:rsidR="00774639" w:rsidTr="00D32B60">
        <w:trPr>
          <w:trHeight w:val="87"/>
        </w:trPr>
        <w:tc>
          <w:tcPr>
            <w:tcW w:w="5245" w:type="dxa"/>
          </w:tcPr>
          <w:p w:rsidR="00774639" w:rsidRPr="002D21E8" w:rsidRDefault="00703F2B" w:rsidP="00336EDC">
            <w:pPr>
              <w:suppressAutoHyphens/>
              <w:autoSpaceDE w:val="0"/>
              <w:autoSpaceDN w:val="0"/>
              <w:adjustRightInd w:val="0"/>
              <w:jc w:val="both"/>
              <w:rPr>
                <w:sz w:val="24"/>
                <w:szCs w:val="24"/>
                <w:lang w:val="en-GB" w:eastAsia="en-GB"/>
              </w:rPr>
            </w:pPr>
            <w:r w:rsidRPr="002D21E8">
              <w:rPr>
                <w:sz w:val="24"/>
                <w:szCs w:val="24"/>
                <w:lang w:val="en-US" w:eastAsia="en-GB"/>
              </w:rPr>
              <w:t>5</w:t>
            </w:r>
            <w:r w:rsidR="00774639" w:rsidRPr="002D21E8">
              <w:rPr>
                <w:sz w:val="24"/>
                <w:szCs w:val="24"/>
                <w:lang w:val="en-GB" w:eastAsia="en-GB"/>
              </w:rPr>
              <w:t xml:space="preserve">.1. The Parties shall be released from the liability for partial or full non-fulfilment of their obligations under the Contract if such non-fulfilment is caused by force majeure circumstances, such as flood, earthquake, storm or other natural disaster, strike, war or acts of war, blockades or any actions arising from laws or taken by government of any country related to the Contract, provided the above mentioned circumstances have a direct influence on execution of the Contract. </w:t>
            </w:r>
          </w:p>
          <w:p w:rsidR="00774639" w:rsidRPr="002D21E8" w:rsidRDefault="00774639" w:rsidP="00336EDC">
            <w:pPr>
              <w:suppressAutoHyphens/>
              <w:autoSpaceDE w:val="0"/>
              <w:autoSpaceDN w:val="0"/>
              <w:adjustRightInd w:val="0"/>
              <w:jc w:val="both"/>
              <w:rPr>
                <w:sz w:val="24"/>
                <w:szCs w:val="24"/>
                <w:lang w:val="en-GB"/>
              </w:rPr>
            </w:pPr>
          </w:p>
          <w:p w:rsidR="00774639" w:rsidRPr="002D21E8" w:rsidRDefault="00703F2B" w:rsidP="00336EDC">
            <w:pPr>
              <w:pStyle w:val="a3"/>
              <w:jc w:val="both"/>
              <w:rPr>
                <w:b/>
                <w:bCs/>
                <w:lang w:val="en-GB"/>
              </w:rPr>
            </w:pPr>
            <w:r w:rsidRPr="002D21E8">
              <w:rPr>
                <w:lang w:val="en-US" w:eastAsia="en-GB"/>
              </w:rPr>
              <w:t>5</w:t>
            </w:r>
            <w:r w:rsidR="00774639" w:rsidRPr="002D21E8">
              <w:rPr>
                <w:lang w:val="en-GB" w:eastAsia="en-GB"/>
              </w:rPr>
              <w:t>.2. Certificates issued by the Chamber of Commerce of the relevant country will be a sufficient proof of the existence and duration of force major circumstances.</w:t>
            </w:r>
          </w:p>
        </w:tc>
        <w:tc>
          <w:tcPr>
            <w:tcW w:w="5512" w:type="dxa"/>
          </w:tcPr>
          <w:p w:rsidR="00774639" w:rsidRPr="007C2760" w:rsidRDefault="00703F2B" w:rsidP="00336EDC">
            <w:pPr>
              <w:suppressAutoHyphens/>
              <w:autoSpaceDE w:val="0"/>
              <w:autoSpaceDN w:val="0"/>
              <w:adjustRightInd w:val="0"/>
              <w:jc w:val="both"/>
              <w:rPr>
                <w:sz w:val="24"/>
                <w:szCs w:val="24"/>
              </w:rPr>
            </w:pPr>
            <w:r>
              <w:rPr>
                <w:sz w:val="24"/>
                <w:szCs w:val="24"/>
              </w:rPr>
              <w:t>5</w:t>
            </w:r>
            <w:r w:rsidR="00774639" w:rsidRPr="007C2760">
              <w:rPr>
                <w:sz w:val="24"/>
                <w:szCs w:val="24"/>
              </w:rPr>
              <w:t xml:space="preserve">.1. </w:t>
            </w:r>
            <w:proofErr w:type="gramStart"/>
            <w:r w:rsidR="00774639" w:rsidRPr="007C2760">
              <w:rPr>
                <w:sz w:val="24"/>
                <w:szCs w:val="24"/>
              </w:rPr>
              <w:t>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w:t>
            </w:r>
            <w:proofErr w:type="gramEnd"/>
            <w:r w:rsidR="00774639" w:rsidRPr="007C2760">
              <w:rPr>
                <w:sz w:val="24"/>
                <w:szCs w:val="24"/>
              </w:rPr>
              <w:t xml:space="preserve"> настоящего Договора. </w:t>
            </w:r>
          </w:p>
          <w:p w:rsidR="00774639" w:rsidRPr="00054164" w:rsidRDefault="00703F2B" w:rsidP="00336EDC">
            <w:pPr>
              <w:pStyle w:val="a3"/>
              <w:jc w:val="both"/>
              <w:rPr>
                <w:b/>
                <w:bCs/>
                <w:color w:val="FF0000"/>
              </w:rPr>
            </w:pPr>
            <w:r>
              <w:t>5</w:t>
            </w:r>
            <w:r w:rsidR="00774639" w:rsidRPr="007C2760">
              <w:t xml:space="preserve">.2.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w:t>
            </w:r>
            <w:r w:rsidR="00774639">
              <w:t xml:space="preserve">Исполнителя </w:t>
            </w:r>
            <w:r w:rsidR="00774639" w:rsidRPr="007C2760">
              <w:t xml:space="preserve">или </w:t>
            </w:r>
            <w:r w:rsidR="00774639">
              <w:t>Заказчика</w:t>
            </w:r>
            <w:r w:rsidR="00054164" w:rsidRPr="00DA2909">
              <w:t>.</w:t>
            </w:r>
          </w:p>
        </w:tc>
      </w:tr>
      <w:tr w:rsidR="00774639" w:rsidTr="00D32B60">
        <w:trPr>
          <w:trHeight w:val="87"/>
        </w:trPr>
        <w:tc>
          <w:tcPr>
            <w:tcW w:w="5245" w:type="dxa"/>
          </w:tcPr>
          <w:p w:rsidR="00895426" w:rsidRPr="00434DDA" w:rsidRDefault="00895426" w:rsidP="00930726">
            <w:pPr>
              <w:pStyle w:val="a3"/>
              <w:spacing w:before="0" w:beforeAutospacing="0" w:after="0" w:afterAutospacing="0"/>
              <w:rPr>
                <w:b/>
                <w:szCs w:val="22"/>
                <w:lang w:eastAsia="en-GB"/>
              </w:rPr>
            </w:pPr>
          </w:p>
          <w:p w:rsidR="00774639" w:rsidRPr="00F835EF" w:rsidRDefault="00ED3E35" w:rsidP="00930726">
            <w:pPr>
              <w:pStyle w:val="a3"/>
              <w:spacing w:before="0" w:beforeAutospacing="0" w:after="0" w:afterAutospacing="0"/>
              <w:jc w:val="center"/>
              <w:rPr>
                <w:b/>
                <w:bCs/>
                <w:lang w:val="en-GB"/>
              </w:rPr>
            </w:pPr>
            <w:r>
              <w:rPr>
                <w:b/>
                <w:szCs w:val="22"/>
                <w:lang w:eastAsia="en-GB"/>
              </w:rPr>
              <w:t>6</w:t>
            </w:r>
            <w:r w:rsidR="00774639" w:rsidRPr="00F835EF">
              <w:rPr>
                <w:b/>
                <w:szCs w:val="22"/>
                <w:lang w:val="en-GB" w:eastAsia="en-GB"/>
              </w:rPr>
              <w:t>. ARBITRATION</w:t>
            </w:r>
          </w:p>
        </w:tc>
        <w:tc>
          <w:tcPr>
            <w:tcW w:w="5512" w:type="dxa"/>
          </w:tcPr>
          <w:p w:rsidR="003519A7" w:rsidRPr="00147CF6" w:rsidRDefault="003519A7" w:rsidP="00930726">
            <w:pPr>
              <w:pStyle w:val="a3"/>
              <w:spacing w:before="0" w:beforeAutospacing="0" w:after="0" w:afterAutospacing="0"/>
              <w:rPr>
                <w:b/>
                <w:lang w:val="en-US"/>
              </w:rPr>
            </w:pPr>
          </w:p>
          <w:p w:rsidR="00774639" w:rsidRDefault="00ED3E35" w:rsidP="00930726">
            <w:pPr>
              <w:pStyle w:val="a3"/>
              <w:spacing w:before="0" w:beforeAutospacing="0" w:after="0" w:afterAutospacing="0"/>
              <w:jc w:val="center"/>
              <w:rPr>
                <w:b/>
                <w:lang w:val="en-US"/>
              </w:rPr>
            </w:pPr>
            <w:r>
              <w:rPr>
                <w:b/>
              </w:rPr>
              <w:t>6</w:t>
            </w:r>
            <w:r w:rsidR="00774639" w:rsidRPr="007C2760">
              <w:rPr>
                <w:b/>
              </w:rPr>
              <w:t>. АРБИТРАЖ</w:t>
            </w:r>
          </w:p>
          <w:p w:rsidR="00930726" w:rsidRPr="00930726" w:rsidRDefault="00930726" w:rsidP="00930726">
            <w:pPr>
              <w:pStyle w:val="a3"/>
              <w:spacing w:before="0" w:beforeAutospacing="0" w:after="0" w:afterAutospacing="0"/>
              <w:jc w:val="center"/>
              <w:rPr>
                <w:b/>
                <w:bCs/>
                <w:lang w:val="en-US"/>
              </w:rPr>
            </w:pPr>
          </w:p>
        </w:tc>
      </w:tr>
      <w:tr w:rsidR="00774639" w:rsidTr="00D32B60">
        <w:trPr>
          <w:trHeight w:val="70"/>
        </w:trPr>
        <w:tc>
          <w:tcPr>
            <w:tcW w:w="5245" w:type="dxa"/>
          </w:tcPr>
          <w:p w:rsidR="00774639" w:rsidRDefault="00ED3E35" w:rsidP="00336EDC">
            <w:pPr>
              <w:suppressAutoHyphens/>
              <w:autoSpaceDE w:val="0"/>
              <w:autoSpaceDN w:val="0"/>
              <w:adjustRightInd w:val="0"/>
              <w:jc w:val="both"/>
              <w:rPr>
                <w:sz w:val="24"/>
                <w:szCs w:val="22"/>
                <w:lang w:val="en-GB" w:eastAsia="en-GB"/>
              </w:rPr>
            </w:pPr>
            <w:r w:rsidRPr="00ED3E35">
              <w:rPr>
                <w:sz w:val="24"/>
                <w:szCs w:val="22"/>
                <w:lang w:val="en-US" w:eastAsia="en-GB"/>
              </w:rPr>
              <w:t>6</w:t>
            </w:r>
            <w:r w:rsidR="00774639" w:rsidRPr="00F835EF">
              <w:rPr>
                <w:sz w:val="24"/>
                <w:szCs w:val="22"/>
                <w:lang w:val="en-GB" w:eastAsia="en-GB"/>
              </w:rPr>
              <w:t xml:space="preserve">.1. The Parties shall take all necessary measures to settle all disputes, controversies, or claims arising out of the Contract in an amicable way. </w:t>
            </w:r>
          </w:p>
          <w:p w:rsidR="001164C6" w:rsidRPr="00F835EF" w:rsidRDefault="001164C6" w:rsidP="00336EDC">
            <w:pPr>
              <w:suppressAutoHyphens/>
              <w:autoSpaceDE w:val="0"/>
              <w:autoSpaceDN w:val="0"/>
              <w:adjustRightInd w:val="0"/>
              <w:jc w:val="both"/>
              <w:rPr>
                <w:sz w:val="24"/>
                <w:szCs w:val="24"/>
                <w:lang w:val="en-GB"/>
              </w:rPr>
            </w:pPr>
          </w:p>
          <w:p w:rsidR="00774639" w:rsidRPr="00F835EF" w:rsidRDefault="00ED3E35" w:rsidP="00336EDC">
            <w:pPr>
              <w:jc w:val="both"/>
              <w:rPr>
                <w:sz w:val="24"/>
                <w:szCs w:val="24"/>
                <w:lang w:val="en-GB"/>
              </w:rPr>
            </w:pPr>
            <w:r w:rsidRPr="00ED3E35">
              <w:rPr>
                <w:sz w:val="24"/>
                <w:szCs w:val="22"/>
                <w:lang w:val="en-US" w:eastAsia="en-GB"/>
              </w:rPr>
              <w:t>6</w:t>
            </w:r>
            <w:r w:rsidR="00774639" w:rsidRPr="00F835EF">
              <w:rPr>
                <w:sz w:val="24"/>
                <w:szCs w:val="22"/>
                <w:lang w:val="en-GB" w:eastAsia="en-GB"/>
              </w:rPr>
              <w:t xml:space="preserve">.2. If a Party believes that its interests have been violated, it is authorised to make a claim. The Parties consider claims delivered via email as fully </w:t>
            </w:r>
            <w:r w:rsidR="00774639" w:rsidRPr="00F835EF">
              <w:rPr>
                <w:sz w:val="24"/>
                <w:szCs w:val="22"/>
                <w:lang w:val="en-GB" w:eastAsia="en-GB"/>
              </w:rPr>
              <w:lastRenderedPageBreak/>
              <w:t>legitimate. Sending a claim to email addresses specified in the Contract shall be a proof of duly fulfilment of the prejudicial dispute resolution procedure. The claim shall be processed and a response shall be sent within 7 </w:t>
            </w:r>
            <w:r w:rsidR="000614AB">
              <w:rPr>
                <w:sz w:val="24"/>
                <w:szCs w:val="22"/>
                <w:lang w:val="en-GB" w:eastAsia="en-GB"/>
              </w:rPr>
              <w:t xml:space="preserve">(Seven) </w:t>
            </w:r>
            <w:r w:rsidR="00774639" w:rsidRPr="00F835EF">
              <w:rPr>
                <w:sz w:val="24"/>
                <w:szCs w:val="22"/>
                <w:lang w:val="en-GB" w:eastAsia="en-GB"/>
              </w:rPr>
              <w:t>calendar days since the day it was sent.</w:t>
            </w:r>
          </w:p>
          <w:p w:rsidR="00774639" w:rsidRPr="00F835EF" w:rsidRDefault="00774639" w:rsidP="00336EDC">
            <w:pPr>
              <w:suppressAutoHyphens/>
              <w:autoSpaceDE w:val="0"/>
              <w:autoSpaceDN w:val="0"/>
              <w:adjustRightInd w:val="0"/>
              <w:jc w:val="both"/>
              <w:rPr>
                <w:sz w:val="24"/>
                <w:szCs w:val="24"/>
                <w:lang w:val="en-GB"/>
              </w:rPr>
            </w:pPr>
            <w:r w:rsidRPr="00F835EF">
              <w:rPr>
                <w:sz w:val="24"/>
                <w:szCs w:val="22"/>
                <w:lang w:val="en-GB" w:eastAsia="en-GB"/>
              </w:rPr>
              <w:t>Rejecting a claim authorises further judicial proceeding.</w:t>
            </w:r>
          </w:p>
          <w:p w:rsidR="00774639" w:rsidRDefault="00774639" w:rsidP="00336EDC">
            <w:pPr>
              <w:jc w:val="both"/>
              <w:rPr>
                <w:sz w:val="24"/>
                <w:szCs w:val="22"/>
                <w:lang w:val="en-GB" w:eastAsia="en-GB"/>
              </w:rPr>
            </w:pPr>
          </w:p>
          <w:p w:rsidR="00147CF6" w:rsidRPr="00F835EF" w:rsidRDefault="00147CF6" w:rsidP="00336EDC">
            <w:pPr>
              <w:jc w:val="both"/>
              <w:rPr>
                <w:sz w:val="24"/>
                <w:szCs w:val="22"/>
                <w:lang w:val="en-GB" w:eastAsia="en-GB"/>
              </w:rPr>
            </w:pPr>
          </w:p>
          <w:p w:rsidR="00774639" w:rsidRPr="00F835EF" w:rsidRDefault="00774639" w:rsidP="00336EDC">
            <w:pPr>
              <w:jc w:val="both"/>
              <w:rPr>
                <w:sz w:val="24"/>
                <w:szCs w:val="22"/>
                <w:lang w:val="en-GB" w:eastAsia="en-GB"/>
              </w:rPr>
            </w:pPr>
          </w:p>
          <w:p w:rsidR="00774639" w:rsidRPr="00F835EF" w:rsidRDefault="00ED3E35" w:rsidP="00336EDC">
            <w:pPr>
              <w:jc w:val="both"/>
              <w:rPr>
                <w:sz w:val="24"/>
                <w:szCs w:val="24"/>
                <w:lang w:val="en-GB"/>
              </w:rPr>
            </w:pPr>
            <w:r w:rsidRPr="00ED3E35">
              <w:rPr>
                <w:sz w:val="24"/>
                <w:szCs w:val="22"/>
                <w:lang w:val="en-US" w:eastAsia="en-GB"/>
              </w:rPr>
              <w:t>6</w:t>
            </w:r>
            <w:r w:rsidR="00774639" w:rsidRPr="00F835EF">
              <w:rPr>
                <w:sz w:val="24"/>
                <w:szCs w:val="22"/>
                <w:lang w:val="en-GB" w:eastAsia="en-GB"/>
              </w:rPr>
              <w:t xml:space="preserve">.3. If the Parties fail to solve a dispute by negotiations or prejudicial dispute resolution, the dispute or controversy shall be settled in: </w:t>
            </w:r>
          </w:p>
          <w:p w:rsidR="00774639" w:rsidRPr="00F835EF" w:rsidRDefault="00774639" w:rsidP="00336EDC">
            <w:pPr>
              <w:jc w:val="both"/>
              <w:rPr>
                <w:sz w:val="24"/>
                <w:szCs w:val="24"/>
                <w:lang w:val="en-GB"/>
              </w:rPr>
            </w:pPr>
            <w:r w:rsidRPr="00F835EF">
              <w:rPr>
                <w:sz w:val="24"/>
                <w:szCs w:val="22"/>
                <w:lang w:val="en-GB" w:eastAsia="en-GB"/>
              </w:rPr>
              <w:t xml:space="preserve">- the Arbitration Court of the Novosibirsk Region according to the effective laws of the Russian Federation (if the Vendor is an RF resident); </w:t>
            </w:r>
          </w:p>
          <w:p w:rsidR="00774639" w:rsidRPr="00F835EF" w:rsidRDefault="00774639" w:rsidP="00336EDC">
            <w:pPr>
              <w:jc w:val="both"/>
              <w:rPr>
                <w:sz w:val="24"/>
                <w:szCs w:val="24"/>
                <w:lang w:val="en-GB"/>
              </w:rPr>
            </w:pPr>
            <w:r w:rsidRPr="00F835EF">
              <w:rPr>
                <w:sz w:val="24"/>
                <w:szCs w:val="22"/>
                <w:lang w:val="en-GB" w:eastAsia="en-GB"/>
              </w:rPr>
              <w:t>- the International Commercial Arbitration Court at the Chamber of Commerce and Industry of the Russian Federation, Moscow, in accordance with the rules of the court, laws of the Customer</w:t>
            </w:r>
            <w:r w:rsidRPr="00F835EF">
              <w:rPr>
                <w:sz w:val="24"/>
                <w:szCs w:val="22"/>
                <w:rtl/>
                <w:cs/>
                <w:lang w:val="en-GB" w:eastAsia="en-GB"/>
              </w:rPr>
              <w:t>’</w:t>
            </w:r>
            <w:r w:rsidRPr="00F835EF">
              <w:rPr>
                <w:sz w:val="24"/>
                <w:szCs w:val="22"/>
                <w:lang w:val="en-GB" w:eastAsia="en-GB"/>
              </w:rPr>
              <w:t>s country, UN Convention on international sale of goods (Vienna, 1980), INCOTERMS 2010. The award of the Arbitration Court is final and binding upon both Parties (if the Vendor is a non-RF resident).</w:t>
            </w:r>
          </w:p>
          <w:p w:rsidR="00774639" w:rsidRPr="00F068B2" w:rsidRDefault="00774639" w:rsidP="00F068B2">
            <w:pPr>
              <w:jc w:val="both"/>
              <w:rPr>
                <w:sz w:val="24"/>
                <w:szCs w:val="24"/>
                <w:lang w:val="en-US"/>
              </w:rPr>
            </w:pPr>
            <w:r w:rsidRPr="00F835EF">
              <w:rPr>
                <w:sz w:val="24"/>
                <w:szCs w:val="22"/>
                <w:lang w:val="en-GB" w:eastAsia="en-GB"/>
              </w:rPr>
              <w:t>The Parties agree that the governing law for the Contract conclusion, signing, and execution shall be the substantial law of the Russian Federation.</w:t>
            </w:r>
          </w:p>
          <w:p w:rsidR="00774639" w:rsidRPr="00F835EF" w:rsidRDefault="00ED3E35" w:rsidP="00336EDC">
            <w:pPr>
              <w:pStyle w:val="a3"/>
              <w:jc w:val="both"/>
              <w:rPr>
                <w:b/>
                <w:bCs/>
                <w:lang w:val="en-GB"/>
              </w:rPr>
            </w:pPr>
            <w:r w:rsidRPr="00ED3E35">
              <w:rPr>
                <w:szCs w:val="22"/>
                <w:lang w:val="en-US" w:eastAsia="en-GB"/>
              </w:rPr>
              <w:t>6</w:t>
            </w:r>
            <w:r w:rsidR="00774639">
              <w:rPr>
                <w:szCs w:val="22"/>
                <w:lang w:val="en-GB" w:eastAsia="en-GB"/>
              </w:rPr>
              <w:t>.</w:t>
            </w:r>
            <w:r w:rsidR="00774639" w:rsidRPr="008801F2">
              <w:rPr>
                <w:szCs w:val="22"/>
                <w:lang w:val="en-US" w:eastAsia="en-GB"/>
              </w:rPr>
              <w:t>4</w:t>
            </w:r>
            <w:r w:rsidR="00774639" w:rsidRPr="00F835EF">
              <w:rPr>
                <w:szCs w:val="22"/>
                <w:lang w:val="en-GB" w:eastAsia="en-GB"/>
              </w:rPr>
              <w:t>. The Parties agree to maintain e-document management by sending documents to the email addresses of the Parties. Copies of the documents related to the Contract that are sent to email addresses, which are specified in the Contract, have legal force until exchange of original documents. When the Parties exchange electronic documents, they shall use only the email addresses specified in the Contract.</w:t>
            </w:r>
          </w:p>
        </w:tc>
        <w:tc>
          <w:tcPr>
            <w:tcW w:w="5512" w:type="dxa"/>
          </w:tcPr>
          <w:p w:rsidR="00774639" w:rsidRDefault="00ED3E35" w:rsidP="00336EDC">
            <w:pPr>
              <w:suppressAutoHyphens/>
              <w:autoSpaceDE w:val="0"/>
              <w:autoSpaceDN w:val="0"/>
              <w:adjustRightInd w:val="0"/>
              <w:jc w:val="both"/>
              <w:rPr>
                <w:sz w:val="24"/>
                <w:szCs w:val="24"/>
              </w:rPr>
            </w:pPr>
            <w:r>
              <w:rPr>
                <w:sz w:val="24"/>
                <w:szCs w:val="24"/>
              </w:rPr>
              <w:lastRenderedPageBreak/>
              <w:t>6</w:t>
            </w:r>
            <w:r w:rsidR="00774639" w:rsidRPr="007C2760">
              <w:rPr>
                <w:sz w:val="24"/>
                <w:szCs w:val="24"/>
              </w:rPr>
              <w:t xml:space="preserve">.1.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 </w:t>
            </w:r>
          </w:p>
          <w:p w:rsidR="00774639" w:rsidRPr="007C2760" w:rsidRDefault="00ED3E35" w:rsidP="00336EDC">
            <w:pPr>
              <w:jc w:val="both"/>
              <w:rPr>
                <w:sz w:val="24"/>
                <w:szCs w:val="24"/>
              </w:rPr>
            </w:pPr>
            <w:r>
              <w:rPr>
                <w:sz w:val="24"/>
                <w:szCs w:val="24"/>
              </w:rPr>
              <w:t>6</w:t>
            </w:r>
            <w:r w:rsidR="00774639" w:rsidRPr="007C2760">
              <w:rPr>
                <w:sz w:val="24"/>
                <w:szCs w:val="24"/>
              </w:rPr>
              <w:t xml:space="preserve">.2. Сторона, считающая, что ее интересы нарушены, вправе заявить </w:t>
            </w:r>
            <w:r w:rsidR="00774639">
              <w:rPr>
                <w:sz w:val="24"/>
                <w:szCs w:val="24"/>
              </w:rPr>
              <w:t xml:space="preserve">претензию. </w:t>
            </w:r>
            <w:r w:rsidR="00774639" w:rsidRPr="007C2760">
              <w:rPr>
                <w:sz w:val="24"/>
                <w:szCs w:val="24"/>
              </w:rPr>
              <w:t xml:space="preserve">Стороны </w:t>
            </w:r>
            <w:r w:rsidR="00774639" w:rsidRPr="007C2760">
              <w:rPr>
                <w:sz w:val="24"/>
                <w:szCs w:val="24"/>
              </w:rPr>
              <w:lastRenderedPageBreak/>
              <w:t>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Срок рассмотрения и ответа на претензию </w:t>
            </w:r>
            <w:r w:rsidR="00054164">
              <w:rPr>
                <w:sz w:val="24"/>
                <w:szCs w:val="24"/>
              </w:rPr>
              <w:t>-</w:t>
            </w:r>
            <w:r w:rsidR="00774639" w:rsidRPr="007C2760">
              <w:rPr>
                <w:sz w:val="24"/>
                <w:szCs w:val="24"/>
              </w:rPr>
              <w:t xml:space="preserve"> 7 </w:t>
            </w:r>
            <w:r w:rsidR="00054164" w:rsidRPr="000614AB">
              <w:rPr>
                <w:sz w:val="24"/>
                <w:szCs w:val="24"/>
              </w:rPr>
              <w:t xml:space="preserve">(Семь) </w:t>
            </w:r>
            <w:r w:rsidR="00774639" w:rsidRPr="007C2760">
              <w:rPr>
                <w:sz w:val="24"/>
                <w:szCs w:val="24"/>
              </w:rPr>
              <w:t xml:space="preserve">календарных дней </w:t>
            </w:r>
            <w:proofErr w:type="gramStart"/>
            <w:r w:rsidR="00774639" w:rsidRPr="007C2760">
              <w:rPr>
                <w:sz w:val="24"/>
                <w:szCs w:val="24"/>
              </w:rPr>
              <w:t>с даты</w:t>
            </w:r>
            <w:proofErr w:type="gramEnd"/>
            <w:r w:rsidR="00774639" w:rsidRPr="007C2760">
              <w:rPr>
                <w:sz w:val="24"/>
                <w:szCs w:val="24"/>
              </w:rPr>
              <w:t xml:space="preserve"> ее направления.</w:t>
            </w:r>
          </w:p>
          <w:p w:rsidR="00774639" w:rsidRPr="00680B34" w:rsidRDefault="00774639" w:rsidP="00336EDC">
            <w:pPr>
              <w:suppressAutoHyphens/>
              <w:autoSpaceDE w:val="0"/>
              <w:autoSpaceDN w:val="0"/>
              <w:adjustRightInd w:val="0"/>
              <w:jc w:val="both"/>
              <w:rPr>
                <w:sz w:val="24"/>
                <w:szCs w:val="24"/>
              </w:rPr>
            </w:pPr>
            <w:r w:rsidRPr="007C2760">
              <w:rPr>
                <w:sz w:val="24"/>
                <w:szCs w:val="24"/>
              </w:rPr>
              <w:t>Отклонение рекламации дает право на судебное разбирательство спора.</w:t>
            </w:r>
          </w:p>
          <w:p w:rsidR="001164C6" w:rsidRPr="00680B34" w:rsidRDefault="001164C6" w:rsidP="00336EDC">
            <w:pPr>
              <w:suppressAutoHyphens/>
              <w:autoSpaceDE w:val="0"/>
              <w:autoSpaceDN w:val="0"/>
              <w:adjustRightInd w:val="0"/>
              <w:jc w:val="both"/>
              <w:rPr>
                <w:sz w:val="24"/>
                <w:szCs w:val="24"/>
              </w:rPr>
            </w:pPr>
          </w:p>
          <w:p w:rsidR="00774639" w:rsidRDefault="00ED3E35" w:rsidP="00336EDC">
            <w:pPr>
              <w:jc w:val="both"/>
              <w:rPr>
                <w:sz w:val="24"/>
                <w:szCs w:val="24"/>
              </w:rPr>
            </w:pPr>
            <w:r>
              <w:rPr>
                <w:sz w:val="24"/>
                <w:szCs w:val="24"/>
              </w:rPr>
              <w:t>6</w:t>
            </w:r>
            <w:r w:rsidR="00774639">
              <w:rPr>
                <w:sz w:val="24"/>
                <w:szCs w:val="24"/>
              </w:rPr>
              <w:t>.3</w:t>
            </w:r>
            <w:r w:rsidR="00774639" w:rsidRPr="007C2760">
              <w:rPr>
                <w:sz w:val="24"/>
                <w:szCs w:val="24"/>
              </w:rPr>
              <w:t xml:space="preserve">. В случае невозможности решить возникшие споры путем переговоров или в претензионном порядке, данные споры и разногласия подлежат рассмотрению </w:t>
            </w:r>
            <w:proofErr w:type="gramStart"/>
            <w:r w:rsidR="00774639" w:rsidRPr="007C2760">
              <w:rPr>
                <w:sz w:val="24"/>
                <w:szCs w:val="24"/>
              </w:rPr>
              <w:t>в</w:t>
            </w:r>
            <w:proofErr w:type="gramEnd"/>
            <w:r w:rsidR="00774639" w:rsidRPr="007C2760">
              <w:rPr>
                <w:sz w:val="24"/>
                <w:szCs w:val="24"/>
              </w:rPr>
              <w:t xml:space="preserve">: </w:t>
            </w:r>
          </w:p>
          <w:p w:rsidR="00774639" w:rsidRPr="007C2760" w:rsidRDefault="00774639" w:rsidP="00336EDC">
            <w:pPr>
              <w:jc w:val="both"/>
              <w:rPr>
                <w:sz w:val="24"/>
                <w:szCs w:val="24"/>
              </w:rPr>
            </w:pPr>
            <w:r w:rsidRPr="007C2760">
              <w:rPr>
                <w:sz w:val="24"/>
                <w:szCs w:val="24"/>
              </w:rPr>
              <w:t xml:space="preserve">- Арбитражном </w:t>
            </w:r>
            <w:proofErr w:type="gramStart"/>
            <w:r w:rsidRPr="007C2760">
              <w:rPr>
                <w:sz w:val="24"/>
                <w:szCs w:val="24"/>
              </w:rPr>
              <w:t>суде</w:t>
            </w:r>
            <w:proofErr w:type="gramEnd"/>
            <w:r w:rsidRPr="007C2760">
              <w:rPr>
                <w:sz w:val="24"/>
                <w:szCs w:val="24"/>
              </w:rPr>
              <w:t xml:space="preserve"> Новосибирской области в соответствии с действующим зак</w:t>
            </w:r>
            <w:r>
              <w:rPr>
                <w:sz w:val="24"/>
                <w:szCs w:val="24"/>
              </w:rPr>
              <w:t>онодательством РФ (для исполнителей</w:t>
            </w:r>
            <w:r w:rsidRPr="007C2760">
              <w:rPr>
                <w:sz w:val="24"/>
                <w:szCs w:val="24"/>
              </w:rPr>
              <w:t xml:space="preserve">-резидентов РФ). </w:t>
            </w:r>
          </w:p>
          <w:p w:rsidR="00774639" w:rsidRPr="007C2760" w:rsidRDefault="00774639" w:rsidP="00336EDC">
            <w:pPr>
              <w:jc w:val="both"/>
              <w:rPr>
                <w:sz w:val="24"/>
                <w:szCs w:val="24"/>
              </w:rPr>
            </w:pPr>
            <w:r w:rsidRPr="007C2760">
              <w:rPr>
                <w:sz w:val="24"/>
                <w:szCs w:val="24"/>
              </w:rPr>
              <w:t xml:space="preserve">- в Международном коммерческом арбитражном суде при Торгово-промышленной палате РФ, </w:t>
            </w:r>
            <w:proofErr w:type="spellStart"/>
            <w:r w:rsidRPr="007C2760">
              <w:rPr>
                <w:sz w:val="24"/>
                <w:szCs w:val="24"/>
              </w:rPr>
              <w:t>г</w:t>
            </w:r>
            <w:proofErr w:type="gramStart"/>
            <w:r w:rsidRPr="007C2760">
              <w:rPr>
                <w:sz w:val="24"/>
                <w:szCs w:val="24"/>
              </w:rPr>
              <w:t>.М</w:t>
            </w:r>
            <w:proofErr w:type="gramEnd"/>
            <w:r w:rsidRPr="007C2760">
              <w:rPr>
                <w:sz w:val="24"/>
                <w:szCs w:val="24"/>
              </w:rPr>
              <w:t>осква</w:t>
            </w:r>
            <w:proofErr w:type="spellEnd"/>
            <w:r w:rsidRPr="007C2760">
              <w:rPr>
                <w:sz w:val="24"/>
                <w:szCs w:val="24"/>
              </w:rPr>
              <w:t xml:space="preserve"> в соответствии с регламентом данного суда, правом страны </w:t>
            </w:r>
            <w:r>
              <w:rPr>
                <w:sz w:val="24"/>
                <w:szCs w:val="24"/>
              </w:rPr>
              <w:t xml:space="preserve">Заказчика </w:t>
            </w:r>
            <w:r w:rsidRPr="007C2760">
              <w:rPr>
                <w:sz w:val="24"/>
                <w:szCs w:val="24"/>
              </w:rPr>
              <w:t>, Конвенцией ООН международной купли-продажи товаров (Вена, 1980 г.), ИНКОТЕРМС 2010. Решение Арбитража является окончательным и обя</w:t>
            </w:r>
            <w:r>
              <w:rPr>
                <w:sz w:val="24"/>
                <w:szCs w:val="24"/>
              </w:rPr>
              <w:t xml:space="preserve">зательным для всех сторон (для исполнителей </w:t>
            </w:r>
            <w:r w:rsidRPr="007C2760">
              <w:rPr>
                <w:sz w:val="24"/>
                <w:szCs w:val="24"/>
              </w:rPr>
              <w:t>-</w:t>
            </w:r>
            <w:r>
              <w:rPr>
                <w:sz w:val="24"/>
                <w:szCs w:val="24"/>
              </w:rPr>
              <w:t xml:space="preserve"> н</w:t>
            </w:r>
            <w:r w:rsidRPr="007C2760">
              <w:rPr>
                <w:sz w:val="24"/>
                <w:szCs w:val="24"/>
              </w:rPr>
              <w:t>ерезидентов РФ).</w:t>
            </w:r>
          </w:p>
          <w:p w:rsidR="00F068B2" w:rsidRDefault="00774639" w:rsidP="00F068B2">
            <w:pPr>
              <w:jc w:val="both"/>
              <w:rPr>
                <w:sz w:val="24"/>
                <w:szCs w:val="24"/>
              </w:rPr>
            </w:pPr>
            <w:r w:rsidRPr="007C2760">
              <w:rPr>
                <w:sz w:val="24"/>
                <w:szCs w:val="24"/>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9F358D" w:rsidRDefault="00ED3E35" w:rsidP="00A118C8">
            <w:pPr>
              <w:jc w:val="both"/>
              <w:rPr>
                <w:sz w:val="24"/>
                <w:szCs w:val="24"/>
              </w:rPr>
            </w:pPr>
            <w:r w:rsidRPr="00F068B2">
              <w:rPr>
                <w:sz w:val="24"/>
                <w:szCs w:val="24"/>
              </w:rPr>
              <w:t>6</w:t>
            </w:r>
            <w:r w:rsidR="00774639" w:rsidRPr="00F068B2">
              <w:rPr>
                <w:sz w:val="24"/>
                <w:szCs w:val="24"/>
              </w:rPr>
              <w:t>.4. В рамках настоящего Договора Стороны соглашаются осуществлять документооборот в электронном виде посредством электронной почты Сторон. 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A118C8" w:rsidRPr="00A118C8" w:rsidRDefault="00A118C8" w:rsidP="00A118C8">
            <w:pPr>
              <w:jc w:val="both"/>
              <w:rPr>
                <w:sz w:val="24"/>
                <w:szCs w:val="24"/>
              </w:rPr>
            </w:pPr>
          </w:p>
        </w:tc>
      </w:tr>
      <w:tr w:rsidR="00774639" w:rsidTr="00D32B60">
        <w:trPr>
          <w:trHeight w:val="87"/>
        </w:trPr>
        <w:tc>
          <w:tcPr>
            <w:tcW w:w="5245" w:type="dxa"/>
          </w:tcPr>
          <w:p w:rsidR="00774639" w:rsidRPr="00F835EF" w:rsidRDefault="00ED3E35" w:rsidP="001164C6">
            <w:pPr>
              <w:pStyle w:val="a3"/>
              <w:spacing w:before="0" w:beforeAutospacing="0" w:after="0" w:afterAutospacing="0"/>
              <w:jc w:val="center"/>
              <w:rPr>
                <w:b/>
                <w:bCs/>
                <w:lang w:val="en-GB"/>
              </w:rPr>
            </w:pPr>
            <w:r>
              <w:rPr>
                <w:b/>
                <w:szCs w:val="22"/>
                <w:lang w:eastAsia="en-GB"/>
              </w:rPr>
              <w:lastRenderedPageBreak/>
              <w:t>7</w:t>
            </w:r>
            <w:r w:rsidR="00774639" w:rsidRPr="00F835EF">
              <w:rPr>
                <w:b/>
                <w:szCs w:val="22"/>
                <w:lang w:val="en-GB" w:eastAsia="en-GB"/>
              </w:rPr>
              <w:t>. MISCELLANEOUS</w:t>
            </w:r>
          </w:p>
        </w:tc>
        <w:tc>
          <w:tcPr>
            <w:tcW w:w="5512" w:type="dxa"/>
          </w:tcPr>
          <w:p w:rsidR="00774639" w:rsidRDefault="00ED3E35" w:rsidP="001164C6">
            <w:pPr>
              <w:pStyle w:val="a3"/>
              <w:spacing w:before="0" w:beforeAutospacing="0" w:after="0" w:afterAutospacing="0"/>
              <w:jc w:val="center"/>
              <w:rPr>
                <w:b/>
                <w:lang w:val="en-US"/>
              </w:rPr>
            </w:pPr>
            <w:r>
              <w:rPr>
                <w:b/>
              </w:rPr>
              <w:t>7</w:t>
            </w:r>
            <w:r w:rsidR="00774639" w:rsidRPr="001571DE">
              <w:rPr>
                <w:b/>
              </w:rPr>
              <w:t>. ПРОЧИЕ УСЛОВИЯ</w:t>
            </w:r>
          </w:p>
          <w:p w:rsidR="001164C6" w:rsidRPr="001164C6" w:rsidRDefault="001164C6" w:rsidP="001164C6">
            <w:pPr>
              <w:pStyle w:val="a3"/>
              <w:spacing w:before="0" w:beforeAutospacing="0" w:after="0" w:afterAutospacing="0"/>
              <w:jc w:val="center"/>
              <w:rPr>
                <w:b/>
                <w:bCs/>
                <w:lang w:val="en-US"/>
              </w:rPr>
            </w:pPr>
          </w:p>
        </w:tc>
      </w:tr>
      <w:tr w:rsidR="00774639" w:rsidTr="00D32B60">
        <w:trPr>
          <w:trHeight w:val="87"/>
        </w:trPr>
        <w:tc>
          <w:tcPr>
            <w:tcW w:w="5245" w:type="dxa"/>
          </w:tcPr>
          <w:p w:rsidR="00774639" w:rsidRPr="00E1556B" w:rsidRDefault="00ED3E35" w:rsidP="00250F20">
            <w:pPr>
              <w:suppressAutoHyphens/>
              <w:autoSpaceDE w:val="0"/>
              <w:autoSpaceDN w:val="0"/>
              <w:adjustRightInd w:val="0"/>
              <w:spacing w:line="276" w:lineRule="auto"/>
              <w:jc w:val="both"/>
              <w:rPr>
                <w:color w:val="FF0000"/>
                <w:sz w:val="24"/>
                <w:szCs w:val="22"/>
                <w:lang w:val="en-US" w:eastAsia="en-GB"/>
              </w:rPr>
            </w:pPr>
            <w:r w:rsidRPr="00E1556B">
              <w:rPr>
                <w:sz w:val="24"/>
                <w:szCs w:val="22"/>
                <w:lang w:val="en-US" w:eastAsia="en-GB"/>
              </w:rPr>
              <w:t>7</w:t>
            </w:r>
            <w:r w:rsidR="00774639" w:rsidRPr="00E1556B">
              <w:rPr>
                <w:sz w:val="24"/>
                <w:szCs w:val="24"/>
                <w:lang w:val="en-GB" w:eastAsia="en-GB"/>
              </w:rPr>
              <w:t xml:space="preserve">.1. </w:t>
            </w:r>
            <w:r w:rsidR="00774639" w:rsidRPr="00E1556B">
              <w:rPr>
                <w:sz w:val="24"/>
                <w:szCs w:val="22"/>
                <w:lang w:val="en-GB" w:eastAsia="en-GB"/>
              </w:rPr>
              <w:t xml:space="preserve">This Contract has been drawn up in Russian and English languages in two copies, sealed, and signed by authorised representatives of the Parties. In case of any discrepancies in interpretation of the Contract, the Russian version shall prevail and take precedence over the English version. </w:t>
            </w:r>
          </w:p>
          <w:p w:rsidR="00774639" w:rsidRPr="00E1556B" w:rsidRDefault="00336F02" w:rsidP="00250F20">
            <w:pPr>
              <w:suppressAutoHyphens/>
              <w:autoSpaceDE w:val="0"/>
              <w:autoSpaceDN w:val="0"/>
              <w:adjustRightInd w:val="0"/>
              <w:spacing w:line="276" w:lineRule="auto"/>
              <w:jc w:val="both"/>
              <w:rPr>
                <w:sz w:val="24"/>
                <w:szCs w:val="22"/>
                <w:lang w:val="en-GB" w:eastAsia="en-GB"/>
              </w:rPr>
            </w:pPr>
            <w:r w:rsidRPr="00E1556B">
              <w:rPr>
                <w:sz w:val="24"/>
                <w:szCs w:val="22"/>
                <w:lang w:val="en-US" w:eastAsia="en-GB"/>
              </w:rPr>
              <w:t>7</w:t>
            </w:r>
            <w:r w:rsidR="00774639" w:rsidRPr="00E1556B">
              <w:rPr>
                <w:sz w:val="24"/>
                <w:szCs w:val="22"/>
                <w:lang w:val="en-GB" w:eastAsia="en-GB"/>
              </w:rPr>
              <w:t>.</w:t>
            </w:r>
            <w:r w:rsidR="00774639" w:rsidRPr="00E1556B">
              <w:rPr>
                <w:sz w:val="24"/>
                <w:szCs w:val="22"/>
                <w:lang w:val="en-US" w:eastAsia="en-GB"/>
              </w:rPr>
              <w:t>2</w:t>
            </w:r>
            <w:r w:rsidR="00774639" w:rsidRPr="00E1556B">
              <w:rPr>
                <w:sz w:val="24"/>
                <w:szCs w:val="22"/>
                <w:lang w:val="en-GB" w:eastAsia="en-GB"/>
              </w:rPr>
              <w:t xml:space="preserve">. Any modifications and amendments to the Contract are valid only if made in writing and signed by authorised representatives of the Parties. Other documents related to the Contract can be </w:t>
            </w:r>
            <w:r w:rsidR="00774639" w:rsidRPr="00E1556B">
              <w:rPr>
                <w:sz w:val="24"/>
                <w:szCs w:val="22"/>
                <w:lang w:val="en-GB" w:eastAsia="en-GB"/>
              </w:rPr>
              <w:lastRenderedPageBreak/>
              <w:t xml:space="preserve">replaced with </w:t>
            </w:r>
            <w:r w:rsidR="00930194" w:rsidRPr="00E1556B">
              <w:rPr>
                <w:sz w:val="24"/>
                <w:szCs w:val="22"/>
                <w:lang w:val="en-GB" w:eastAsia="en-GB"/>
              </w:rPr>
              <w:t>equivalent electronic messages.</w:t>
            </w:r>
          </w:p>
          <w:p w:rsidR="00930194" w:rsidRPr="00E1556B" w:rsidRDefault="00930194" w:rsidP="00250F20">
            <w:pPr>
              <w:suppressAutoHyphens/>
              <w:autoSpaceDE w:val="0"/>
              <w:autoSpaceDN w:val="0"/>
              <w:adjustRightInd w:val="0"/>
              <w:spacing w:line="276" w:lineRule="auto"/>
              <w:jc w:val="both"/>
              <w:rPr>
                <w:sz w:val="24"/>
                <w:szCs w:val="24"/>
                <w:lang w:val="en-US"/>
              </w:rPr>
            </w:pPr>
          </w:p>
          <w:p w:rsidR="00774639" w:rsidRPr="00E1556B" w:rsidRDefault="00B6747E" w:rsidP="00250F20">
            <w:pPr>
              <w:suppressAutoHyphens/>
              <w:autoSpaceDE w:val="0"/>
              <w:autoSpaceDN w:val="0"/>
              <w:adjustRightInd w:val="0"/>
              <w:spacing w:line="276" w:lineRule="auto"/>
              <w:jc w:val="both"/>
              <w:rPr>
                <w:sz w:val="24"/>
                <w:szCs w:val="24"/>
                <w:lang w:val="en-GB"/>
              </w:rPr>
            </w:pPr>
            <w:r w:rsidRPr="00E1556B">
              <w:rPr>
                <w:sz w:val="24"/>
                <w:szCs w:val="22"/>
                <w:lang w:val="en-US" w:eastAsia="en-GB"/>
              </w:rPr>
              <w:t>7</w:t>
            </w:r>
            <w:r w:rsidR="00774639" w:rsidRPr="00E1556B">
              <w:rPr>
                <w:sz w:val="24"/>
                <w:szCs w:val="22"/>
                <w:lang w:val="en-GB" w:eastAsia="en-GB"/>
              </w:rPr>
              <w:t>.</w:t>
            </w:r>
            <w:r w:rsidR="00774639" w:rsidRPr="00E1556B">
              <w:rPr>
                <w:sz w:val="24"/>
                <w:szCs w:val="22"/>
                <w:lang w:val="en-US" w:eastAsia="en-GB"/>
              </w:rPr>
              <w:t>3</w:t>
            </w:r>
            <w:r w:rsidR="00774639" w:rsidRPr="00E1556B">
              <w:rPr>
                <w:sz w:val="24"/>
                <w:szCs w:val="22"/>
                <w:lang w:val="en-GB" w:eastAsia="en-GB"/>
              </w:rPr>
              <w:t>. A Party has the right to request an original printed document corresponding to an electronic one, and the</w:t>
            </w:r>
            <w:r w:rsidR="00761B6E" w:rsidRPr="00E1556B">
              <w:rPr>
                <w:lang w:val="en-US"/>
              </w:rPr>
              <w:t xml:space="preserve"> </w:t>
            </w:r>
            <w:r w:rsidR="00761B6E" w:rsidRPr="00E1556B">
              <w:rPr>
                <w:sz w:val="24"/>
                <w:szCs w:val="22"/>
                <w:lang w:val="en-GB" w:eastAsia="en-GB"/>
              </w:rPr>
              <w:t xml:space="preserve">relevant </w:t>
            </w:r>
            <w:r w:rsidR="00774639" w:rsidRPr="00E1556B">
              <w:rPr>
                <w:sz w:val="24"/>
                <w:szCs w:val="22"/>
                <w:lang w:val="en-GB" w:eastAsia="en-GB"/>
              </w:rPr>
              <w:t xml:space="preserve">Party shall forward the document to the requesting Party within 10 (ten) calendar days upon receipt of the request. </w:t>
            </w:r>
          </w:p>
          <w:p w:rsidR="00761B6E" w:rsidRPr="00E1556B" w:rsidRDefault="00761B6E" w:rsidP="00250F20">
            <w:pPr>
              <w:suppressAutoHyphens/>
              <w:autoSpaceDE w:val="0"/>
              <w:autoSpaceDN w:val="0"/>
              <w:adjustRightInd w:val="0"/>
              <w:spacing w:line="276" w:lineRule="auto"/>
              <w:jc w:val="both"/>
              <w:rPr>
                <w:sz w:val="24"/>
                <w:szCs w:val="22"/>
                <w:lang w:val="en-GB" w:eastAsia="en-GB"/>
              </w:rPr>
            </w:pPr>
          </w:p>
          <w:p w:rsidR="00774639" w:rsidRPr="00E1556B" w:rsidRDefault="00B6747E" w:rsidP="00250F20">
            <w:pPr>
              <w:suppressAutoHyphens/>
              <w:autoSpaceDE w:val="0"/>
              <w:autoSpaceDN w:val="0"/>
              <w:adjustRightInd w:val="0"/>
              <w:spacing w:line="276" w:lineRule="auto"/>
              <w:jc w:val="both"/>
              <w:rPr>
                <w:sz w:val="24"/>
                <w:szCs w:val="22"/>
                <w:lang w:val="en-US" w:eastAsia="en-GB"/>
              </w:rPr>
            </w:pPr>
            <w:r w:rsidRPr="00E1556B">
              <w:rPr>
                <w:sz w:val="24"/>
                <w:szCs w:val="22"/>
                <w:lang w:val="en-US" w:eastAsia="en-GB"/>
              </w:rPr>
              <w:t>7</w:t>
            </w:r>
            <w:r w:rsidR="00774639" w:rsidRPr="00E1556B">
              <w:rPr>
                <w:sz w:val="24"/>
                <w:szCs w:val="22"/>
                <w:lang w:val="en-GB" w:eastAsia="en-GB"/>
              </w:rPr>
              <w:t>.</w:t>
            </w:r>
            <w:r w:rsidR="00774639" w:rsidRPr="00E1556B">
              <w:rPr>
                <w:sz w:val="24"/>
                <w:szCs w:val="22"/>
                <w:lang w:val="en-US" w:eastAsia="en-GB"/>
              </w:rPr>
              <w:t>4</w:t>
            </w:r>
            <w:r w:rsidR="00774639" w:rsidRPr="00E1556B">
              <w:rPr>
                <w:sz w:val="24"/>
                <w:szCs w:val="22"/>
                <w:lang w:val="en-GB" w:eastAsia="en-GB"/>
              </w:rPr>
              <w:t>. All technical drawings and Design Documentation created under the Contract are the property of the Customer and shall not be copied, in whole or in part, without prior written consent of the Customer, except for the cases when the documentation is transferred to the third parties to fulfil the Vendor</w:t>
            </w:r>
            <w:r w:rsidR="00774639" w:rsidRPr="00E1556B">
              <w:rPr>
                <w:sz w:val="24"/>
                <w:szCs w:val="22"/>
                <w:rtl/>
                <w:cs/>
                <w:lang w:val="en-GB" w:eastAsia="en-GB"/>
              </w:rPr>
              <w:t>’</w:t>
            </w:r>
            <w:r w:rsidR="00774639" w:rsidRPr="00E1556B">
              <w:rPr>
                <w:sz w:val="24"/>
                <w:szCs w:val="22"/>
                <w:lang w:val="en-GB" w:eastAsia="en-GB"/>
              </w:rPr>
              <w:t xml:space="preserve">s obligations under the Contract. The Vendor shall be responsible for the actions of the third parties as if it had performed these actions itself. </w:t>
            </w:r>
          </w:p>
          <w:p w:rsidR="009C2A4D" w:rsidRPr="00E1556B" w:rsidRDefault="009C2A4D" w:rsidP="00250F20">
            <w:pPr>
              <w:suppressAutoHyphens/>
              <w:autoSpaceDE w:val="0"/>
              <w:autoSpaceDN w:val="0"/>
              <w:adjustRightInd w:val="0"/>
              <w:spacing w:line="276" w:lineRule="auto"/>
              <w:jc w:val="both"/>
              <w:rPr>
                <w:sz w:val="24"/>
                <w:szCs w:val="24"/>
                <w:lang w:val="en-US"/>
              </w:rPr>
            </w:pPr>
          </w:p>
          <w:p w:rsidR="009C2A4D" w:rsidRPr="00E1556B" w:rsidRDefault="00B6747E" w:rsidP="00250F20">
            <w:pPr>
              <w:suppressAutoHyphens/>
              <w:autoSpaceDE w:val="0"/>
              <w:autoSpaceDN w:val="0"/>
              <w:adjustRightInd w:val="0"/>
              <w:spacing w:line="276" w:lineRule="auto"/>
              <w:jc w:val="both"/>
              <w:rPr>
                <w:sz w:val="24"/>
                <w:szCs w:val="22"/>
                <w:lang w:val="en-US" w:eastAsia="en-GB"/>
              </w:rPr>
            </w:pPr>
            <w:r w:rsidRPr="00E1556B">
              <w:rPr>
                <w:sz w:val="24"/>
                <w:szCs w:val="22"/>
                <w:lang w:val="en-US" w:eastAsia="en-GB"/>
              </w:rPr>
              <w:t>7</w:t>
            </w:r>
            <w:r w:rsidR="00774639" w:rsidRPr="00E1556B">
              <w:rPr>
                <w:sz w:val="24"/>
                <w:szCs w:val="22"/>
                <w:lang w:val="en-GB" w:eastAsia="en-GB"/>
              </w:rPr>
              <w:t>.</w:t>
            </w:r>
            <w:r w:rsidR="00774639" w:rsidRPr="00E1556B">
              <w:rPr>
                <w:sz w:val="24"/>
                <w:szCs w:val="22"/>
                <w:lang w:val="en-US" w:eastAsia="en-GB"/>
              </w:rPr>
              <w:t>5</w:t>
            </w:r>
            <w:r w:rsidR="00774639" w:rsidRPr="00E1556B">
              <w:rPr>
                <w:sz w:val="24"/>
                <w:szCs w:val="22"/>
                <w:lang w:val="en-GB" w:eastAsia="en-GB"/>
              </w:rPr>
              <w:t xml:space="preserve">. The Contract is valid from the moment it is signed and until </w:t>
            </w:r>
            <w:r w:rsidR="00F919A3">
              <w:rPr>
                <w:sz w:val="24"/>
                <w:szCs w:val="22"/>
                <w:lang w:val="en-US" w:eastAsia="en-GB"/>
              </w:rPr>
              <w:t>31.12.2020</w:t>
            </w:r>
            <w:r w:rsidR="00774639" w:rsidRPr="00E1556B">
              <w:rPr>
                <w:sz w:val="24"/>
                <w:szCs w:val="22"/>
                <w:lang w:val="en-GB" w:eastAsia="en-GB"/>
              </w:rPr>
              <w:t xml:space="preserve">, but in any case until the Parties </w:t>
            </w:r>
            <w:proofErr w:type="gramStart"/>
            <w:r w:rsidR="00774639" w:rsidRPr="00E1556B">
              <w:rPr>
                <w:sz w:val="24"/>
                <w:szCs w:val="22"/>
                <w:lang w:val="en-GB" w:eastAsia="en-GB"/>
              </w:rPr>
              <w:t>perform</w:t>
            </w:r>
            <w:proofErr w:type="gramEnd"/>
            <w:r w:rsidR="00774639" w:rsidRPr="00E1556B">
              <w:rPr>
                <w:sz w:val="24"/>
                <w:szCs w:val="22"/>
                <w:lang w:val="en-GB" w:eastAsia="en-GB"/>
              </w:rPr>
              <w:t xml:space="preserve"> their obligations under the Contract in full. The Contract termination shall not relieve the Parties from their obligations.</w:t>
            </w:r>
          </w:p>
          <w:p w:rsidR="00047FBD" w:rsidRPr="00E1556B" w:rsidRDefault="00047FBD" w:rsidP="00250F20">
            <w:pPr>
              <w:suppressAutoHyphens/>
              <w:autoSpaceDE w:val="0"/>
              <w:autoSpaceDN w:val="0"/>
              <w:adjustRightInd w:val="0"/>
              <w:spacing w:line="276" w:lineRule="auto"/>
              <w:jc w:val="both"/>
              <w:rPr>
                <w:sz w:val="24"/>
                <w:szCs w:val="22"/>
                <w:lang w:val="en-US" w:eastAsia="en-GB"/>
              </w:rPr>
            </w:pPr>
          </w:p>
          <w:p w:rsidR="00774639" w:rsidRPr="00E1556B" w:rsidRDefault="00735FEB" w:rsidP="00250F20">
            <w:pPr>
              <w:suppressAutoHyphens/>
              <w:autoSpaceDE w:val="0"/>
              <w:autoSpaceDN w:val="0"/>
              <w:adjustRightInd w:val="0"/>
              <w:spacing w:line="276" w:lineRule="auto"/>
              <w:jc w:val="both"/>
              <w:rPr>
                <w:color w:val="1F497D"/>
                <w:sz w:val="24"/>
                <w:szCs w:val="24"/>
                <w:lang w:val="en-US"/>
              </w:rPr>
            </w:pPr>
            <w:r w:rsidRPr="00E1556B">
              <w:rPr>
                <w:sz w:val="24"/>
                <w:szCs w:val="24"/>
                <w:lang w:val="en-US" w:eastAsia="en-GB"/>
              </w:rPr>
              <w:t>7</w:t>
            </w:r>
            <w:r w:rsidR="00774639" w:rsidRPr="00E1556B">
              <w:rPr>
                <w:sz w:val="24"/>
                <w:szCs w:val="24"/>
                <w:lang w:val="en-GB" w:eastAsia="en-GB"/>
              </w:rPr>
              <w:t>.</w:t>
            </w:r>
            <w:r w:rsidR="00774639" w:rsidRPr="00E1556B">
              <w:rPr>
                <w:sz w:val="24"/>
                <w:szCs w:val="24"/>
                <w:lang w:val="en-US" w:eastAsia="en-GB"/>
              </w:rPr>
              <w:t>6</w:t>
            </w:r>
            <w:r w:rsidR="00774639" w:rsidRPr="00E1556B">
              <w:rPr>
                <w:sz w:val="24"/>
                <w:szCs w:val="24"/>
                <w:lang w:val="en-GB" w:eastAsia="en-GB"/>
              </w:rPr>
              <w:t xml:space="preserve">. </w:t>
            </w:r>
            <w:r w:rsidR="00774639" w:rsidRPr="00E1556B">
              <w:rPr>
                <w:rStyle w:val="itemtext1"/>
                <w:rFonts w:ascii="Times New Roman" w:hAnsi="Times New Roman" w:cs="Times New Roman"/>
                <w:sz w:val="24"/>
                <w:szCs w:val="24"/>
                <w:lang w:val="en-GB" w:eastAsia="en-GB"/>
              </w:rPr>
              <w:t xml:space="preserve">The Parties entitle the following persons to act as representatives of the Parties under the Contract without further authority: </w:t>
            </w:r>
            <w:r w:rsidR="00774639" w:rsidRPr="00E1556B">
              <w:rPr>
                <w:sz w:val="24"/>
                <w:szCs w:val="24"/>
                <w:lang w:val="en-GB" w:eastAsia="en-GB"/>
              </w:rPr>
              <w:br/>
            </w:r>
            <w:r w:rsidR="00774639" w:rsidRPr="00E1556B">
              <w:rPr>
                <w:rStyle w:val="itemtext1"/>
                <w:rFonts w:ascii="Times New Roman" w:hAnsi="Times New Roman" w:cs="Times New Roman"/>
                <w:sz w:val="24"/>
                <w:szCs w:val="24"/>
                <w:lang w:val="en-GB" w:eastAsia="en-GB"/>
              </w:rPr>
              <w:t xml:space="preserve">On behalf of the Customer: </w:t>
            </w:r>
            <w:r w:rsidR="006B6B3A" w:rsidRPr="00E1556B">
              <w:rPr>
                <w:rStyle w:val="itemtext1"/>
                <w:rFonts w:ascii="Times New Roman" w:hAnsi="Times New Roman" w:cs="Times New Roman"/>
                <w:sz w:val="24"/>
                <w:szCs w:val="24"/>
                <w:lang w:val="en-GB" w:eastAsia="en-GB"/>
              </w:rPr>
              <w:t xml:space="preserve">Olga </w:t>
            </w:r>
            <w:proofErr w:type="spellStart"/>
            <w:r w:rsidR="006B6B3A" w:rsidRPr="00E1556B">
              <w:rPr>
                <w:rStyle w:val="itemtext1"/>
                <w:rFonts w:ascii="Times New Roman" w:hAnsi="Times New Roman" w:cs="Times New Roman"/>
                <w:sz w:val="24"/>
                <w:szCs w:val="24"/>
                <w:lang w:val="en-GB" w:eastAsia="en-GB"/>
              </w:rPr>
              <w:t>Viktorovna</w:t>
            </w:r>
            <w:proofErr w:type="spellEnd"/>
            <w:r w:rsidR="006B6B3A" w:rsidRPr="00E1556B">
              <w:rPr>
                <w:rStyle w:val="itemtext1"/>
                <w:rFonts w:ascii="Times New Roman" w:hAnsi="Times New Roman" w:cs="Times New Roman"/>
                <w:sz w:val="24"/>
                <w:szCs w:val="24"/>
                <w:lang w:val="en-GB" w:eastAsia="en-GB"/>
              </w:rPr>
              <w:t xml:space="preserve"> </w:t>
            </w:r>
            <w:proofErr w:type="spellStart"/>
            <w:r w:rsidR="006B6B3A" w:rsidRPr="00E1556B">
              <w:rPr>
                <w:rStyle w:val="itemtext1"/>
                <w:rFonts w:ascii="Times New Roman" w:hAnsi="Times New Roman" w:cs="Times New Roman"/>
                <w:sz w:val="24"/>
                <w:szCs w:val="24"/>
                <w:lang w:val="en-GB" w:eastAsia="en-GB"/>
              </w:rPr>
              <w:t>Novoselova</w:t>
            </w:r>
            <w:proofErr w:type="spellEnd"/>
            <w:r w:rsidR="00774639" w:rsidRPr="00E1556B">
              <w:rPr>
                <w:rStyle w:val="itemtext1"/>
                <w:rFonts w:ascii="Times New Roman" w:hAnsi="Times New Roman" w:cs="Times New Roman"/>
                <w:color w:val="auto"/>
                <w:sz w:val="24"/>
                <w:szCs w:val="24"/>
                <w:lang w:val="en-US"/>
              </w:rPr>
              <w:t>, email:</w:t>
            </w:r>
            <w:r w:rsidR="00774639" w:rsidRPr="00E1556B">
              <w:rPr>
                <w:color w:val="0000FF"/>
                <w:sz w:val="24"/>
                <w:szCs w:val="24"/>
                <w:lang w:val="en-US"/>
              </w:rPr>
              <w:t xml:space="preserve"> </w:t>
            </w:r>
            <w:hyperlink r:id="rId6" w:history="1">
              <w:r w:rsidR="006B6B3A" w:rsidRPr="00E1556B">
                <w:rPr>
                  <w:rStyle w:val="a7"/>
                  <w:sz w:val="24"/>
                  <w:szCs w:val="24"/>
                  <w:lang w:val="en-US"/>
                </w:rPr>
                <w:t>novoselova@ecran.ru</w:t>
              </w:r>
            </w:hyperlink>
            <w:r w:rsidR="00774639" w:rsidRPr="00E1556B">
              <w:rPr>
                <w:rStyle w:val="itemtext1"/>
                <w:rFonts w:ascii="Times New Roman" w:hAnsi="Times New Roman" w:cs="Times New Roman"/>
                <w:color w:val="auto"/>
                <w:sz w:val="24"/>
                <w:szCs w:val="24"/>
                <w:lang w:val="en-US"/>
              </w:rPr>
              <w:t xml:space="preserve"> Tel._</w:t>
            </w:r>
            <w:r w:rsidR="00774639" w:rsidRPr="00E1556B">
              <w:rPr>
                <w:color w:val="0000FF"/>
                <w:sz w:val="24"/>
                <w:szCs w:val="24"/>
                <w:lang w:val="en-US"/>
              </w:rPr>
              <w:t xml:space="preserve"> </w:t>
            </w:r>
            <w:r w:rsidR="00774639" w:rsidRPr="00E1556B">
              <w:rPr>
                <w:color w:val="1F497D"/>
                <w:sz w:val="24"/>
                <w:szCs w:val="24"/>
                <w:lang w:val="en-US"/>
              </w:rPr>
              <w:t>(383) 363-37-72 ext. 182</w:t>
            </w:r>
          </w:p>
          <w:p w:rsidR="00E1556B" w:rsidRPr="00E1556B" w:rsidRDefault="00774639" w:rsidP="00250F20">
            <w:pPr>
              <w:pStyle w:val="a3"/>
              <w:spacing w:line="276" w:lineRule="auto"/>
              <w:rPr>
                <w:rStyle w:val="itemtext1"/>
                <w:rFonts w:ascii="Times New Roman" w:hAnsi="Times New Roman" w:cs="Times New Roman"/>
                <w:sz w:val="24"/>
                <w:lang w:val="en-GB" w:eastAsia="en-GB"/>
              </w:rPr>
            </w:pPr>
            <w:r w:rsidRPr="00E1556B">
              <w:rPr>
                <w:rStyle w:val="itemtext1"/>
                <w:rFonts w:ascii="Times New Roman" w:hAnsi="Times New Roman" w:cs="Times New Roman"/>
                <w:sz w:val="24"/>
                <w:lang w:val="en-GB" w:eastAsia="en-GB"/>
              </w:rPr>
              <w:t xml:space="preserve">On behalf of the Vendor: </w:t>
            </w:r>
            <w:r w:rsidR="00F919A3">
              <w:rPr>
                <w:rStyle w:val="itemtext1"/>
                <w:rFonts w:ascii="Times New Roman" w:hAnsi="Times New Roman" w:cs="Times New Roman"/>
                <w:sz w:val="24"/>
                <w:lang w:val="en-GB" w:eastAsia="en-GB"/>
              </w:rPr>
              <w:t>___________________</w:t>
            </w:r>
          </w:p>
          <w:p w:rsidR="00E1556B" w:rsidRPr="00E1556B" w:rsidRDefault="00774639" w:rsidP="00250F20">
            <w:pPr>
              <w:pStyle w:val="a3"/>
              <w:spacing w:line="276" w:lineRule="auto"/>
              <w:rPr>
                <w:rStyle w:val="itemtext1"/>
                <w:rFonts w:ascii="Times New Roman" w:hAnsi="Times New Roman" w:cs="Times New Roman"/>
                <w:color w:val="auto"/>
                <w:sz w:val="24"/>
                <w:szCs w:val="24"/>
                <w:lang w:val="en-US"/>
              </w:rPr>
            </w:pPr>
            <w:r w:rsidRPr="00E1556B">
              <w:rPr>
                <w:rStyle w:val="itemtext1"/>
                <w:rFonts w:ascii="Times New Roman" w:hAnsi="Times New Roman" w:cs="Times New Roman"/>
                <w:sz w:val="24"/>
                <w:lang w:val="en-GB" w:eastAsia="en-GB"/>
              </w:rPr>
              <w:t xml:space="preserve">Email: </w:t>
            </w:r>
            <w:r w:rsidR="00F919A3">
              <w:rPr>
                <w:lang w:val="en-US"/>
              </w:rPr>
              <w:t>___________________________</w:t>
            </w:r>
          </w:p>
          <w:p w:rsidR="008A2B2F" w:rsidRDefault="00774639" w:rsidP="008A2B2F">
            <w:pPr>
              <w:pStyle w:val="a3"/>
              <w:spacing w:after="0" w:afterAutospacing="0" w:line="276" w:lineRule="auto"/>
              <w:rPr>
                <w:b/>
                <w:bCs/>
                <w:color w:val="000000"/>
                <w:sz w:val="18"/>
                <w:szCs w:val="18"/>
                <w:lang w:val="en-US" w:eastAsia="hr-HR"/>
              </w:rPr>
            </w:pPr>
            <w:r w:rsidRPr="00E1556B">
              <w:rPr>
                <w:rStyle w:val="itemtext1"/>
                <w:rFonts w:ascii="Times New Roman" w:hAnsi="Times New Roman" w:cs="Times New Roman"/>
                <w:sz w:val="24"/>
                <w:lang w:val="en-GB" w:eastAsia="en-GB"/>
              </w:rPr>
              <w:t>tel.:</w:t>
            </w:r>
            <w:r w:rsidRPr="00E1556B">
              <w:rPr>
                <w:b/>
                <w:bCs/>
                <w:color w:val="000000"/>
                <w:sz w:val="18"/>
                <w:szCs w:val="18"/>
                <w:lang w:val="en-US" w:eastAsia="hr-HR"/>
              </w:rPr>
              <w:t xml:space="preserve"> </w:t>
            </w:r>
            <w:r w:rsidR="00F919A3">
              <w:rPr>
                <w:b/>
                <w:bCs/>
                <w:color w:val="000000"/>
                <w:sz w:val="18"/>
                <w:szCs w:val="18"/>
                <w:lang w:val="en-US" w:eastAsia="hr-HR"/>
              </w:rPr>
              <w:t>______________________________________</w:t>
            </w:r>
          </w:p>
          <w:p w:rsidR="00774639" w:rsidRPr="00E1556B" w:rsidRDefault="00774639" w:rsidP="008A2B2F">
            <w:pPr>
              <w:pStyle w:val="a3"/>
              <w:spacing w:before="0" w:beforeAutospacing="0" w:after="0" w:afterAutospacing="0" w:line="276" w:lineRule="auto"/>
              <w:rPr>
                <w:rStyle w:val="itemtext1"/>
                <w:rFonts w:ascii="Times New Roman" w:hAnsi="Times New Roman" w:cs="Times New Roman"/>
                <w:sz w:val="24"/>
                <w:lang w:val="en-GB" w:eastAsia="en-GB"/>
              </w:rPr>
            </w:pPr>
            <w:r w:rsidRPr="00E1556B">
              <w:rPr>
                <w:lang w:val="en-GB" w:eastAsia="en-GB"/>
              </w:rPr>
              <w:br/>
            </w:r>
            <w:r w:rsidRPr="00E1556B">
              <w:rPr>
                <w:rStyle w:val="itemtext1"/>
                <w:rFonts w:ascii="Times New Roman" w:hAnsi="Times New Roman" w:cs="Times New Roman"/>
                <w:sz w:val="24"/>
                <w:lang w:val="en-GB" w:eastAsia="en-GB"/>
              </w:rPr>
              <w:t>All official correspondence related to conclusion, signing, and execution of the Contract shall also be sent to the following contacts:</w:t>
            </w:r>
          </w:p>
          <w:p w:rsidR="00774639" w:rsidRPr="00E1556B" w:rsidRDefault="000A3577" w:rsidP="00250F20">
            <w:pPr>
              <w:pStyle w:val="a3"/>
              <w:spacing w:line="276" w:lineRule="auto"/>
              <w:rPr>
                <w:rStyle w:val="itemtext1"/>
                <w:rFonts w:ascii="Times New Roman" w:hAnsi="Times New Roman" w:cs="Times New Roman"/>
                <w:color w:val="auto"/>
                <w:sz w:val="24"/>
                <w:szCs w:val="24"/>
                <w:lang w:val="en-US"/>
              </w:rPr>
            </w:pPr>
            <w:proofErr w:type="spellStart"/>
            <w:r>
              <w:rPr>
                <w:rStyle w:val="itemtext1"/>
                <w:rFonts w:ascii="Times New Roman" w:hAnsi="Times New Roman" w:cs="Times New Roman"/>
                <w:sz w:val="24"/>
                <w:lang w:val="en-GB" w:eastAsia="en-GB"/>
              </w:rPr>
              <w:t>S.M.Dzhigo</w:t>
            </w:r>
            <w:proofErr w:type="spellEnd"/>
            <w:r>
              <w:rPr>
                <w:rStyle w:val="itemtext1"/>
                <w:rFonts w:ascii="Times New Roman" w:hAnsi="Times New Roman" w:cs="Times New Roman"/>
                <w:sz w:val="24"/>
                <w:lang w:val="en-GB" w:eastAsia="en-GB"/>
              </w:rPr>
              <w:t xml:space="preserve"> </w:t>
            </w:r>
            <w:r w:rsidR="00774639" w:rsidRPr="00E1556B">
              <w:rPr>
                <w:rStyle w:val="itemtext1"/>
                <w:rFonts w:ascii="Times New Roman" w:hAnsi="Times New Roman" w:cs="Times New Roman"/>
                <w:color w:val="auto"/>
                <w:sz w:val="24"/>
                <w:szCs w:val="24"/>
                <w:lang w:val="en-US"/>
              </w:rPr>
              <w:t xml:space="preserve">, </w:t>
            </w:r>
            <w:r>
              <w:rPr>
                <w:color w:val="1F497D"/>
                <w:lang w:val="en-US"/>
              </w:rPr>
              <w:t>(383) 363-37-75</w:t>
            </w:r>
            <w:r w:rsidR="00774639" w:rsidRPr="00E1556B">
              <w:rPr>
                <w:color w:val="1F497D"/>
                <w:lang w:val="en-US"/>
              </w:rPr>
              <w:t xml:space="preserve">, </w:t>
            </w:r>
            <w:r w:rsidR="00774639" w:rsidRPr="00E1556B">
              <w:rPr>
                <w:color w:val="1F497D"/>
                <w:lang w:val="en-US"/>
              </w:rPr>
              <w:br/>
            </w:r>
            <w:r w:rsidRPr="000A3577">
              <w:rPr>
                <w:lang w:val="en-GB"/>
              </w:rPr>
              <w:t>dzhigo@ecran.ru</w:t>
            </w:r>
          </w:p>
          <w:p w:rsidR="00774639" w:rsidRPr="00E1556B" w:rsidRDefault="00774639" w:rsidP="00250F20">
            <w:pPr>
              <w:pStyle w:val="a3"/>
              <w:spacing w:line="276" w:lineRule="auto"/>
              <w:rPr>
                <w:rStyle w:val="itemtext1"/>
                <w:rFonts w:ascii="Times New Roman" w:hAnsi="Times New Roman" w:cs="Times New Roman"/>
                <w:color w:val="auto"/>
                <w:sz w:val="24"/>
                <w:szCs w:val="24"/>
                <w:lang w:val="en-US"/>
              </w:rPr>
            </w:pPr>
            <w:r w:rsidRPr="00E1556B">
              <w:rPr>
                <w:rStyle w:val="itemtext1"/>
                <w:rFonts w:ascii="Times New Roman" w:hAnsi="Times New Roman" w:cs="Times New Roman"/>
                <w:color w:val="auto"/>
                <w:sz w:val="24"/>
                <w:szCs w:val="24"/>
                <w:lang w:val="en-US"/>
              </w:rPr>
              <w:t xml:space="preserve">V.V. Kuznetsov </w:t>
            </w:r>
            <w:r w:rsidRPr="00E1556B">
              <w:rPr>
                <w:color w:val="1F497D"/>
                <w:lang w:val="en-US"/>
              </w:rPr>
              <w:t>(383) 363-37-79,</w:t>
            </w:r>
            <w:r w:rsidRPr="00E1556B">
              <w:rPr>
                <w:color w:val="1F497D"/>
                <w:lang w:val="en-US"/>
              </w:rPr>
              <w:br/>
            </w:r>
            <w:hyperlink r:id="rId7" w:history="1">
              <w:r w:rsidRPr="00E1556B">
                <w:rPr>
                  <w:rStyle w:val="a7"/>
                  <w:lang w:val="en-US"/>
                </w:rPr>
                <w:t>kuznetsov@ecran.ru</w:t>
              </w:r>
            </w:hyperlink>
          </w:p>
          <w:p w:rsidR="006B6B3A" w:rsidRPr="00E1556B" w:rsidRDefault="00774639" w:rsidP="00F919A3">
            <w:pPr>
              <w:pStyle w:val="a3"/>
              <w:spacing w:line="276" w:lineRule="auto"/>
              <w:rPr>
                <w:rStyle w:val="itemtext1"/>
                <w:rFonts w:ascii="Times New Roman" w:hAnsi="Times New Roman" w:cs="Times New Roman"/>
                <w:sz w:val="24"/>
                <w:lang w:val="en-US" w:eastAsia="en-GB"/>
              </w:rPr>
            </w:pPr>
            <w:r w:rsidRPr="00E1556B">
              <w:rPr>
                <w:rStyle w:val="itemtext1"/>
                <w:rFonts w:ascii="Times New Roman" w:hAnsi="Times New Roman" w:cs="Times New Roman"/>
                <w:color w:val="auto"/>
                <w:sz w:val="24"/>
                <w:szCs w:val="24"/>
                <w:lang w:val="en-US"/>
              </w:rPr>
              <w:t xml:space="preserve">S.O. </w:t>
            </w:r>
            <w:proofErr w:type="spellStart"/>
            <w:r w:rsidRPr="00E1556B">
              <w:rPr>
                <w:rStyle w:val="itemtext1"/>
                <w:rFonts w:ascii="Times New Roman" w:hAnsi="Times New Roman" w:cs="Times New Roman"/>
                <w:color w:val="auto"/>
                <w:sz w:val="24"/>
                <w:szCs w:val="24"/>
                <w:lang w:val="en-US"/>
              </w:rPr>
              <w:t>Perevozchikov</w:t>
            </w:r>
            <w:proofErr w:type="spellEnd"/>
            <w:r w:rsidRPr="00E1556B">
              <w:rPr>
                <w:rStyle w:val="itemtext1"/>
                <w:rFonts w:ascii="Times New Roman" w:hAnsi="Times New Roman" w:cs="Times New Roman"/>
                <w:color w:val="auto"/>
                <w:sz w:val="24"/>
                <w:szCs w:val="24"/>
                <w:lang w:val="en-US"/>
              </w:rPr>
              <w:t xml:space="preserve"> </w:t>
            </w:r>
            <w:r w:rsidRPr="00E1556B">
              <w:rPr>
                <w:color w:val="1F497D"/>
                <w:lang w:val="en-US"/>
              </w:rPr>
              <w:t xml:space="preserve">(383) 363-37-71, </w:t>
            </w:r>
            <w:hyperlink r:id="rId8" w:history="1">
              <w:r w:rsidRPr="00E1556B">
                <w:rPr>
                  <w:rStyle w:val="a7"/>
                  <w:lang w:val="en-US"/>
                </w:rPr>
                <w:t>perevozchikov@ecran.ru</w:t>
              </w:r>
            </w:hyperlink>
          </w:p>
          <w:p w:rsidR="00774639" w:rsidRPr="00E1556B" w:rsidRDefault="00774639" w:rsidP="00250F20">
            <w:pPr>
              <w:pStyle w:val="a3"/>
              <w:spacing w:line="276" w:lineRule="auto"/>
              <w:jc w:val="both"/>
              <w:rPr>
                <w:b/>
                <w:bCs/>
                <w:lang w:val="en-GB"/>
              </w:rPr>
            </w:pPr>
            <w:r w:rsidRPr="00E1556B">
              <w:rPr>
                <w:rStyle w:val="itemtext1"/>
                <w:rFonts w:ascii="Times New Roman" w:hAnsi="Times New Roman" w:cs="Times New Roman"/>
                <w:sz w:val="24"/>
                <w:lang w:val="en-GB" w:eastAsia="en-GB"/>
              </w:rPr>
              <w:t>The Parties shall notify each other in case of change</w:t>
            </w:r>
            <w:r w:rsidR="00856395" w:rsidRPr="00E1556B">
              <w:rPr>
                <w:rStyle w:val="itemtext1"/>
                <w:rFonts w:ascii="Times New Roman" w:hAnsi="Times New Roman" w:cs="Times New Roman"/>
                <w:sz w:val="24"/>
                <w:lang w:val="en-GB" w:eastAsia="en-GB"/>
              </w:rPr>
              <w:t>s in contact details within 3 (T</w:t>
            </w:r>
            <w:r w:rsidRPr="00E1556B">
              <w:rPr>
                <w:rStyle w:val="itemtext1"/>
                <w:rFonts w:ascii="Times New Roman" w:hAnsi="Times New Roman" w:cs="Times New Roman"/>
                <w:sz w:val="24"/>
                <w:lang w:val="en-GB" w:eastAsia="en-GB"/>
              </w:rPr>
              <w:t>hree) days. Otherwise, the messages sent to the last known address shall be deemed duly sent.</w:t>
            </w:r>
          </w:p>
        </w:tc>
        <w:tc>
          <w:tcPr>
            <w:tcW w:w="5512" w:type="dxa"/>
          </w:tcPr>
          <w:p w:rsidR="007528B0" w:rsidRPr="00E1556B" w:rsidRDefault="00ED3E35" w:rsidP="007528B0">
            <w:pPr>
              <w:pStyle w:val="a3"/>
              <w:spacing w:before="0" w:beforeAutospacing="0" w:after="0" w:afterAutospacing="0"/>
              <w:jc w:val="both"/>
            </w:pPr>
            <w:r w:rsidRPr="00E1556B">
              <w:lastRenderedPageBreak/>
              <w:t>7</w:t>
            </w:r>
            <w:r w:rsidR="00774639" w:rsidRPr="00E1556B">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В случае разногласий при толковании условий настоящего Договора, русский текст настоящего Договора имеет приоритет над английским вариантом.</w:t>
            </w:r>
          </w:p>
          <w:p w:rsidR="00250F20" w:rsidRPr="002E3B17" w:rsidRDefault="00250F20" w:rsidP="007528B0">
            <w:pPr>
              <w:pStyle w:val="a3"/>
              <w:spacing w:before="0" w:beforeAutospacing="0" w:after="0" w:afterAutospacing="0"/>
              <w:jc w:val="both"/>
            </w:pPr>
          </w:p>
          <w:p w:rsidR="00B6747E" w:rsidRPr="00E1556B" w:rsidRDefault="00336F02" w:rsidP="007528B0">
            <w:pPr>
              <w:pStyle w:val="a3"/>
              <w:spacing w:before="0" w:beforeAutospacing="0" w:after="0" w:afterAutospacing="0"/>
              <w:jc w:val="both"/>
            </w:pPr>
            <w:r w:rsidRPr="00E1556B">
              <w:t>7</w:t>
            </w:r>
            <w:r w:rsidR="00774639" w:rsidRPr="00E1556B">
              <w:t xml:space="preserve">.2.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w:t>
            </w:r>
            <w:r w:rsidR="00774639" w:rsidRPr="00E1556B">
              <w:lastRenderedPageBreak/>
              <w:t xml:space="preserve">связанные с настоящим Договором деловые бумаги, могут быть заменены эквивалентными электронными сообщениями. </w:t>
            </w:r>
          </w:p>
          <w:p w:rsidR="00250F20" w:rsidRPr="002E3B17" w:rsidRDefault="00250F20" w:rsidP="00336EDC">
            <w:pPr>
              <w:suppressAutoHyphens/>
              <w:autoSpaceDE w:val="0"/>
              <w:autoSpaceDN w:val="0"/>
              <w:adjustRightInd w:val="0"/>
              <w:jc w:val="both"/>
              <w:rPr>
                <w:sz w:val="24"/>
                <w:szCs w:val="24"/>
              </w:rPr>
            </w:pPr>
          </w:p>
          <w:p w:rsidR="00774639" w:rsidRPr="00E1556B" w:rsidRDefault="00B6747E" w:rsidP="00336EDC">
            <w:pPr>
              <w:suppressAutoHyphens/>
              <w:autoSpaceDE w:val="0"/>
              <w:autoSpaceDN w:val="0"/>
              <w:adjustRightInd w:val="0"/>
              <w:jc w:val="both"/>
              <w:rPr>
                <w:sz w:val="24"/>
                <w:szCs w:val="24"/>
              </w:rPr>
            </w:pPr>
            <w:r w:rsidRPr="00E1556B">
              <w:rPr>
                <w:sz w:val="24"/>
                <w:szCs w:val="24"/>
              </w:rPr>
              <w:t>7</w:t>
            </w:r>
            <w:r w:rsidR="00774639" w:rsidRPr="00E1556B">
              <w:rPr>
                <w:sz w:val="24"/>
                <w:szCs w:val="24"/>
              </w:rPr>
              <w:t xml:space="preserve">.3. Любая из Сторон настоящего Договора вправе запросить оригинал электронного документа на бумажном носителе, а </w:t>
            </w:r>
            <w:r w:rsidR="00054164" w:rsidRPr="00E1556B">
              <w:rPr>
                <w:sz w:val="24"/>
                <w:szCs w:val="24"/>
              </w:rPr>
              <w:t>соответствующая Сторона</w:t>
            </w:r>
            <w:r w:rsidR="00774639" w:rsidRPr="00E1556B">
              <w:rPr>
                <w:sz w:val="24"/>
                <w:szCs w:val="24"/>
              </w:rPr>
              <w:t xml:space="preserve"> обязан</w:t>
            </w:r>
            <w:r w:rsidR="00054164" w:rsidRPr="00E1556B">
              <w:rPr>
                <w:sz w:val="24"/>
                <w:szCs w:val="24"/>
              </w:rPr>
              <w:t>а</w:t>
            </w:r>
            <w:r w:rsidR="00774639" w:rsidRPr="00E1556B">
              <w:rPr>
                <w:sz w:val="24"/>
                <w:szCs w:val="24"/>
              </w:rPr>
              <w:t xml:space="preserve"> направить в ее адрес соответствующий документ в течение 10 (Десяти) календарных дней со дня получения запроса. </w:t>
            </w:r>
          </w:p>
          <w:p w:rsidR="00930194" w:rsidRPr="002E3B17" w:rsidRDefault="00930194" w:rsidP="008601F5">
            <w:pPr>
              <w:suppressAutoHyphens/>
              <w:autoSpaceDE w:val="0"/>
              <w:autoSpaceDN w:val="0"/>
              <w:adjustRightInd w:val="0"/>
              <w:jc w:val="both"/>
              <w:rPr>
                <w:sz w:val="24"/>
                <w:szCs w:val="24"/>
              </w:rPr>
            </w:pPr>
          </w:p>
          <w:p w:rsidR="008601F5" w:rsidRPr="00E1556B" w:rsidRDefault="00B6747E" w:rsidP="008601F5">
            <w:pPr>
              <w:suppressAutoHyphens/>
              <w:autoSpaceDE w:val="0"/>
              <w:autoSpaceDN w:val="0"/>
              <w:adjustRightInd w:val="0"/>
              <w:jc w:val="both"/>
              <w:rPr>
                <w:sz w:val="24"/>
                <w:szCs w:val="24"/>
              </w:rPr>
            </w:pPr>
            <w:r w:rsidRPr="00E1556B">
              <w:rPr>
                <w:sz w:val="24"/>
                <w:szCs w:val="24"/>
              </w:rPr>
              <w:t>7</w:t>
            </w:r>
            <w:r w:rsidR="00774639" w:rsidRPr="00E1556B">
              <w:rPr>
                <w:sz w:val="24"/>
                <w:szCs w:val="24"/>
              </w:rPr>
              <w:t xml:space="preserve">.4. Все технические чертежи, конструкторская документация в рамках настоящего Договора, являются собственностью Заказчика и не подлежат копированию частично или полностью или передаче без предварительного письменного согласия Заказчика, за исключением случаев передачи документации третьим лицам для исполнения обязательств Исполнителя по настоящему Договору. За действия третьих лиц Исполнитель несет ответственность, как </w:t>
            </w:r>
            <w:proofErr w:type="gramStart"/>
            <w:r w:rsidR="00774639" w:rsidRPr="00E1556B">
              <w:rPr>
                <w:sz w:val="24"/>
                <w:szCs w:val="24"/>
              </w:rPr>
              <w:t>за</w:t>
            </w:r>
            <w:proofErr w:type="gramEnd"/>
            <w:r w:rsidR="00774639" w:rsidRPr="00E1556B">
              <w:rPr>
                <w:sz w:val="24"/>
                <w:szCs w:val="24"/>
              </w:rPr>
              <w:t xml:space="preserve"> свои собственные. </w:t>
            </w:r>
          </w:p>
          <w:p w:rsidR="00CD25F9" w:rsidRPr="002E3B17" w:rsidRDefault="00CD25F9" w:rsidP="009C2A4D">
            <w:pPr>
              <w:suppressAutoHyphens/>
              <w:autoSpaceDE w:val="0"/>
              <w:autoSpaceDN w:val="0"/>
              <w:adjustRightInd w:val="0"/>
              <w:jc w:val="both"/>
              <w:rPr>
                <w:sz w:val="24"/>
                <w:szCs w:val="24"/>
              </w:rPr>
            </w:pPr>
          </w:p>
          <w:p w:rsidR="009C2A4D" w:rsidRPr="00E1556B" w:rsidRDefault="00B6747E" w:rsidP="009C2A4D">
            <w:pPr>
              <w:suppressAutoHyphens/>
              <w:autoSpaceDE w:val="0"/>
              <w:autoSpaceDN w:val="0"/>
              <w:adjustRightInd w:val="0"/>
              <w:jc w:val="both"/>
              <w:rPr>
                <w:sz w:val="24"/>
                <w:szCs w:val="24"/>
              </w:rPr>
            </w:pPr>
            <w:r w:rsidRPr="00E1556B">
              <w:rPr>
                <w:sz w:val="24"/>
                <w:szCs w:val="24"/>
              </w:rPr>
              <w:t>7</w:t>
            </w:r>
            <w:r w:rsidR="00774639" w:rsidRPr="00E1556B">
              <w:rPr>
                <w:sz w:val="24"/>
                <w:szCs w:val="24"/>
              </w:rPr>
              <w:t>.5. Настоящий Договор действует с момента ег</w:t>
            </w:r>
            <w:r w:rsidR="00F919A3">
              <w:rPr>
                <w:sz w:val="24"/>
                <w:szCs w:val="24"/>
              </w:rPr>
              <w:t>о подписания и до 31.12.20</w:t>
            </w:r>
            <w:r w:rsidR="00F919A3" w:rsidRPr="00F919A3">
              <w:rPr>
                <w:sz w:val="24"/>
                <w:szCs w:val="24"/>
              </w:rPr>
              <w:t>20</w:t>
            </w:r>
            <w:r w:rsidR="00774639" w:rsidRPr="00E1556B">
              <w:rPr>
                <w:sz w:val="24"/>
                <w:szCs w:val="24"/>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p w:rsidR="00774639" w:rsidRPr="00E1556B" w:rsidRDefault="00735FEB" w:rsidP="009C2A4D">
            <w:pPr>
              <w:suppressAutoHyphens/>
              <w:autoSpaceDE w:val="0"/>
              <w:autoSpaceDN w:val="0"/>
              <w:adjustRightInd w:val="0"/>
              <w:jc w:val="both"/>
              <w:rPr>
                <w:rStyle w:val="itemtext1"/>
                <w:rFonts w:ascii="Times New Roman" w:hAnsi="Times New Roman" w:cs="Times New Roman"/>
                <w:color w:val="auto"/>
                <w:sz w:val="24"/>
                <w:szCs w:val="24"/>
              </w:rPr>
            </w:pPr>
            <w:r w:rsidRPr="00E1556B">
              <w:rPr>
                <w:sz w:val="24"/>
                <w:szCs w:val="24"/>
              </w:rPr>
              <w:t>7</w:t>
            </w:r>
            <w:r w:rsidR="00774639" w:rsidRPr="00E1556B">
              <w:rPr>
                <w:sz w:val="24"/>
                <w:szCs w:val="24"/>
              </w:rPr>
              <w:t xml:space="preserve">.6. </w:t>
            </w:r>
            <w:r w:rsidR="00774639" w:rsidRPr="00E1556B">
              <w:rPr>
                <w:rStyle w:val="itemtext1"/>
                <w:rFonts w:ascii="Times New Roman" w:hAnsi="Times New Roman" w:cs="Times New Roman"/>
                <w:color w:val="auto"/>
                <w:sz w:val="24"/>
                <w:szCs w:val="24"/>
              </w:rPr>
              <w:t xml:space="preserve">Стороны назначают следующих лиц, имеющих право представлять интересы Сторон по настоящему Договору без предъявления дополнительных полномочий: </w:t>
            </w:r>
            <w:r w:rsidR="00774639" w:rsidRPr="00E1556B">
              <w:rPr>
                <w:sz w:val="24"/>
                <w:szCs w:val="24"/>
              </w:rPr>
              <w:br/>
            </w:r>
            <w:r w:rsidR="00774639" w:rsidRPr="00E1556B">
              <w:rPr>
                <w:rStyle w:val="itemtext1"/>
                <w:rFonts w:ascii="Times New Roman" w:hAnsi="Times New Roman" w:cs="Times New Roman"/>
                <w:color w:val="auto"/>
                <w:sz w:val="24"/>
                <w:szCs w:val="24"/>
              </w:rPr>
              <w:t xml:space="preserve">от имени Заказчика — </w:t>
            </w:r>
            <w:r w:rsidR="009C2A4D" w:rsidRPr="00E1556B">
              <w:rPr>
                <w:rStyle w:val="itemtext1"/>
                <w:rFonts w:ascii="Times New Roman" w:hAnsi="Times New Roman" w:cs="Times New Roman"/>
                <w:color w:val="auto"/>
                <w:sz w:val="24"/>
                <w:szCs w:val="24"/>
              </w:rPr>
              <w:t>Новоселова Ольга Викторовна</w:t>
            </w:r>
            <w:r w:rsidR="00774639" w:rsidRPr="00E1556B">
              <w:rPr>
                <w:rStyle w:val="itemtext1"/>
                <w:rFonts w:ascii="Times New Roman" w:hAnsi="Times New Roman" w:cs="Times New Roman"/>
                <w:color w:val="auto"/>
                <w:sz w:val="24"/>
                <w:szCs w:val="24"/>
              </w:rPr>
              <w:t>, эл/почта:</w:t>
            </w:r>
            <w:r w:rsidR="006B6B3A" w:rsidRPr="00E1556B">
              <w:rPr>
                <w:color w:val="0000FF"/>
                <w:sz w:val="24"/>
                <w:szCs w:val="24"/>
              </w:rPr>
              <w:t xml:space="preserve"> </w:t>
            </w:r>
            <w:hyperlink r:id="rId9" w:history="1">
              <w:r w:rsidR="006B6B3A" w:rsidRPr="00E1556B">
                <w:rPr>
                  <w:rStyle w:val="a7"/>
                  <w:sz w:val="24"/>
                  <w:szCs w:val="24"/>
                  <w:lang w:val="en-US"/>
                </w:rPr>
                <w:t>novoselova</w:t>
              </w:r>
              <w:r w:rsidR="006B6B3A" w:rsidRPr="00E1556B">
                <w:rPr>
                  <w:rStyle w:val="a7"/>
                  <w:sz w:val="24"/>
                  <w:szCs w:val="24"/>
                </w:rPr>
                <w:t>@</w:t>
              </w:r>
              <w:r w:rsidR="006B6B3A" w:rsidRPr="00E1556B">
                <w:rPr>
                  <w:rStyle w:val="a7"/>
                  <w:sz w:val="24"/>
                  <w:szCs w:val="24"/>
                  <w:lang w:val="en-US"/>
                </w:rPr>
                <w:t>ecran</w:t>
              </w:r>
              <w:r w:rsidR="006B6B3A" w:rsidRPr="00E1556B">
                <w:rPr>
                  <w:rStyle w:val="a7"/>
                  <w:sz w:val="24"/>
                  <w:szCs w:val="24"/>
                </w:rPr>
                <w:t>.</w:t>
              </w:r>
              <w:proofErr w:type="spellStart"/>
              <w:r w:rsidR="006B6B3A" w:rsidRPr="00E1556B">
                <w:rPr>
                  <w:rStyle w:val="a7"/>
                  <w:sz w:val="24"/>
                  <w:szCs w:val="24"/>
                  <w:lang w:val="en-US"/>
                </w:rPr>
                <w:t>ru</w:t>
              </w:r>
              <w:proofErr w:type="spellEnd"/>
            </w:hyperlink>
            <w:r w:rsidR="00774639" w:rsidRPr="00E1556B">
              <w:rPr>
                <w:color w:val="0000FF"/>
                <w:sz w:val="24"/>
                <w:szCs w:val="24"/>
              </w:rPr>
              <w:br/>
            </w:r>
            <w:r w:rsidR="00774639" w:rsidRPr="00E1556B">
              <w:rPr>
                <w:rStyle w:val="itemtext1"/>
                <w:rFonts w:ascii="Times New Roman" w:hAnsi="Times New Roman" w:cs="Times New Roman"/>
                <w:color w:val="auto"/>
                <w:sz w:val="24"/>
                <w:szCs w:val="24"/>
              </w:rPr>
              <w:t xml:space="preserve"> тел._</w:t>
            </w:r>
            <w:r w:rsidR="00774639" w:rsidRPr="00E1556B">
              <w:rPr>
                <w:color w:val="0000FF"/>
                <w:sz w:val="24"/>
                <w:szCs w:val="24"/>
              </w:rPr>
              <w:t xml:space="preserve"> </w:t>
            </w:r>
            <w:r w:rsidR="00774639" w:rsidRPr="00E1556B">
              <w:rPr>
                <w:color w:val="1F497D"/>
                <w:sz w:val="24"/>
                <w:szCs w:val="24"/>
              </w:rPr>
              <w:t xml:space="preserve">(383) 363-37-72 </w:t>
            </w:r>
            <w:proofErr w:type="spellStart"/>
            <w:r w:rsidR="00774639" w:rsidRPr="00E1556B">
              <w:rPr>
                <w:color w:val="1F497D"/>
                <w:sz w:val="24"/>
                <w:szCs w:val="24"/>
              </w:rPr>
              <w:t>вн</w:t>
            </w:r>
            <w:proofErr w:type="spellEnd"/>
            <w:r w:rsidR="00774639" w:rsidRPr="00E1556B">
              <w:rPr>
                <w:color w:val="1F497D"/>
                <w:sz w:val="24"/>
                <w:szCs w:val="24"/>
              </w:rPr>
              <w:t>. 182</w:t>
            </w:r>
          </w:p>
          <w:p w:rsidR="00E1556B" w:rsidRPr="00F919A3" w:rsidRDefault="00774639" w:rsidP="0001528F">
            <w:pPr>
              <w:pStyle w:val="a3"/>
              <w:rPr>
                <w:rStyle w:val="itemtext1"/>
                <w:rFonts w:ascii="Times New Roman" w:hAnsi="Times New Roman" w:cs="Times New Roman"/>
                <w:color w:val="auto"/>
                <w:sz w:val="24"/>
                <w:szCs w:val="24"/>
              </w:rPr>
            </w:pPr>
            <w:r w:rsidRPr="00E1556B">
              <w:rPr>
                <w:rStyle w:val="itemtext1"/>
                <w:rFonts w:ascii="Times New Roman" w:hAnsi="Times New Roman" w:cs="Times New Roman"/>
                <w:color w:val="auto"/>
                <w:sz w:val="24"/>
                <w:szCs w:val="24"/>
              </w:rPr>
              <w:t xml:space="preserve">от имени </w:t>
            </w:r>
            <w:r w:rsidR="00466D3D" w:rsidRPr="00E1556B">
              <w:rPr>
                <w:rStyle w:val="itemtext1"/>
                <w:rFonts w:ascii="Times New Roman" w:hAnsi="Times New Roman" w:cs="Times New Roman"/>
                <w:color w:val="auto"/>
                <w:sz w:val="24"/>
                <w:szCs w:val="24"/>
              </w:rPr>
              <w:t>Исполнителя</w:t>
            </w:r>
            <w:r w:rsidRPr="00E1556B">
              <w:rPr>
                <w:rStyle w:val="itemtext1"/>
                <w:rFonts w:ascii="Times New Roman" w:hAnsi="Times New Roman" w:cs="Times New Roman"/>
                <w:color w:val="auto"/>
                <w:sz w:val="24"/>
                <w:szCs w:val="24"/>
                <w:lang w:val="hr-HR"/>
              </w:rPr>
              <w:t xml:space="preserve"> </w:t>
            </w:r>
            <w:r w:rsidR="00F919A3" w:rsidRPr="00F919A3">
              <w:rPr>
                <w:rStyle w:val="itemtext1"/>
                <w:rFonts w:ascii="Times New Roman" w:hAnsi="Times New Roman" w:cs="Times New Roman"/>
                <w:color w:val="auto"/>
                <w:sz w:val="24"/>
                <w:szCs w:val="24"/>
              </w:rPr>
              <w:t>___________________</w:t>
            </w:r>
          </w:p>
          <w:p w:rsidR="00E1556B" w:rsidRPr="00F919A3" w:rsidRDefault="00774639" w:rsidP="0001528F">
            <w:pPr>
              <w:pStyle w:val="a3"/>
            </w:pPr>
            <w:r w:rsidRPr="00E1556B">
              <w:rPr>
                <w:rStyle w:val="itemtext1"/>
                <w:rFonts w:ascii="Times New Roman" w:hAnsi="Times New Roman" w:cs="Times New Roman"/>
                <w:color w:val="auto"/>
                <w:sz w:val="24"/>
                <w:szCs w:val="24"/>
              </w:rPr>
              <w:t xml:space="preserve">эл/почта </w:t>
            </w:r>
            <w:r w:rsidR="00F919A3" w:rsidRPr="00F919A3">
              <w:t>__________________________</w:t>
            </w:r>
          </w:p>
          <w:p w:rsidR="008A2B2F" w:rsidRPr="00F919A3" w:rsidRDefault="00774639" w:rsidP="0001528F">
            <w:pPr>
              <w:pStyle w:val="a3"/>
              <w:rPr>
                <w:b/>
                <w:bCs/>
                <w:color w:val="000000"/>
                <w:sz w:val="18"/>
                <w:szCs w:val="18"/>
                <w:lang w:val="en-US" w:eastAsia="hr-HR"/>
              </w:rPr>
            </w:pPr>
            <w:r w:rsidRPr="00E1556B">
              <w:rPr>
                <w:rStyle w:val="itemtext1"/>
                <w:rFonts w:ascii="Times New Roman" w:hAnsi="Times New Roman" w:cs="Times New Roman"/>
                <w:color w:val="auto"/>
                <w:sz w:val="24"/>
                <w:szCs w:val="24"/>
              </w:rPr>
              <w:t>тел.</w:t>
            </w:r>
            <w:r w:rsidRPr="00E1556B">
              <w:rPr>
                <w:b/>
                <w:bCs/>
                <w:color w:val="000000"/>
                <w:sz w:val="18"/>
                <w:szCs w:val="18"/>
                <w:lang w:eastAsia="hr-HR"/>
              </w:rPr>
              <w:t xml:space="preserve"> </w:t>
            </w:r>
            <w:r w:rsidR="00F919A3">
              <w:rPr>
                <w:b/>
                <w:bCs/>
                <w:color w:val="000000"/>
                <w:sz w:val="18"/>
                <w:szCs w:val="18"/>
                <w:lang w:val="en-US" w:eastAsia="hr-HR"/>
              </w:rPr>
              <w:t>______________________________</w:t>
            </w:r>
          </w:p>
          <w:p w:rsidR="00774639" w:rsidRPr="00E1556B" w:rsidRDefault="00774639" w:rsidP="0001528F">
            <w:pPr>
              <w:pStyle w:val="a3"/>
              <w:rPr>
                <w:rStyle w:val="itemtext1"/>
                <w:rFonts w:ascii="Times New Roman" w:hAnsi="Times New Roman" w:cs="Times New Roman"/>
                <w:b/>
                <w:bCs/>
                <w:sz w:val="18"/>
                <w:szCs w:val="18"/>
                <w:lang w:eastAsia="hr-HR"/>
              </w:rPr>
            </w:pPr>
            <w:r w:rsidRPr="00E1556B">
              <w:rPr>
                <w:rStyle w:val="itemtext1"/>
                <w:rFonts w:ascii="Times New Roman" w:hAnsi="Times New Roman" w:cs="Times New Roman"/>
                <w:color w:val="auto"/>
                <w:sz w:val="24"/>
                <w:szCs w:val="24"/>
              </w:rPr>
              <w:t>Вся официальная корреспонденция, связанная с заключением, подписанием и исполнением настоящего договора, также направляется по следующим контактам:</w:t>
            </w:r>
          </w:p>
          <w:p w:rsidR="000A3577" w:rsidRPr="000A3577" w:rsidRDefault="000A3577" w:rsidP="001B76F1">
            <w:pPr>
              <w:pStyle w:val="a3"/>
            </w:pPr>
            <w:r>
              <w:rPr>
                <w:rStyle w:val="itemtext1"/>
                <w:rFonts w:ascii="Times New Roman" w:hAnsi="Times New Roman" w:cs="Times New Roman"/>
                <w:color w:val="auto"/>
                <w:sz w:val="24"/>
                <w:szCs w:val="24"/>
              </w:rPr>
              <w:t>Джиго С.М.</w:t>
            </w:r>
            <w:r w:rsidR="00774639" w:rsidRPr="00E1556B">
              <w:rPr>
                <w:rStyle w:val="itemtext1"/>
                <w:rFonts w:ascii="Times New Roman" w:hAnsi="Times New Roman" w:cs="Times New Roman"/>
                <w:color w:val="auto"/>
                <w:sz w:val="24"/>
                <w:szCs w:val="24"/>
              </w:rPr>
              <w:t xml:space="preserve">, </w:t>
            </w:r>
            <w:r>
              <w:rPr>
                <w:color w:val="1F497D"/>
              </w:rPr>
              <w:t>(383) 363-37-</w:t>
            </w:r>
            <w:r w:rsidRPr="000A3577">
              <w:rPr>
                <w:color w:val="1F497D"/>
              </w:rPr>
              <w:t>75</w:t>
            </w:r>
            <w:r w:rsidR="00774639" w:rsidRPr="00E1556B">
              <w:rPr>
                <w:color w:val="1F497D"/>
              </w:rPr>
              <w:t xml:space="preserve">, </w:t>
            </w:r>
            <w:r w:rsidR="00774639" w:rsidRPr="00E1556B">
              <w:rPr>
                <w:color w:val="1F497D"/>
              </w:rPr>
              <w:br/>
            </w:r>
            <w:hyperlink r:id="rId10" w:history="1">
              <w:r w:rsidRPr="006265E2">
                <w:rPr>
                  <w:rStyle w:val="a7"/>
                </w:rPr>
                <w:t>dzhigo@ecran.ru</w:t>
              </w:r>
            </w:hyperlink>
          </w:p>
          <w:p w:rsidR="00B6524D" w:rsidRPr="00E1556B" w:rsidRDefault="00774639" w:rsidP="001B76F1">
            <w:pPr>
              <w:pStyle w:val="a3"/>
              <w:rPr>
                <w:rStyle w:val="itemtext1"/>
                <w:rFonts w:ascii="Times New Roman" w:hAnsi="Times New Roman" w:cs="Times New Roman"/>
                <w:color w:val="0000FF"/>
                <w:sz w:val="24"/>
                <w:szCs w:val="24"/>
                <w:u w:val="single"/>
              </w:rPr>
            </w:pPr>
            <w:r w:rsidRPr="00E1556B">
              <w:rPr>
                <w:rStyle w:val="itemtext1"/>
                <w:rFonts w:ascii="Times New Roman" w:hAnsi="Times New Roman" w:cs="Times New Roman"/>
                <w:color w:val="auto"/>
                <w:sz w:val="24"/>
                <w:szCs w:val="24"/>
              </w:rPr>
              <w:t xml:space="preserve">Кузнецов В.В. </w:t>
            </w:r>
            <w:r w:rsidRPr="00E1556B">
              <w:rPr>
                <w:color w:val="1F497D"/>
              </w:rPr>
              <w:t>(383) 363-37-79,</w:t>
            </w:r>
            <w:r w:rsidRPr="00E1556B">
              <w:rPr>
                <w:color w:val="1F497D"/>
              </w:rPr>
              <w:br/>
            </w:r>
            <w:hyperlink r:id="rId11" w:history="1">
              <w:r w:rsidRPr="00E1556B">
                <w:rPr>
                  <w:rStyle w:val="a7"/>
                </w:rPr>
                <w:t>kuznetsov@ecran.ru</w:t>
              </w:r>
            </w:hyperlink>
            <w:r w:rsidRPr="00E1556B">
              <w:rPr>
                <w:color w:val="0000FF"/>
              </w:rPr>
              <w:br/>
            </w:r>
            <w:r w:rsidRPr="00E1556B">
              <w:rPr>
                <w:rStyle w:val="itemtext1"/>
                <w:rFonts w:ascii="Times New Roman" w:hAnsi="Times New Roman" w:cs="Times New Roman"/>
                <w:color w:val="auto"/>
                <w:sz w:val="24"/>
                <w:szCs w:val="24"/>
              </w:rPr>
              <w:t>Перевозчиков С.О.</w:t>
            </w:r>
            <w:r w:rsidRPr="00E1556B">
              <w:rPr>
                <w:color w:val="1F497D"/>
              </w:rPr>
              <w:t xml:space="preserve"> (383) 363-37-71, </w:t>
            </w:r>
            <w:hyperlink r:id="rId12" w:history="1">
              <w:r w:rsidRPr="00E1556B">
                <w:rPr>
                  <w:rStyle w:val="a7"/>
                </w:rPr>
                <w:t>perevozchikov@ecran.ru</w:t>
              </w:r>
            </w:hyperlink>
          </w:p>
          <w:p w:rsidR="00E1556B" w:rsidRDefault="00E1556B" w:rsidP="00336EDC">
            <w:pPr>
              <w:pStyle w:val="a3"/>
              <w:jc w:val="both"/>
              <w:rPr>
                <w:rStyle w:val="itemtext1"/>
                <w:rFonts w:ascii="Times New Roman" w:hAnsi="Times New Roman" w:cs="Times New Roman"/>
                <w:color w:val="auto"/>
                <w:sz w:val="24"/>
                <w:szCs w:val="24"/>
              </w:rPr>
            </w:pPr>
          </w:p>
          <w:p w:rsidR="00774639" w:rsidRPr="00E1556B" w:rsidRDefault="00774639" w:rsidP="00336EDC">
            <w:pPr>
              <w:pStyle w:val="a3"/>
              <w:jc w:val="both"/>
              <w:rPr>
                <w:b/>
                <w:bCs/>
              </w:rPr>
            </w:pPr>
            <w:r w:rsidRPr="00E1556B">
              <w:rPr>
                <w:rStyle w:val="itemtext1"/>
                <w:rFonts w:ascii="Times New Roman" w:hAnsi="Times New Roman" w:cs="Times New Roman"/>
                <w:color w:val="auto"/>
                <w:sz w:val="24"/>
                <w:szCs w:val="24"/>
              </w:rPr>
              <w:t>При изменении реквизитов Стороны обязуются извещать друг друга о таких изменениях в 3-</w:t>
            </w:r>
            <w:r w:rsidR="00054164" w:rsidRPr="00E1556B">
              <w:rPr>
                <w:rStyle w:val="itemtext1"/>
                <w:rFonts w:ascii="Times New Roman" w:hAnsi="Times New Roman" w:cs="Times New Roman"/>
                <w:color w:val="auto"/>
                <w:sz w:val="24"/>
                <w:szCs w:val="24"/>
              </w:rPr>
              <w:t xml:space="preserve">х (Трех) </w:t>
            </w:r>
            <w:proofErr w:type="spellStart"/>
            <w:r w:rsidRPr="00E1556B">
              <w:rPr>
                <w:rStyle w:val="itemtext1"/>
                <w:rFonts w:ascii="Times New Roman" w:hAnsi="Times New Roman" w:cs="Times New Roman"/>
                <w:color w:val="auto"/>
                <w:sz w:val="24"/>
                <w:szCs w:val="24"/>
              </w:rPr>
              <w:t>дневный</w:t>
            </w:r>
            <w:proofErr w:type="spellEnd"/>
            <w:r w:rsidRPr="00E1556B">
              <w:rPr>
                <w:rStyle w:val="itemtext1"/>
                <w:rFonts w:ascii="Times New Roman" w:hAnsi="Times New Roman" w:cs="Times New Roman"/>
                <w:color w:val="auto"/>
                <w:sz w:val="24"/>
                <w:szCs w:val="24"/>
              </w:rPr>
              <w:t xml:space="preserve"> срок. В противном случае сообщения, переданные по последнему известному адресу, считаются переданными надлежащим образом.</w:t>
            </w:r>
          </w:p>
        </w:tc>
      </w:tr>
      <w:tr w:rsidR="00774639" w:rsidTr="00D32B60">
        <w:trPr>
          <w:trHeight w:val="87"/>
        </w:trPr>
        <w:tc>
          <w:tcPr>
            <w:tcW w:w="5245" w:type="dxa"/>
          </w:tcPr>
          <w:p w:rsidR="00774639" w:rsidRPr="00AF6C0B" w:rsidRDefault="00774639" w:rsidP="00FA509A">
            <w:pPr>
              <w:pStyle w:val="a3"/>
              <w:jc w:val="center"/>
              <w:rPr>
                <w:b/>
                <w:bCs/>
              </w:rPr>
            </w:pPr>
          </w:p>
        </w:tc>
        <w:tc>
          <w:tcPr>
            <w:tcW w:w="5512" w:type="dxa"/>
          </w:tcPr>
          <w:p w:rsidR="00774639" w:rsidRPr="00C163B8" w:rsidRDefault="00774639" w:rsidP="00FA509A">
            <w:pPr>
              <w:pStyle w:val="a3"/>
              <w:jc w:val="center"/>
              <w:rPr>
                <w:b/>
                <w:bCs/>
                <w:lang w:val="en-US"/>
              </w:rPr>
            </w:pPr>
          </w:p>
        </w:tc>
      </w:tr>
      <w:tr w:rsidR="00774639" w:rsidTr="00D32B60">
        <w:trPr>
          <w:trHeight w:val="70"/>
        </w:trPr>
        <w:tc>
          <w:tcPr>
            <w:tcW w:w="5245" w:type="dxa"/>
          </w:tcPr>
          <w:p w:rsidR="00774639" w:rsidRPr="00C163B8" w:rsidRDefault="00774639" w:rsidP="0002719A">
            <w:pPr>
              <w:pStyle w:val="a3"/>
              <w:rPr>
                <w:b/>
                <w:bCs/>
                <w:lang w:val="en-US"/>
              </w:rPr>
            </w:pPr>
          </w:p>
        </w:tc>
        <w:tc>
          <w:tcPr>
            <w:tcW w:w="5512" w:type="dxa"/>
          </w:tcPr>
          <w:p w:rsidR="00774639" w:rsidRPr="00EE7F21" w:rsidRDefault="00774639" w:rsidP="0002719A">
            <w:pPr>
              <w:pStyle w:val="a3"/>
              <w:rPr>
                <w:b/>
                <w:bCs/>
              </w:rPr>
            </w:pPr>
          </w:p>
        </w:tc>
      </w:tr>
      <w:tr w:rsidR="00774639" w:rsidTr="00D32B60">
        <w:trPr>
          <w:trHeight w:val="70"/>
        </w:trPr>
        <w:tc>
          <w:tcPr>
            <w:tcW w:w="5245" w:type="dxa"/>
          </w:tcPr>
          <w:p w:rsidR="00774639" w:rsidRPr="00EE7F21" w:rsidRDefault="00774639" w:rsidP="00FA509A">
            <w:pPr>
              <w:pStyle w:val="a3"/>
              <w:jc w:val="center"/>
              <w:rPr>
                <w:b/>
                <w:bCs/>
              </w:rPr>
            </w:pPr>
          </w:p>
        </w:tc>
        <w:tc>
          <w:tcPr>
            <w:tcW w:w="5512" w:type="dxa"/>
          </w:tcPr>
          <w:p w:rsidR="00774639" w:rsidRPr="00EE7F21" w:rsidRDefault="00774639" w:rsidP="00FA509A">
            <w:pPr>
              <w:pStyle w:val="a3"/>
              <w:jc w:val="center"/>
              <w:rPr>
                <w:b/>
                <w:bCs/>
              </w:rPr>
            </w:pPr>
          </w:p>
        </w:tc>
      </w:tr>
    </w:tbl>
    <w:tbl>
      <w:tblPr>
        <w:tblpPr w:leftFromText="180" w:rightFromText="180" w:vertAnchor="text" w:horzAnchor="margin" w:tblpY="-1"/>
        <w:tblW w:w="10348" w:type="dxa"/>
        <w:tblLayout w:type="fixed"/>
        <w:tblLook w:val="0000" w:firstRow="0" w:lastRow="0" w:firstColumn="0" w:lastColumn="0" w:noHBand="0" w:noVBand="0"/>
      </w:tblPr>
      <w:tblGrid>
        <w:gridCol w:w="4678"/>
        <w:gridCol w:w="5670"/>
      </w:tblGrid>
      <w:tr w:rsidR="00E1556B" w:rsidRPr="00D233D2" w:rsidTr="00E1556B">
        <w:tc>
          <w:tcPr>
            <w:tcW w:w="4678" w:type="dxa"/>
          </w:tcPr>
          <w:p w:rsidR="00E1556B" w:rsidRPr="007A3DA5" w:rsidRDefault="00E1556B" w:rsidP="00E1556B">
            <w:pPr>
              <w:suppressAutoHyphens/>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Vendor</w:t>
            </w:r>
            <w:r w:rsidRPr="007A3DA5">
              <w:rPr>
                <w:rFonts w:ascii="Times New Roman" w:hAnsi="Times New Roman" w:cs="Times New Roman"/>
                <w:sz w:val="24"/>
                <w:szCs w:val="24"/>
                <w:lang w:val="en-US"/>
              </w:rPr>
              <w:t xml:space="preserve"> / </w:t>
            </w:r>
            <w:r w:rsidRPr="00D233D2">
              <w:rPr>
                <w:rFonts w:ascii="Times New Roman" w:hAnsi="Times New Roman" w:cs="Times New Roman"/>
                <w:sz w:val="24"/>
                <w:szCs w:val="24"/>
              </w:rPr>
              <w:t>Исполнитель</w:t>
            </w:r>
            <w:r w:rsidR="007A3DA5" w:rsidRPr="00B94640">
              <w:rPr>
                <w:rFonts w:ascii="Times New Roman" w:hAnsi="Times New Roman" w:cs="Times New Roman"/>
                <w:sz w:val="24"/>
                <w:szCs w:val="24"/>
                <w:lang w:val="en-US"/>
              </w:rPr>
              <w:t>:</w:t>
            </w:r>
            <w:r w:rsidRPr="007A3DA5">
              <w:rPr>
                <w:rFonts w:ascii="Times New Roman" w:hAnsi="Times New Roman" w:cs="Times New Roman"/>
                <w:sz w:val="24"/>
                <w:szCs w:val="24"/>
                <w:lang w:val="en-US"/>
              </w:rPr>
              <w:t xml:space="preserve"> </w:t>
            </w:r>
          </w:p>
          <w:p w:rsidR="00E1556B" w:rsidRDefault="00E1556B" w:rsidP="00E1556B">
            <w:pPr>
              <w:suppressAutoHyphens/>
              <w:autoSpaceDE w:val="0"/>
              <w:autoSpaceDN w:val="0"/>
              <w:adjustRightInd w:val="0"/>
              <w:jc w:val="both"/>
              <w:rPr>
                <w:rFonts w:ascii="Times New Roman" w:hAnsi="Times New Roman" w:cs="Times New Roman"/>
                <w:lang w:val="en-US"/>
              </w:rPr>
            </w:pPr>
          </w:p>
          <w:p w:rsidR="0094477E" w:rsidRDefault="0094477E" w:rsidP="00E1556B">
            <w:pPr>
              <w:suppressAutoHyphens/>
              <w:autoSpaceDE w:val="0"/>
              <w:autoSpaceDN w:val="0"/>
              <w:adjustRightInd w:val="0"/>
              <w:jc w:val="both"/>
              <w:rPr>
                <w:rFonts w:ascii="Times New Roman" w:hAnsi="Times New Roman" w:cs="Times New Roman"/>
                <w:lang w:val="en-US"/>
              </w:rPr>
            </w:pPr>
          </w:p>
          <w:p w:rsidR="0094477E" w:rsidRDefault="0094477E" w:rsidP="00E1556B">
            <w:pPr>
              <w:suppressAutoHyphens/>
              <w:autoSpaceDE w:val="0"/>
              <w:autoSpaceDN w:val="0"/>
              <w:adjustRightInd w:val="0"/>
              <w:jc w:val="both"/>
              <w:rPr>
                <w:rFonts w:ascii="Times New Roman" w:hAnsi="Times New Roman" w:cs="Times New Roman"/>
                <w:lang w:val="en-US"/>
              </w:rPr>
            </w:pPr>
          </w:p>
          <w:p w:rsidR="0094477E" w:rsidRDefault="0094477E" w:rsidP="00E1556B">
            <w:pPr>
              <w:suppressAutoHyphens/>
              <w:autoSpaceDE w:val="0"/>
              <w:autoSpaceDN w:val="0"/>
              <w:adjustRightInd w:val="0"/>
              <w:jc w:val="both"/>
              <w:rPr>
                <w:rFonts w:ascii="Times New Roman" w:hAnsi="Times New Roman" w:cs="Times New Roman"/>
                <w:lang w:val="en-US"/>
              </w:rPr>
            </w:pPr>
          </w:p>
          <w:p w:rsidR="0094477E" w:rsidRPr="002E3B17" w:rsidRDefault="0094477E" w:rsidP="00E1556B">
            <w:pPr>
              <w:suppressAutoHyphens/>
              <w:autoSpaceDE w:val="0"/>
              <w:autoSpaceDN w:val="0"/>
              <w:adjustRightInd w:val="0"/>
              <w:jc w:val="both"/>
              <w:rPr>
                <w:rFonts w:ascii="Times New Roman" w:hAnsi="Times New Roman" w:cs="Times New Roman"/>
                <w:sz w:val="24"/>
                <w:szCs w:val="24"/>
                <w:lang w:val="en-US"/>
              </w:rPr>
            </w:pPr>
          </w:p>
          <w:p w:rsidR="00FB3D52" w:rsidRPr="002E3B17" w:rsidRDefault="00FB3D52" w:rsidP="00E1556B">
            <w:pPr>
              <w:suppressAutoHyphens/>
              <w:autoSpaceDE w:val="0"/>
              <w:autoSpaceDN w:val="0"/>
              <w:adjustRightInd w:val="0"/>
              <w:jc w:val="both"/>
              <w:rPr>
                <w:rFonts w:ascii="Times New Roman" w:hAnsi="Times New Roman" w:cs="Times New Roman"/>
                <w:sz w:val="24"/>
                <w:szCs w:val="24"/>
                <w:lang w:val="en-US"/>
              </w:rPr>
            </w:pPr>
          </w:p>
          <w:p w:rsidR="00B94640" w:rsidRPr="002E3B17" w:rsidRDefault="00B94640" w:rsidP="00E1556B">
            <w:pPr>
              <w:suppressAutoHyphens/>
              <w:autoSpaceDE w:val="0"/>
              <w:autoSpaceDN w:val="0"/>
              <w:adjustRightInd w:val="0"/>
              <w:jc w:val="both"/>
              <w:rPr>
                <w:rFonts w:ascii="Times New Roman" w:hAnsi="Times New Roman" w:cs="Times New Roman"/>
                <w:sz w:val="24"/>
                <w:szCs w:val="24"/>
                <w:lang w:val="en-US"/>
              </w:rPr>
            </w:pPr>
          </w:p>
          <w:p w:rsidR="00FB3D52" w:rsidRPr="002E3B17" w:rsidRDefault="00E1556B" w:rsidP="00FB3D52">
            <w:pPr>
              <w:suppressAutoHyphens/>
              <w:autoSpaceDE w:val="0"/>
              <w:autoSpaceDN w:val="0"/>
              <w:adjustRightInd w:val="0"/>
              <w:rPr>
                <w:rFonts w:ascii="Times New Roman" w:hAnsi="Times New Roman" w:cs="Times New Roman"/>
                <w:lang w:val="en-US"/>
              </w:rPr>
            </w:pPr>
            <w:r w:rsidRPr="00BA73CE">
              <w:rPr>
                <w:rFonts w:ascii="Times New Roman" w:hAnsi="Times New Roman" w:cs="Times New Roman"/>
                <w:lang w:val="en-US"/>
              </w:rPr>
              <w:t>___________________________</w:t>
            </w:r>
          </w:p>
          <w:p w:rsidR="0094477E" w:rsidRDefault="0094477E" w:rsidP="00FB3D52">
            <w:pPr>
              <w:suppressAutoHyphens/>
              <w:autoSpaceDE w:val="0"/>
              <w:autoSpaceDN w:val="0"/>
              <w:adjustRightInd w:val="0"/>
              <w:spacing w:after="0" w:line="240" w:lineRule="auto"/>
              <w:jc w:val="both"/>
              <w:rPr>
                <w:rFonts w:ascii="Times New Roman" w:hAnsi="Times New Roman" w:cs="Times New Roman"/>
                <w:lang w:val="en-US"/>
              </w:rPr>
            </w:pPr>
          </w:p>
          <w:p w:rsidR="00E1556B" w:rsidRPr="00AF6C0B" w:rsidRDefault="00FB3D52" w:rsidP="00FB3D52">
            <w:pPr>
              <w:suppressAutoHyphens/>
              <w:autoSpaceDE w:val="0"/>
              <w:autoSpaceDN w:val="0"/>
              <w:adjustRightInd w:val="0"/>
              <w:spacing w:after="0" w:line="240" w:lineRule="auto"/>
              <w:jc w:val="both"/>
              <w:rPr>
                <w:rFonts w:ascii="Times New Roman" w:hAnsi="Times New Roman" w:cs="Times New Roman"/>
                <w:sz w:val="24"/>
                <w:szCs w:val="24"/>
                <w:lang w:val="en-US"/>
              </w:rPr>
            </w:pPr>
            <w:r w:rsidRPr="00FB3D52">
              <w:rPr>
                <w:rFonts w:ascii="Times New Roman" w:hAnsi="Times New Roman" w:cs="Times New Roman"/>
                <w:lang w:val="en-US"/>
              </w:rPr>
              <w:t xml:space="preserve">Seal </w:t>
            </w:r>
            <w:r w:rsidR="00E1556B" w:rsidRPr="00E43BE8">
              <w:rPr>
                <w:rFonts w:ascii="Times New Roman" w:hAnsi="Times New Roman" w:cs="Times New Roman"/>
                <w:sz w:val="24"/>
                <w:szCs w:val="24"/>
                <w:lang w:val="en-US"/>
              </w:rPr>
              <w:t xml:space="preserve">/ </w:t>
            </w:r>
            <w:r w:rsidR="00E1556B">
              <w:rPr>
                <w:rFonts w:ascii="Times New Roman" w:hAnsi="Times New Roman" w:cs="Times New Roman"/>
                <w:sz w:val="24"/>
                <w:szCs w:val="24"/>
              </w:rPr>
              <w:t>Печать</w:t>
            </w:r>
          </w:p>
        </w:tc>
        <w:tc>
          <w:tcPr>
            <w:tcW w:w="5670" w:type="dxa"/>
          </w:tcPr>
          <w:p w:rsidR="00E1556B" w:rsidRPr="00E43BE8" w:rsidRDefault="00E1556B" w:rsidP="00B94640">
            <w:pPr>
              <w:suppressAutoHyphens/>
              <w:autoSpaceDE w:val="0"/>
              <w:autoSpaceDN w:val="0"/>
              <w:adjustRightInd w:val="0"/>
              <w:spacing w:line="240" w:lineRule="auto"/>
              <w:jc w:val="both"/>
              <w:rPr>
                <w:rFonts w:ascii="Times New Roman" w:hAnsi="Times New Roman" w:cs="Times New Roman"/>
                <w:sz w:val="24"/>
                <w:szCs w:val="24"/>
                <w:lang w:val="en-US"/>
              </w:rPr>
            </w:pPr>
            <w:r w:rsidRPr="00E43BE8">
              <w:rPr>
                <w:rFonts w:ascii="Times New Roman" w:hAnsi="Times New Roman" w:cs="Times New Roman"/>
                <w:sz w:val="24"/>
                <w:szCs w:val="24"/>
                <w:lang w:val="en-US"/>
              </w:rPr>
              <w:t xml:space="preserve"> </w:t>
            </w:r>
            <w:r w:rsidRPr="00D233D2">
              <w:rPr>
                <w:rFonts w:ascii="Times New Roman" w:hAnsi="Times New Roman" w:cs="Times New Roman"/>
                <w:sz w:val="24"/>
                <w:szCs w:val="24"/>
                <w:lang w:val="en-GB"/>
              </w:rPr>
              <w:t>The</w:t>
            </w:r>
            <w:r w:rsidRPr="00E43BE8">
              <w:rPr>
                <w:rFonts w:ascii="Times New Roman" w:hAnsi="Times New Roman" w:cs="Times New Roman"/>
                <w:sz w:val="24"/>
                <w:szCs w:val="24"/>
                <w:lang w:val="en-US"/>
              </w:rPr>
              <w:t xml:space="preserve"> </w:t>
            </w:r>
            <w:r w:rsidRPr="00D233D2">
              <w:rPr>
                <w:rFonts w:ascii="Times New Roman" w:hAnsi="Times New Roman" w:cs="Times New Roman"/>
                <w:sz w:val="24"/>
                <w:szCs w:val="24"/>
              </w:rPr>
              <w:t>С</w:t>
            </w:r>
            <w:proofErr w:type="spellStart"/>
            <w:r w:rsidRPr="00E43BE8">
              <w:rPr>
                <w:rFonts w:ascii="Times New Roman" w:hAnsi="Times New Roman" w:cs="Times New Roman"/>
                <w:sz w:val="24"/>
                <w:szCs w:val="24"/>
                <w:lang w:val="en-US"/>
              </w:rPr>
              <w:t>ustomer</w:t>
            </w:r>
            <w:proofErr w:type="spellEnd"/>
            <w:r w:rsidRPr="00E43BE8">
              <w:rPr>
                <w:rFonts w:ascii="Times New Roman" w:hAnsi="Times New Roman" w:cs="Times New Roman"/>
                <w:sz w:val="24"/>
                <w:szCs w:val="24"/>
                <w:lang w:val="en-US"/>
              </w:rPr>
              <w:t xml:space="preserve"> / </w:t>
            </w:r>
            <w:r w:rsidRPr="00D233D2">
              <w:rPr>
                <w:rFonts w:ascii="Times New Roman" w:hAnsi="Times New Roman" w:cs="Times New Roman"/>
                <w:sz w:val="24"/>
                <w:szCs w:val="24"/>
              </w:rPr>
              <w:t>Заказчик</w:t>
            </w:r>
            <w:r w:rsidRPr="00E43BE8">
              <w:rPr>
                <w:rFonts w:ascii="Times New Roman" w:hAnsi="Times New Roman" w:cs="Times New Roman"/>
                <w:sz w:val="24"/>
                <w:szCs w:val="24"/>
                <w:lang w:val="en-US"/>
              </w:rPr>
              <w:t>:</w:t>
            </w:r>
          </w:p>
          <w:p w:rsidR="00E1556B" w:rsidRPr="00E43BE8" w:rsidRDefault="00E1556B" w:rsidP="00B94640">
            <w:pPr>
              <w:suppressAutoHyphen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OOO</w:t>
            </w:r>
            <w:r w:rsidRPr="00E43BE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Sibsteklo</w:t>
            </w:r>
            <w:proofErr w:type="spellEnd"/>
            <w:r w:rsidRPr="00E43BE8">
              <w:rPr>
                <w:rFonts w:ascii="Times New Roman" w:hAnsi="Times New Roman" w:cs="Times New Roman"/>
                <w:sz w:val="24"/>
                <w:szCs w:val="24"/>
                <w:lang w:val="en-US"/>
              </w:rPr>
              <w:t xml:space="preserve"> / </w:t>
            </w:r>
            <w:r>
              <w:rPr>
                <w:rFonts w:ascii="Times New Roman" w:hAnsi="Times New Roman" w:cs="Times New Roman"/>
                <w:sz w:val="24"/>
                <w:szCs w:val="24"/>
              </w:rPr>
              <w:t>ООО</w:t>
            </w:r>
            <w:r w:rsidRPr="00E43BE8">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Сибстекло</w:t>
            </w:r>
            <w:proofErr w:type="spellEnd"/>
            <w:r w:rsidRPr="00E43BE8">
              <w:rPr>
                <w:rFonts w:ascii="Times New Roman" w:hAnsi="Times New Roman" w:cs="Times New Roman"/>
                <w:sz w:val="24"/>
                <w:szCs w:val="24"/>
                <w:lang w:val="en-US"/>
              </w:rPr>
              <w:t>»</w:t>
            </w:r>
          </w:p>
          <w:p w:rsidR="00E1556B" w:rsidRDefault="00E1556B" w:rsidP="00B94640">
            <w:pPr>
              <w:suppressAutoHyphens/>
              <w:autoSpaceDE w:val="0"/>
              <w:autoSpaceDN w:val="0"/>
              <w:adjustRightInd w:val="0"/>
              <w:spacing w:after="0" w:line="240" w:lineRule="auto"/>
              <w:rPr>
                <w:rFonts w:ascii="Times New Roman" w:hAnsi="Times New Roman" w:cs="Times New Roman"/>
                <w:sz w:val="24"/>
                <w:szCs w:val="24"/>
                <w:lang w:val="en-US"/>
              </w:rPr>
            </w:pPr>
            <w:r w:rsidRPr="00E43BE8">
              <w:rPr>
                <w:rFonts w:ascii="Times New Roman" w:hAnsi="Times New Roman"/>
                <w:sz w:val="24"/>
                <w:lang w:val="en-US"/>
              </w:rPr>
              <w:t xml:space="preserve">8a, </w:t>
            </w:r>
            <w:proofErr w:type="spellStart"/>
            <w:r w:rsidRPr="00E43BE8">
              <w:rPr>
                <w:rFonts w:ascii="Times New Roman" w:hAnsi="Times New Roman"/>
                <w:sz w:val="24"/>
                <w:lang w:val="en-US"/>
              </w:rPr>
              <w:t>Dargomyzhskogo</w:t>
            </w:r>
            <w:proofErr w:type="spellEnd"/>
            <w:r w:rsidRPr="00E43BE8">
              <w:rPr>
                <w:rFonts w:ascii="Times New Roman" w:hAnsi="Times New Roman"/>
                <w:sz w:val="24"/>
                <w:lang w:val="en-US"/>
              </w:rPr>
              <w:t xml:space="preserve"> Str., Novosibirsk, 630047</w:t>
            </w:r>
            <w:r w:rsidRPr="00E43BE8">
              <w:rPr>
                <w:rFonts w:ascii="Times New Roman" w:hAnsi="Times New Roman"/>
                <w:sz w:val="24"/>
                <w:lang w:val="en-US"/>
              </w:rPr>
              <w:br/>
            </w:r>
            <w:r w:rsidRPr="00E43BE8">
              <w:rPr>
                <w:rFonts w:ascii="Times New Roman" w:hAnsi="Times New Roman" w:cs="Times New Roman"/>
                <w:sz w:val="24"/>
                <w:szCs w:val="24"/>
                <w:lang w:val="en-US"/>
              </w:rPr>
              <w:t xml:space="preserve">630047, </w:t>
            </w:r>
            <w:r w:rsidRPr="00D233D2">
              <w:rPr>
                <w:rFonts w:ascii="Times New Roman" w:hAnsi="Times New Roman" w:cs="Times New Roman"/>
                <w:sz w:val="24"/>
                <w:szCs w:val="24"/>
              </w:rPr>
              <w:t>г</w:t>
            </w:r>
            <w:r w:rsidRPr="00E43BE8">
              <w:rPr>
                <w:rFonts w:ascii="Times New Roman" w:hAnsi="Times New Roman" w:cs="Times New Roman"/>
                <w:sz w:val="24"/>
                <w:szCs w:val="24"/>
                <w:lang w:val="en-US"/>
              </w:rPr>
              <w:t xml:space="preserve">. </w:t>
            </w:r>
            <w:r w:rsidRPr="00D233D2">
              <w:rPr>
                <w:rFonts w:ascii="Times New Roman" w:hAnsi="Times New Roman" w:cs="Times New Roman"/>
                <w:sz w:val="24"/>
                <w:szCs w:val="24"/>
              </w:rPr>
              <w:t>Новосибирск</w:t>
            </w:r>
            <w:r w:rsidRPr="00E43BE8">
              <w:rPr>
                <w:rFonts w:ascii="Times New Roman" w:hAnsi="Times New Roman" w:cs="Times New Roman"/>
                <w:sz w:val="24"/>
                <w:szCs w:val="24"/>
                <w:lang w:val="en-US"/>
              </w:rPr>
              <w:t xml:space="preserve">, </w:t>
            </w:r>
            <w:proofErr w:type="spellStart"/>
            <w:r w:rsidRPr="00D233D2">
              <w:rPr>
                <w:rFonts w:ascii="Times New Roman" w:hAnsi="Times New Roman" w:cs="Times New Roman"/>
                <w:sz w:val="24"/>
                <w:szCs w:val="24"/>
              </w:rPr>
              <w:t>ул</w:t>
            </w:r>
            <w:proofErr w:type="spellEnd"/>
            <w:r w:rsidRPr="00E43BE8">
              <w:rPr>
                <w:rFonts w:ascii="Times New Roman" w:hAnsi="Times New Roman" w:cs="Times New Roman"/>
                <w:sz w:val="24"/>
                <w:szCs w:val="24"/>
                <w:lang w:val="en-US"/>
              </w:rPr>
              <w:t xml:space="preserve">. </w:t>
            </w:r>
            <w:r w:rsidRPr="00D233D2">
              <w:rPr>
                <w:rFonts w:ascii="Times New Roman" w:hAnsi="Times New Roman" w:cs="Times New Roman"/>
                <w:sz w:val="24"/>
                <w:szCs w:val="24"/>
              </w:rPr>
              <w:t>Даргомыжского</w:t>
            </w:r>
            <w:r w:rsidRPr="00E43BE8">
              <w:rPr>
                <w:rFonts w:ascii="Times New Roman" w:hAnsi="Times New Roman" w:cs="Times New Roman"/>
                <w:sz w:val="24"/>
                <w:szCs w:val="24"/>
                <w:lang w:val="en-US"/>
              </w:rPr>
              <w:t>, 8</w:t>
            </w:r>
            <w:r w:rsidRPr="00D233D2">
              <w:rPr>
                <w:rFonts w:ascii="Times New Roman" w:hAnsi="Times New Roman" w:cs="Times New Roman"/>
                <w:sz w:val="24"/>
                <w:szCs w:val="24"/>
              </w:rPr>
              <w:t>а</w:t>
            </w:r>
          </w:p>
          <w:p w:rsidR="00E1556B" w:rsidRPr="00E43BE8" w:rsidRDefault="00E1556B" w:rsidP="00B94640">
            <w:pPr>
              <w:suppressAutoHyphen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Bank</w:t>
            </w:r>
            <w:r w:rsidRPr="00E43BE8">
              <w:rPr>
                <w:rFonts w:ascii="Times New Roman" w:hAnsi="Times New Roman" w:cs="Times New Roman"/>
                <w:sz w:val="24"/>
                <w:szCs w:val="24"/>
                <w:lang w:val="en-US"/>
              </w:rPr>
              <w:t xml:space="preserve"> / </w:t>
            </w:r>
            <w:r w:rsidRPr="00D233D2">
              <w:rPr>
                <w:rFonts w:ascii="Times New Roman" w:hAnsi="Times New Roman" w:cs="Times New Roman"/>
                <w:sz w:val="24"/>
                <w:szCs w:val="24"/>
              </w:rPr>
              <w:t>Банк</w:t>
            </w:r>
            <w:r w:rsidRPr="00E43BE8">
              <w:rPr>
                <w:rFonts w:ascii="Times New Roman" w:hAnsi="Times New Roman" w:cs="Times New Roman"/>
                <w:sz w:val="24"/>
                <w:szCs w:val="24"/>
                <w:lang w:val="en-US"/>
              </w:rPr>
              <w:t>:</w:t>
            </w:r>
          </w:p>
          <w:p w:rsidR="00B94640" w:rsidRPr="00B94640" w:rsidRDefault="00B94640" w:rsidP="00B94640">
            <w:pPr>
              <w:spacing w:after="0" w:line="240" w:lineRule="auto"/>
              <w:rPr>
                <w:rFonts w:ascii="Times New Roman" w:hAnsi="Times New Roman" w:cs="Times New Roman"/>
                <w:lang w:val="en-US"/>
              </w:rPr>
            </w:pPr>
            <w:r w:rsidRPr="00B94640">
              <w:rPr>
                <w:rFonts w:ascii="Times New Roman" w:hAnsi="Times New Roman" w:cs="Times New Roman"/>
                <w:lang w:val="en-US"/>
              </w:rPr>
              <w:t xml:space="preserve">Correspondent account 100100004730 </w:t>
            </w:r>
          </w:p>
          <w:p w:rsidR="00B94640" w:rsidRPr="00B94640" w:rsidRDefault="00B94640" w:rsidP="00B94640">
            <w:pPr>
              <w:spacing w:after="0" w:line="240" w:lineRule="auto"/>
              <w:rPr>
                <w:rFonts w:ascii="Times New Roman" w:hAnsi="Times New Roman" w:cs="Times New Roman"/>
                <w:lang w:val="en-US"/>
              </w:rPr>
            </w:pPr>
            <w:r w:rsidRPr="00B94640">
              <w:rPr>
                <w:rFonts w:ascii="Times New Roman" w:hAnsi="Times New Roman" w:cs="Times New Roman"/>
                <w:lang w:val="en-US"/>
              </w:rPr>
              <w:t>INTESA SANPAOLO SPA, MILAN</w:t>
            </w:r>
          </w:p>
          <w:p w:rsidR="00B94640" w:rsidRPr="00B94640" w:rsidRDefault="00B94640" w:rsidP="00B94640">
            <w:pPr>
              <w:spacing w:after="0" w:line="240" w:lineRule="auto"/>
              <w:rPr>
                <w:rFonts w:ascii="Times New Roman" w:hAnsi="Times New Roman" w:cs="Times New Roman"/>
                <w:lang w:val="en-US"/>
              </w:rPr>
            </w:pPr>
            <w:r w:rsidRPr="00B94640">
              <w:rPr>
                <w:rFonts w:ascii="Times New Roman" w:hAnsi="Times New Roman" w:cs="Times New Roman"/>
                <w:lang w:val="en-US"/>
              </w:rPr>
              <w:t>SWIFT: BCITITMM</w:t>
            </w:r>
          </w:p>
          <w:p w:rsidR="00B94640" w:rsidRPr="00B94640" w:rsidRDefault="00B94640" w:rsidP="00B94640">
            <w:pPr>
              <w:spacing w:after="0" w:line="240" w:lineRule="auto"/>
              <w:rPr>
                <w:rFonts w:ascii="Times New Roman" w:hAnsi="Times New Roman" w:cs="Times New Roman"/>
                <w:lang w:val="en-US"/>
              </w:rPr>
            </w:pPr>
            <w:r w:rsidRPr="00B94640">
              <w:rPr>
                <w:rFonts w:ascii="Times New Roman" w:hAnsi="Times New Roman" w:cs="Times New Roman"/>
                <w:lang w:val="en-US"/>
              </w:rPr>
              <w:t xml:space="preserve">Beneficiary Bank: </w:t>
            </w:r>
            <w:proofErr w:type="spellStart"/>
            <w:r w:rsidRPr="00B94640">
              <w:rPr>
                <w:rFonts w:ascii="Times New Roman" w:hAnsi="Times New Roman" w:cs="Times New Roman"/>
                <w:lang w:val="en-US"/>
              </w:rPr>
              <w:t>Banca</w:t>
            </w:r>
            <w:proofErr w:type="spellEnd"/>
            <w:r w:rsidRPr="00B94640">
              <w:rPr>
                <w:rFonts w:ascii="Times New Roman" w:hAnsi="Times New Roman" w:cs="Times New Roman"/>
                <w:lang w:val="en-US"/>
              </w:rPr>
              <w:t xml:space="preserve"> </w:t>
            </w:r>
            <w:proofErr w:type="spellStart"/>
            <w:r w:rsidRPr="00B94640">
              <w:rPr>
                <w:rFonts w:ascii="Times New Roman" w:hAnsi="Times New Roman" w:cs="Times New Roman"/>
                <w:lang w:val="en-US"/>
              </w:rPr>
              <w:t>Intesa</w:t>
            </w:r>
            <w:proofErr w:type="spellEnd"/>
            <w:r w:rsidRPr="00B94640">
              <w:rPr>
                <w:rFonts w:ascii="Times New Roman" w:hAnsi="Times New Roman" w:cs="Times New Roman"/>
                <w:lang w:val="en-US"/>
              </w:rPr>
              <w:t xml:space="preserve">, Moscow </w:t>
            </w:r>
          </w:p>
          <w:p w:rsidR="00B94640" w:rsidRPr="00B94640" w:rsidRDefault="00B94640" w:rsidP="00B94640">
            <w:pPr>
              <w:spacing w:after="0" w:line="240" w:lineRule="auto"/>
              <w:rPr>
                <w:rFonts w:ascii="Times New Roman" w:hAnsi="Times New Roman" w:cs="Times New Roman"/>
                <w:lang w:val="en-US"/>
              </w:rPr>
            </w:pPr>
            <w:r w:rsidRPr="00B94640">
              <w:rPr>
                <w:rFonts w:ascii="Times New Roman" w:hAnsi="Times New Roman" w:cs="Times New Roman"/>
                <w:lang w:val="en-US"/>
              </w:rPr>
              <w:t xml:space="preserve">SWIFT: KMBBRUMM </w:t>
            </w:r>
          </w:p>
          <w:p w:rsidR="00E1556B" w:rsidRPr="00AF6C0B" w:rsidRDefault="00B94640" w:rsidP="00B94640">
            <w:pPr>
              <w:suppressAutoHyphens/>
              <w:autoSpaceDE w:val="0"/>
              <w:autoSpaceDN w:val="0"/>
              <w:adjustRightInd w:val="0"/>
              <w:spacing w:line="240" w:lineRule="auto"/>
              <w:jc w:val="both"/>
              <w:rPr>
                <w:rFonts w:ascii="Times New Roman" w:hAnsi="Times New Roman" w:cs="Times New Roman"/>
                <w:sz w:val="24"/>
                <w:szCs w:val="24"/>
                <w:lang w:val="en-US"/>
              </w:rPr>
            </w:pPr>
            <w:r w:rsidRPr="00B94640">
              <w:rPr>
                <w:rFonts w:ascii="Times New Roman" w:hAnsi="Times New Roman" w:cs="Times New Roman"/>
                <w:lang w:val="en-US"/>
              </w:rPr>
              <w:t>Account 40702978560090000167</w:t>
            </w:r>
          </w:p>
          <w:p w:rsidR="00B94640" w:rsidRPr="002E3B17" w:rsidRDefault="00B94640" w:rsidP="00B94640">
            <w:pPr>
              <w:suppressAutoHyphens/>
              <w:autoSpaceDE w:val="0"/>
              <w:autoSpaceDN w:val="0"/>
              <w:adjustRightInd w:val="0"/>
              <w:spacing w:line="240" w:lineRule="auto"/>
              <w:jc w:val="both"/>
              <w:rPr>
                <w:rFonts w:ascii="Times New Roman" w:hAnsi="Times New Roman" w:cs="Times New Roman"/>
                <w:sz w:val="24"/>
                <w:szCs w:val="24"/>
                <w:lang w:val="en-US"/>
              </w:rPr>
            </w:pPr>
          </w:p>
          <w:p w:rsidR="00B94640" w:rsidRPr="002E3B17" w:rsidRDefault="00B94640" w:rsidP="00B94640">
            <w:pPr>
              <w:suppressAutoHyphens/>
              <w:autoSpaceDE w:val="0"/>
              <w:autoSpaceDN w:val="0"/>
              <w:adjustRightInd w:val="0"/>
              <w:spacing w:line="240" w:lineRule="auto"/>
              <w:jc w:val="both"/>
              <w:rPr>
                <w:rFonts w:ascii="Times New Roman" w:hAnsi="Times New Roman" w:cs="Times New Roman"/>
                <w:sz w:val="24"/>
                <w:szCs w:val="24"/>
                <w:lang w:val="en-US"/>
              </w:rPr>
            </w:pPr>
          </w:p>
          <w:p w:rsidR="00E1556B" w:rsidRPr="000B5A08" w:rsidRDefault="00E1556B" w:rsidP="00B94640">
            <w:pPr>
              <w:suppressAutoHyphens/>
              <w:autoSpaceDE w:val="0"/>
              <w:autoSpaceDN w:val="0"/>
              <w:adjustRightInd w:val="0"/>
              <w:spacing w:line="240" w:lineRule="auto"/>
              <w:jc w:val="both"/>
              <w:rPr>
                <w:rFonts w:ascii="Times New Roman" w:hAnsi="Times New Roman" w:cs="Times New Roman"/>
                <w:sz w:val="24"/>
                <w:szCs w:val="24"/>
                <w:lang w:val="en-US"/>
              </w:rPr>
            </w:pPr>
            <w:r w:rsidRPr="00E43BE8">
              <w:rPr>
                <w:rFonts w:ascii="Times New Roman" w:hAnsi="Times New Roman" w:cs="Times New Roman"/>
                <w:sz w:val="24"/>
                <w:szCs w:val="24"/>
                <w:lang w:val="en-US"/>
              </w:rPr>
              <w:t>_____</w:t>
            </w:r>
            <w:r w:rsidRPr="000B5A08">
              <w:rPr>
                <w:rFonts w:ascii="Times New Roman" w:hAnsi="Times New Roman" w:cs="Times New Roman"/>
                <w:sz w:val="24"/>
                <w:szCs w:val="24"/>
                <w:lang w:val="en-US"/>
              </w:rPr>
              <w:softHyphen/>
            </w:r>
            <w:r w:rsidRPr="000B5A08">
              <w:rPr>
                <w:rFonts w:ascii="Times New Roman" w:hAnsi="Times New Roman" w:cs="Times New Roman"/>
                <w:sz w:val="24"/>
                <w:szCs w:val="24"/>
                <w:lang w:val="en-US"/>
              </w:rPr>
              <w:softHyphen/>
            </w:r>
            <w:r w:rsidRPr="000B5A08">
              <w:rPr>
                <w:rFonts w:ascii="Times New Roman" w:hAnsi="Times New Roman" w:cs="Times New Roman"/>
                <w:sz w:val="24"/>
                <w:szCs w:val="24"/>
                <w:lang w:val="en-US"/>
              </w:rPr>
              <w:softHyphen/>
            </w:r>
            <w:r w:rsidRPr="000B5A08">
              <w:rPr>
                <w:rFonts w:ascii="Times New Roman" w:hAnsi="Times New Roman" w:cs="Times New Roman"/>
                <w:sz w:val="24"/>
                <w:szCs w:val="24"/>
                <w:lang w:val="en-US"/>
              </w:rPr>
              <w:softHyphen/>
            </w:r>
            <w:r w:rsidRPr="000B5A08">
              <w:rPr>
                <w:rFonts w:ascii="Times New Roman" w:hAnsi="Times New Roman" w:cs="Times New Roman"/>
                <w:sz w:val="24"/>
                <w:szCs w:val="24"/>
                <w:lang w:val="en-US"/>
              </w:rPr>
              <w:softHyphen/>
            </w:r>
            <w:r w:rsidRPr="000B5A08">
              <w:rPr>
                <w:rFonts w:ascii="Times New Roman" w:hAnsi="Times New Roman" w:cs="Times New Roman"/>
                <w:sz w:val="24"/>
                <w:szCs w:val="24"/>
                <w:lang w:val="en-US"/>
              </w:rPr>
              <w:softHyphen/>
            </w:r>
            <w:r w:rsidRPr="000B5A08">
              <w:rPr>
                <w:rFonts w:ascii="Times New Roman" w:hAnsi="Times New Roman" w:cs="Times New Roman"/>
                <w:sz w:val="24"/>
                <w:szCs w:val="24"/>
                <w:lang w:val="en-US"/>
              </w:rPr>
              <w:softHyphen/>
            </w:r>
            <w:r w:rsidRPr="000B5A08">
              <w:rPr>
                <w:rFonts w:ascii="Times New Roman" w:hAnsi="Times New Roman" w:cs="Times New Roman"/>
                <w:sz w:val="24"/>
                <w:szCs w:val="24"/>
                <w:lang w:val="en-US"/>
              </w:rPr>
              <w:softHyphen/>
            </w:r>
            <w:r w:rsidRPr="000B5A08">
              <w:rPr>
                <w:rFonts w:ascii="Times New Roman" w:hAnsi="Times New Roman" w:cs="Times New Roman"/>
                <w:sz w:val="24"/>
                <w:szCs w:val="24"/>
                <w:lang w:val="en-US"/>
              </w:rPr>
              <w:softHyphen/>
              <w:t>________</w:t>
            </w:r>
            <w:r w:rsidR="00B94640" w:rsidRPr="002E3B17">
              <w:rPr>
                <w:rFonts w:ascii="Times New Roman" w:hAnsi="Times New Roman" w:cs="Times New Roman"/>
                <w:sz w:val="24"/>
                <w:szCs w:val="24"/>
                <w:lang w:val="en-US"/>
              </w:rPr>
              <w:t>__________________</w:t>
            </w:r>
            <w:r w:rsidRPr="00E43BE8">
              <w:rPr>
                <w:lang w:val="en-US"/>
              </w:rPr>
              <w:t xml:space="preserve"> </w:t>
            </w:r>
          </w:p>
          <w:p w:rsidR="00E1556B" w:rsidRPr="003A39D6" w:rsidRDefault="0094477E" w:rsidP="00B94640">
            <w:pPr>
              <w:suppressAutoHyphens/>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rPr>
              <w:t>З</w:t>
            </w:r>
            <w:r w:rsidR="00E1556B" w:rsidRPr="003A39D6">
              <w:rPr>
                <w:rFonts w:ascii="Times New Roman" w:hAnsi="Times New Roman" w:cs="Times New Roman"/>
                <w:sz w:val="24"/>
                <w:szCs w:val="24"/>
              </w:rPr>
              <w:t>аместитель</w:t>
            </w:r>
            <w:r w:rsidR="00E1556B" w:rsidRPr="0094477E">
              <w:rPr>
                <w:rFonts w:ascii="Times New Roman" w:hAnsi="Times New Roman" w:cs="Times New Roman"/>
                <w:sz w:val="24"/>
                <w:szCs w:val="24"/>
                <w:lang w:val="en-US"/>
              </w:rPr>
              <w:t xml:space="preserve"> </w:t>
            </w:r>
            <w:r w:rsidR="00E1556B" w:rsidRPr="003A39D6">
              <w:rPr>
                <w:rFonts w:ascii="Times New Roman" w:hAnsi="Times New Roman" w:cs="Times New Roman"/>
                <w:sz w:val="24"/>
                <w:szCs w:val="24"/>
              </w:rPr>
              <w:t>директора</w:t>
            </w:r>
            <w:r w:rsidR="00E1556B" w:rsidRPr="0094477E">
              <w:rPr>
                <w:rFonts w:ascii="Times New Roman" w:hAnsi="Times New Roman" w:cs="Times New Roman"/>
                <w:sz w:val="24"/>
                <w:szCs w:val="24"/>
                <w:lang w:val="en-US"/>
              </w:rPr>
              <w:t xml:space="preserve"> /</w:t>
            </w:r>
            <w:r w:rsidR="00E1556B" w:rsidRPr="0094477E">
              <w:rPr>
                <w:lang w:val="en-US"/>
              </w:rPr>
              <w:t xml:space="preserve"> </w:t>
            </w:r>
            <w:r w:rsidR="00E1556B" w:rsidRPr="00025AC0">
              <w:rPr>
                <w:rFonts w:ascii="Times New Roman" w:hAnsi="Times New Roman" w:cs="Times New Roman"/>
                <w:sz w:val="24"/>
                <w:szCs w:val="24"/>
                <w:lang w:val="en-US"/>
              </w:rPr>
              <w:t>Deputy</w:t>
            </w:r>
            <w:r w:rsidR="00E1556B" w:rsidRPr="0094477E">
              <w:rPr>
                <w:rFonts w:ascii="Times New Roman" w:hAnsi="Times New Roman" w:cs="Times New Roman"/>
                <w:sz w:val="24"/>
                <w:szCs w:val="24"/>
                <w:lang w:val="en-US"/>
              </w:rPr>
              <w:t xml:space="preserve"> </w:t>
            </w:r>
            <w:r w:rsidR="00E1556B" w:rsidRPr="00025AC0">
              <w:rPr>
                <w:rFonts w:ascii="Times New Roman" w:hAnsi="Times New Roman" w:cs="Times New Roman"/>
                <w:sz w:val="24"/>
                <w:szCs w:val="24"/>
                <w:lang w:val="en-US"/>
              </w:rPr>
              <w:t>Director</w:t>
            </w:r>
            <w:r w:rsidR="00E1556B" w:rsidRPr="0094477E">
              <w:rPr>
                <w:rFonts w:ascii="Times New Roman" w:hAnsi="Times New Roman" w:cs="Times New Roman"/>
                <w:sz w:val="24"/>
                <w:szCs w:val="24"/>
                <w:lang w:val="en-US"/>
              </w:rPr>
              <w:t xml:space="preserve"> </w:t>
            </w:r>
            <w:bookmarkStart w:id="0" w:name="_GoBack"/>
            <w:bookmarkEnd w:id="0"/>
            <w:r w:rsidR="00E1556B">
              <w:rPr>
                <w:rFonts w:ascii="Times New Roman" w:hAnsi="Times New Roman" w:cs="Times New Roman"/>
                <w:sz w:val="24"/>
                <w:szCs w:val="24"/>
              </w:rPr>
              <w:t>С</w:t>
            </w:r>
            <w:r w:rsidR="00E1556B" w:rsidRPr="003A39D6">
              <w:rPr>
                <w:rFonts w:ascii="Times New Roman" w:hAnsi="Times New Roman" w:cs="Times New Roman"/>
                <w:sz w:val="24"/>
                <w:szCs w:val="24"/>
                <w:lang w:val="en-US"/>
              </w:rPr>
              <w:t>.</w:t>
            </w:r>
            <w:r w:rsidR="00E1556B">
              <w:rPr>
                <w:rFonts w:ascii="Times New Roman" w:hAnsi="Times New Roman" w:cs="Times New Roman"/>
                <w:sz w:val="24"/>
                <w:szCs w:val="24"/>
              </w:rPr>
              <w:t>В</w:t>
            </w:r>
            <w:r w:rsidR="00E1556B" w:rsidRPr="003A39D6">
              <w:rPr>
                <w:rFonts w:ascii="Times New Roman" w:hAnsi="Times New Roman" w:cs="Times New Roman"/>
                <w:sz w:val="24"/>
                <w:szCs w:val="24"/>
                <w:lang w:val="en-US"/>
              </w:rPr>
              <w:t>.</w:t>
            </w:r>
            <w:r w:rsidR="00E1556B">
              <w:rPr>
                <w:rFonts w:ascii="Times New Roman" w:hAnsi="Times New Roman" w:cs="Times New Roman"/>
                <w:sz w:val="24"/>
                <w:szCs w:val="24"/>
              </w:rPr>
              <w:t>Геращенко</w:t>
            </w:r>
            <w:r w:rsidR="00E1556B" w:rsidRPr="003A39D6">
              <w:rPr>
                <w:rFonts w:ascii="Times New Roman" w:hAnsi="Times New Roman" w:cs="Times New Roman"/>
                <w:sz w:val="24"/>
                <w:szCs w:val="24"/>
                <w:lang w:val="en-US"/>
              </w:rPr>
              <w:t>/</w:t>
            </w:r>
            <w:proofErr w:type="spellStart"/>
            <w:r w:rsidR="00E1556B">
              <w:rPr>
                <w:rFonts w:ascii="Times New Roman" w:hAnsi="Times New Roman" w:cs="Times New Roman"/>
                <w:sz w:val="24"/>
                <w:szCs w:val="24"/>
                <w:lang w:val="en-US"/>
              </w:rPr>
              <w:t>S</w:t>
            </w:r>
            <w:r w:rsidR="00E1556B" w:rsidRPr="003A39D6">
              <w:rPr>
                <w:rFonts w:ascii="Times New Roman" w:hAnsi="Times New Roman" w:cs="Times New Roman"/>
                <w:sz w:val="24"/>
                <w:szCs w:val="24"/>
                <w:lang w:val="en-US"/>
              </w:rPr>
              <w:t>.</w:t>
            </w:r>
            <w:r w:rsidR="00E1556B">
              <w:rPr>
                <w:rFonts w:ascii="Times New Roman" w:hAnsi="Times New Roman" w:cs="Times New Roman"/>
                <w:sz w:val="24"/>
                <w:szCs w:val="24"/>
                <w:lang w:val="en-US"/>
              </w:rPr>
              <w:t>V</w:t>
            </w:r>
            <w:r w:rsidR="00E1556B" w:rsidRPr="003A39D6">
              <w:rPr>
                <w:rFonts w:ascii="Times New Roman" w:hAnsi="Times New Roman" w:cs="Times New Roman"/>
                <w:sz w:val="24"/>
                <w:szCs w:val="24"/>
                <w:lang w:val="en-US"/>
              </w:rPr>
              <w:t>.</w:t>
            </w:r>
            <w:r w:rsidR="00E1556B" w:rsidRPr="00E43BE8">
              <w:rPr>
                <w:rFonts w:ascii="Times New Roman" w:hAnsi="Times New Roman" w:cs="Times New Roman"/>
                <w:sz w:val="24"/>
                <w:szCs w:val="24"/>
                <w:lang w:val="en-US"/>
              </w:rPr>
              <w:t>Gerashchenko</w:t>
            </w:r>
            <w:proofErr w:type="spellEnd"/>
          </w:p>
          <w:p w:rsidR="00E1556B" w:rsidRPr="00B034B9" w:rsidRDefault="00E1556B" w:rsidP="00B94640">
            <w:pPr>
              <w:suppressAutoHyphens/>
              <w:autoSpaceDE w:val="0"/>
              <w:autoSpaceDN w:val="0"/>
              <w:adjustRightInd w:val="0"/>
              <w:spacing w:line="240" w:lineRule="auto"/>
              <w:jc w:val="both"/>
              <w:rPr>
                <w:rFonts w:ascii="Times New Roman" w:hAnsi="Times New Roman" w:cs="Times New Roman"/>
                <w:sz w:val="24"/>
                <w:szCs w:val="24"/>
                <w:lang w:val="en-US"/>
              </w:rPr>
            </w:pPr>
            <w:proofErr w:type="spellStart"/>
            <w:r w:rsidRPr="00D233D2">
              <w:rPr>
                <w:rFonts w:ascii="Times New Roman" w:hAnsi="Times New Roman" w:cs="Times New Roman"/>
                <w:sz w:val="24"/>
                <w:szCs w:val="24"/>
              </w:rPr>
              <w:t>Seal</w:t>
            </w:r>
            <w:proofErr w:type="spellEnd"/>
            <w:r w:rsidRPr="00D233D2">
              <w:rPr>
                <w:rFonts w:ascii="Times New Roman" w:hAnsi="Times New Roman" w:cs="Times New Roman"/>
                <w:sz w:val="24"/>
                <w:szCs w:val="24"/>
              </w:rPr>
              <w:t xml:space="preserve"> / Печать</w:t>
            </w:r>
          </w:p>
        </w:tc>
      </w:tr>
    </w:tbl>
    <w:p w:rsidR="006D6A2A" w:rsidRPr="008C25B3" w:rsidRDefault="006D6A2A" w:rsidP="00C26A99">
      <w:pPr>
        <w:suppressAutoHyphens/>
        <w:autoSpaceDE w:val="0"/>
        <w:autoSpaceDN w:val="0"/>
        <w:adjustRightInd w:val="0"/>
        <w:jc w:val="both"/>
        <w:rPr>
          <w:rFonts w:ascii="Times New Roman" w:hAnsi="Times New Roman" w:cs="Times New Roman"/>
          <w:sz w:val="24"/>
          <w:szCs w:val="24"/>
        </w:rPr>
      </w:pPr>
    </w:p>
    <w:p w:rsidR="007D094A" w:rsidRPr="00D22B98" w:rsidRDefault="007D094A">
      <w:pPr>
        <w:rPr>
          <w:sz w:val="24"/>
          <w:szCs w:val="24"/>
          <w:lang w:val="en-US"/>
        </w:rPr>
      </w:pPr>
    </w:p>
    <w:sectPr w:rsidR="007D094A" w:rsidRPr="00D22B98" w:rsidSect="00210EB4">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FD4"/>
    <w:multiLevelType w:val="hybridMultilevel"/>
    <w:tmpl w:val="B2504D7A"/>
    <w:lvl w:ilvl="0" w:tplc="573E645C">
      <w:start w:val="1"/>
      <w:numFmt w:val="decimal"/>
      <w:lvlText w:val="%1."/>
      <w:lvlJc w:val="left"/>
      <w:pPr>
        <w:ind w:left="858" w:hanging="360"/>
      </w:pPr>
      <w:rPr>
        <w:rFonts w:hint="default"/>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1">
    <w:nsid w:val="02D43C02"/>
    <w:multiLevelType w:val="multilevel"/>
    <w:tmpl w:val="652E349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756D59"/>
    <w:multiLevelType w:val="multilevel"/>
    <w:tmpl w:val="C99AAAC6"/>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
    <w:nsid w:val="0BF6029C"/>
    <w:multiLevelType w:val="hybridMultilevel"/>
    <w:tmpl w:val="2ABA67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D68DE"/>
    <w:multiLevelType w:val="hybridMultilevel"/>
    <w:tmpl w:val="E850D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F30048"/>
    <w:multiLevelType w:val="multilevel"/>
    <w:tmpl w:val="DECCCF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553871"/>
    <w:multiLevelType w:val="multilevel"/>
    <w:tmpl w:val="F4CE2A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B606C59"/>
    <w:multiLevelType w:val="hybridMultilevel"/>
    <w:tmpl w:val="AF363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B563B"/>
    <w:multiLevelType w:val="multilevel"/>
    <w:tmpl w:val="C08C4E8E"/>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0">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1">
    <w:nsid w:val="2CD5208A"/>
    <w:multiLevelType w:val="multilevel"/>
    <w:tmpl w:val="C25CC1D2"/>
    <w:lvl w:ilvl="0">
      <w:start w:val="4"/>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2">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3">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4">
    <w:nsid w:val="35331361"/>
    <w:multiLevelType w:val="multilevel"/>
    <w:tmpl w:val="DECCCF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186631"/>
    <w:multiLevelType w:val="multilevel"/>
    <w:tmpl w:val="D428851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6">
    <w:nsid w:val="3F7D4E3D"/>
    <w:multiLevelType w:val="multilevel"/>
    <w:tmpl w:val="08FC0A5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7">
    <w:nsid w:val="40356BEE"/>
    <w:multiLevelType w:val="hybridMultilevel"/>
    <w:tmpl w:val="D8248B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4247FB"/>
    <w:multiLevelType w:val="multilevel"/>
    <w:tmpl w:val="652E349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7D78FB"/>
    <w:multiLevelType w:val="multilevel"/>
    <w:tmpl w:val="0FC08FB4"/>
    <w:lvl w:ilvl="0">
      <w:start w:val="2"/>
      <w:numFmt w:val="decimal"/>
      <w:lvlText w:val="%1."/>
      <w:lvlJc w:val="left"/>
      <w:pPr>
        <w:ind w:left="390" w:hanging="390"/>
      </w:pPr>
      <w:rPr>
        <w:rFonts w:ascii="Arial" w:hAnsi="Arial" w:cs="Arial"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0">
    <w:nsid w:val="606D0844"/>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21">
    <w:nsid w:val="65900525"/>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22">
    <w:nsid w:val="7CB62BEC"/>
    <w:multiLevelType w:val="multilevel"/>
    <w:tmpl w:val="2C4CE3B4"/>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11"/>
  </w:num>
  <w:num w:numId="2">
    <w:abstractNumId w:val="8"/>
  </w:num>
  <w:num w:numId="3">
    <w:abstractNumId w:val="9"/>
  </w:num>
  <w:num w:numId="4">
    <w:abstractNumId w:val="10"/>
  </w:num>
  <w:num w:numId="5">
    <w:abstractNumId w:val="13"/>
  </w:num>
  <w:num w:numId="6">
    <w:abstractNumId w:val="12"/>
  </w:num>
  <w:num w:numId="7">
    <w:abstractNumId w:val="15"/>
  </w:num>
  <w:num w:numId="8">
    <w:abstractNumId w:val="19"/>
  </w:num>
  <w:num w:numId="9">
    <w:abstractNumId w:val="21"/>
  </w:num>
  <w:num w:numId="10">
    <w:abstractNumId w:val="17"/>
  </w:num>
  <w:num w:numId="11">
    <w:abstractNumId w:val="20"/>
  </w:num>
  <w:num w:numId="12">
    <w:abstractNumId w:val="16"/>
  </w:num>
  <w:num w:numId="13">
    <w:abstractNumId w:val="22"/>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1"/>
  </w:num>
  <w:num w:numId="19">
    <w:abstractNumId w:val="4"/>
  </w:num>
  <w:num w:numId="20">
    <w:abstractNumId w:val="0"/>
  </w:num>
  <w:num w:numId="21">
    <w:abstractNumId w:val="5"/>
  </w:num>
  <w:num w:numId="22">
    <w:abstractNumId w:val="3"/>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85"/>
    <w:rsid w:val="00014409"/>
    <w:rsid w:val="0001528F"/>
    <w:rsid w:val="00021EC3"/>
    <w:rsid w:val="0002589B"/>
    <w:rsid w:val="00025AC0"/>
    <w:rsid w:val="0002719A"/>
    <w:rsid w:val="00035974"/>
    <w:rsid w:val="000405AF"/>
    <w:rsid w:val="00042C34"/>
    <w:rsid w:val="000434EC"/>
    <w:rsid w:val="00047FBD"/>
    <w:rsid w:val="00051E22"/>
    <w:rsid w:val="00054164"/>
    <w:rsid w:val="000614AB"/>
    <w:rsid w:val="0006341A"/>
    <w:rsid w:val="00097BB4"/>
    <w:rsid w:val="000A2FE6"/>
    <w:rsid w:val="000A3577"/>
    <w:rsid w:val="000B0D69"/>
    <w:rsid w:val="000B5A08"/>
    <w:rsid w:val="000B792C"/>
    <w:rsid w:val="000C2BD3"/>
    <w:rsid w:val="000C5A7A"/>
    <w:rsid w:val="000E0126"/>
    <w:rsid w:val="000E1132"/>
    <w:rsid w:val="000E1316"/>
    <w:rsid w:val="000F45E0"/>
    <w:rsid w:val="00110724"/>
    <w:rsid w:val="001164C6"/>
    <w:rsid w:val="00116891"/>
    <w:rsid w:val="0012059A"/>
    <w:rsid w:val="0013688C"/>
    <w:rsid w:val="001370E6"/>
    <w:rsid w:val="00142C87"/>
    <w:rsid w:val="00147CF6"/>
    <w:rsid w:val="00155FBA"/>
    <w:rsid w:val="001571DE"/>
    <w:rsid w:val="0016080C"/>
    <w:rsid w:val="00172201"/>
    <w:rsid w:val="00174C1A"/>
    <w:rsid w:val="001806BC"/>
    <w:rsid w:val="00180DEE"/>
    <w:rsid w:val="00184112"/>
    <w:rsid w:val="00194544"/>
    <w:rsid w:val="00195BBC"/>
    <w:rsid w:val="001A5D29"/>
    <w:rsid w:val="001A6294"/>
    <w:rsid w:val="001B61F9"/>
    <w:rsid w:val="001B76F1"/>
    <w:rsid w:val="001C21F0"/>
    <w:rsid w:val="001C246B"/>
    <w:rsid w:val="001D1DD3"/>
    <w:rsid w:val="002037AD"/>
    <w:rsid w:val="00210EB4"/>
    <w:rsid w:val="00222FE6"/>
    <w:rsid w:val="002305BD"/>
    <w:rsid w:val="00247407"/>
    <w:rsid w:val="00250F20"/>
    <w:rsid w:val="00263307"/>
    <w:rsid w:val="00264F28"/>
    <w:rsid w:val="00271C96"/>
    <w:rsid w:val="002926CF"/>
    <w:rsid w:val="0029711A"/>
    <w:rsid w:val="00297FDD"/>
    <w:rsid w:val="002B02C3"/>
    <w:rsid w:val="002C2A15"/>
    <w:rsid w:val="002D21E8"/>
    <w:rsid w:val="002E2C50"/>
    <w:rsid w:val="002E3B17"/>
    <w:rsid w:val="002E4AFF"/>
    <w:rsid w:val="00310280"/>
    <w:rsid w:val="003172F4"/>
    <w:rsid w:val="00317D84"/>
    <w:rsid w:val="00320786"/>
    <w:rsid w:val="00320D63"/>
    <w:rsid w:val="00322286"/>
    <w:rsid w:val="00327259"/>
    <w:rsid w:val="00336EDC"/>
    <w:rsid w:val="00336F02"/>
    <w:rsid w:val="0034080A"/>
    <w:rsid w:val="00341459"/>
    <w:rsid w:val="003470B0"/>
    <w:rsid w:val="003519A7"/>
    <w:rsid w:val="00364156"/>
    <w:rsid w:val="00366877"/>
    <w:rsid w:val="00372BB5"/>
    <w:rsid w:val="00382252"/>
    <w:rsid w:val="003A2FA3"/>
    <w:rsid w:val="003A39D6"/>
    <w:rsid w:val="003B3E46"/>
    <w:rsid w:val="003C00C4"/>
    <w:rsid w:val="003C071B"/>
    <w:rsid w:val="003C0C6D"/>
    <w:rsid w:val="003D2E05"/>
    <w:rsid w:val="003D402B"/>
    <w:rsid w:val="003F3F5C"/>
    <w:rsid w:val="003F4A50"/>
    <w:rsid w:val="00403A43"/>
    <w:rsid w:val="00420033"/>
    <w:rsid w:val="00422EBD"/>
    <w:rsid w:val="00434DDA"/>
    <w:rsid w:val="00442D39"/>
    <w:rsid w:val="00466D3D"/>
    <w:rsid w:val="00473770"/>
    <w:rsid w:val="004762B7"/>
    <w:rsid w:val="00482A7B"/>
    <w:rsid w:val="0049351A"/>
    <w:rsid w:val="00493CDF"/>
    <w:rsid w:val="004A3BF3"/>
    <w:rsid w:val="004B3293"/>
    <w:rsid w:val="004C73BC"/>
    <w:rsid w:val="004D0369"/>
    <w:rsid w:val="004D10E3"/>
    <w:rsid w:val="004D6D8E"/>
    <w:rsid w:val="004F7AE1"/>
    <w:rsid w:val="00500509"/>
    <w:rsid w:val="005139FD"/>
    <w:rsid w:val="00535998"/>
    <w:rsid w:val="00541317"/>
    <w:rsid w:val="00551855"/>
    <w:rsid w:val="00557DDB"/>
    <w:rsid w:val="005715E2"/>
    <w:rsid w:val="00572E98"/>
    <w:rsid w:val="005742F5"/>
    <w:rsid w:val="00581B03"/>
    <w:rsid w:val="005A157A"/>
    <w:rsid w:val="005A2F6D"/>
    <w:rsid w:val="005A40DF"/>
    <w:rsid w:val="005A6984"/>
    <w:rsid w:val="005B027F"/>
    <w:rsid w:val="005B5DDE"/>
    <w:rsid w:val="005C52E5"/>
    <w:rsid w:val="005D21F7"/>
    <w:rsid w:val="005D4621"/>
    <w:rsid w:val="005F142B"/>
    <w:rsid w:val="005F7107"/>
    <w:rsid w:val="006001C7"/>
    <w:rsid w:val="00602687"/>
    <w:rsid w:val="0060379D"/>
    <w:rsid w:val="00605AB9"/>
    <w:rsid w:val="00605ECE"/>
    <w:rsid w:val="00610418"/>
    <w:rsid w:val="0061789F"/>
    <w:rsid w:val="00627FF2"/>
    <w:rsid w:val="0063037D"/>
    <w:rsid w:val="006315E9"/>
    <w:rsid w:val="0063515B"/>
    <w:rsid w:val="00640A41"/>
    <w:rsid w:val="00645CD3"/>
    <w:rsid w:val="00652C57"/>
    <w:rsid w:val="006665C8"/>
    <w:rsid w:val="00666E1A"/>
    <w:rsid w:val="0067269E"/>
    <w:rsid w:val="00680ADA"/>
    <w:rsid w:val="00680B34"/>
    <w:rsid w:val="00683950"/>
    <w:rsid w:val="006839BA"/>
    <w:rsid w:val="00685625"/>
    <w:rsid w:val="006A1389"/>
    <w:rsid w:val="006A675A"/>
    <w:rsid w:val="006B64CD"/>
    <w:rsid w:val="006B6B3A"/>
    <w:rsid w:val="006C7CDA"/>
    <w:rsid w:val="006D6A2A"/>
    <w:rsid w:val="006E45B8"/>
    <w:rsid w:val="006F6FAB"/>
    <w:rsid w:val="00700F12"/>
    <w:rsid w:val="00703F2B"/>
    <w:rsid w:val="007124EA"/>
    <w:rsid w:val="00716D6E"/>
    <w:rsid w:val="00722207"/>
    <w:rsid w:val="007248A4"/>
    <w:rsid w:val="00732E11"/>
    <w:rsid w:val="00735FEB"/>
    <w:rsid w:val="00736074"/>
    <w:rsid w:val="0074377D"/>
    <w:rsid w:val="007528B0"/>
    <w:rsid w:val="00761B6E"/>
    <w:rsid w:val="00774639"/>
    <w:rsid w:val="00784768"/>
    <w:rsid w:val="00784FEF"/>
    <w:rsid w:val="00793CE0"/>
    <w:rsid w:val="007A344F"/>
    <w:rsid w:val="007A3DA5"/>
    <w:rsid w:val="007C2760"/>
    <w:rsid w:val="007D094A"/>
    <w:rsid w:val="007D15F1"/>
    <w:rsid w:val="007D552B"/>
    <w:rsid w:val="007E0C9A"/>
    <w:rsid w:val="007F7193"/>
    <w:rsid w:val="00807F3C"/>
    <w:rsid w:val="00812BC8"/>
    <w:rsid w:val="00813FE6"/>
    <w:rsid w:val="00814E40"/>
    <w:rsid w:val="00827E26"/>
    <w:rsid w:val="008320F6"/>
    <w:rsid w:val="00833357"/>
    <w:rsid w:val="00845A90"/>
    <w:rsid w:val="0085534C"/>
    <w:rsid w:val="00856395"/>
    <w:rsid w:val="00857491"/>
    <w:rsid w:val="008601F5"/>
    <w:rsid w:val="00871C77"/>
    <w:rsid w:val="00874251"/>
    <w:rsid w:val="008801F2"/>
    <w:rsid w:val="0088071B"/>
    <w:rsid w:val="00891DFD"/>
    <w:rsid w:val="00895426"/>
    <w:rsid w:val="008964A7"/>
    <w:rsid w:val="008A1ED3"/>
    <w:rsid w:val="008A2B2F"/>
    <w:rsid w:val="008B0583"/>
    <w:rsid w:val="008C10FD"/>
    <w:rsid w:val="008C20D6"/>
    <w:rsid w:val="008C25B3"/>
    <w:rsid w:val="008D5BB7"/>
    <w:rsid w:val="008E5A9E"/>
    <w:rsid w:val="008F7741"/>
    <w:rsid w:val="009215B0"/>
    <w:rsid w:val="00930194"/>
    <w:rsid w:val="00930726"/>
    <w:rsid w:val="00932923"/>
    <w:rsid w:val="00932ED2"/>
    <w:rsid w:val="0094477E"/>
    <w:rsid w:val="00955958"/>
    <w:rsid w:val="009706F3"/>
    <w:rsid w:val="009719B2"/>
    <w:rsid w:val="0097250B"/>
    <w:rsid w:val="00977951"/>
    <w:rsid w:val="00995162"/>
    <w:rsid w:val="009A2165"/>
    <w:rsid w:val="009B048F"/>
    <w:rsid w:val="009B2611"/>
    <w:rsid w:val="009B64C9"/>
    <w:rsid w:val="009B6A2F"/>
    <w:rsid w:val="009C2A4D"/>
    <w:rsid w:val="009F358D"/>
    <w:rsid w:val="00A004E1"/>
    <w:rsid w:val="00A118C8"/>
    <w:rsid w:val="00A1302D"/>
    <w:rsid w:val="00A1325C"/>
    <w:rsid w:val="00A231EC"/>
    <w:rsid w:val="00A3241B"/>
    <w:rsid w:val="00A45E67"/>
    <w:rsid w:val="00A518AC"/>
    <w:rsid w:val="00A55D85"/>
    <w:rsid w:val="00A63E1B"/>
    <w:rsid w:val="00A6598B"/>
    <w:rsid w:val="00A670C4"/>
    <w:rsid w:val="00A9097F"/>
    <w:rsid w:val="00A9755F"/>
    <w:rsid w:val="00AD60CD"/>
    <w:rsid w:val="00AE4183"/>
    <w:rsid w:val="00AF6C0B"/>
    <w:rsid w:val="00B027C0"/>
    <w:rsid w:val="00B034B9"/>
    <w:rsid w:val="00B0461B"/>
    <w:rsid w:val="00B059D6"/>
    <w:rsid w:val="00B16DF9"/>
    <w:rsid w:val="00B20092"/>
    <w:rsid w:val="00B24854"/>
    <w:rsid w:val="00B3172F"/>
    <w:rsid w:val="00B36282"/>
    <w:rsid w:val="00B43A9A"/>
    <w:rsid w:val="00B473CA"/>
    <w:rsid w:val="00B60A8E"/>
    <w:rsid w:val="00B6524D"/>
    <w:rsid w:val="00B654FB"/>
    <w:rsid w:val="00B6747E"/>
    <w:rsid w:val="00B74A25"/>
    <w:rsid w:val="00B74EA1"/>
    <w:rsid w:val="00B8065C"/>
    <w:rsid w:val="00B80DBF"/>
    <w:rsid w:val="00B900ED"/>
    <w:rsid w:val="00B94640"/>
    <w:rsid w:val="00BA45D8"/>
    <w:rsid w:val="00BB6AD0"/>
    <w:rsid w:val="00BD3F77"/>
    <w:rsid w:val="00BD64C8"/>
    <w:rsid w:val="00BE287D"/>
    <w:rsid w:val="00BF13E2"/>
    <w:rsid w:val="00BF4963"/>
    <w:rsid w:val="00C014AD"/>
    <w:rsid w:val="00C01570"/>
    <w:rsid w:val="00C163B8"/>
    <w:rsid w:val="00C26A99"/>
    <w:rsid w:val="00C33300"/>
    <w:rsid w:val="00C35FD6"/>
    <w:rsid w:val="00C47D71"/>
    <w:rsid w:val="00C512DA"/>
    <w:rsid w:val="00C63468"/>
    <w:rsid w:val="00C94850"/>
    <w:rsid w:val="00C9756D"/>
    <w:rsid w:val="00C97F22"/>
    <w:rsid w:val="00CB2332"/>
    <w:rsid w:val="00CB5298"/>
    <w:rsid w:val="00CC3BA5"/>
    <w:rsid w:val="00CD25F9"/>
    <w:rsid w:val="00CD2EDA"/>
    <w:rsid w:val="00CD6FF6"/>
    <w:rsid w:val="00CE18B0"/>
    <w:rsid w:val="00CE55B2"/>
    <w:rsid w:val="00CE55D2"/>
    <w:rsid w:val="00CF5654"/>
    <w:rsid w:val="00CF7305"/>
    <w:rsid w:val="00D11F05"/>
    <w:rsid w:val="00D22B98"/>
    <w:rsid w:val="00D233D2"/>
    <w:rsid w:val="00D32B60"/>
    <w:rsid w:val="00D5122E"/>
    <w:rsid w:val="00D55817"/>
    <w:rsid w:val="00D573A1"/>
    <w:rsid w:val="00D63C2D"/>
    <w:rsid w:val="00D8074B"/>
    <w:rsid w:val="00DA0FEB"/>
    <w:rsid w:val="00DA2909"/>
    <w:rsid w:val="00DB0245"/>
    <w:rsid w:val="00DB7812"/>
    <w:rsid w:val="00DC0C3E"/>
    <w:rsid w:val="00DE1B42"/>
    <w:rsid w:val="00DE3DFE"/>
    <w:rsid w:val="00DE706C"/>
    <w:rsid w:val="00DF31DB"/>
    <w:rsid w:val="00E11FF8"/>
    <w:rsid w:val="00E1556B"/>
    <w:rsid w:val="00E43BC9"/>
    <w:rsid w:val="00E43BE8"/>
    <w:rsid w:val="00E77B6D"/>
    <w:rsid w:val="00E826BE"/>
    <w:rsid w:val="00E85692"/>
    <w:rsid w:val="00E9064C"/>
    <w:rsid w:val="00E94551"/>
    <w:rsid w:val="00EA4B68"/>
    <w:rsid w:val="00EC33F0"/>
    <w:rsid w:val="00ED37DB"/>
    <w:rsid w:val="00ED3ADB"/>
    <w:rsid w:val="00ED3E35"/>
    <w:rsid w:val="00EE2520"/>
    <w:rsid w:val="00EE7F21"/>
    <w:rsid w:val="00EF0658"/>
    <w:rsid w:val="00EF4B20"/>
    <w:rsid w:val="00F068B2"/>
    <w:rsid w:val="00F16E95"/>
    <w:rsid w:val="00F54E98"/>
    <w:rsid w:val="00F835EF"/>
    <w:rsid w:val="00F919A3"/>
    <w:rsid w:val="00FA509A"/>
    <w:rsid w:val="00FA7982"/>
    <w:rsid w:val="00FB3D52"/>
    <w:rsid w:val="00FC7B04"/>
    <w:rsid w:val="00FD1F82"/>
    <w:rsid w:val="00FE46E3"/>
    <w:rsid w:val="00FE6BB4"/>
    <w:rsid w:val="00FF49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unhideWhenUsed/>
    <w:rsid w:val="001B76F1"/>
    <w:rPr>
      <w:color w:val="0000FF"/>
      <w:u w:val="single"/>
    </w:rPr>
  </w:style>
  <w:style w:type="character" w:customStyle="1" w:styleId="shorttext">
    <w:name w:val="short_text"/>
    <w:basedOn w:val="a0"/>
    <w:rsid w:val="000405AF"/>
  </w:style>
  <w:style w:type="character" w:styleId="a8">
    <w:name w:val="annotation reference"/>
    <w:basedOn w:val="a0"/>
    <w:uiPriority w:val="99"/>
    <w:semiHidden/>
    <w:unhideWhenUsed/>
    <w:rsid w:val="00640A41"/>
    <w:rPr>
      <w:sz w:val="16"/>
      <w:szCs w:val="16"/>
    </w:rPr>
  </w:style>
  <w:style w:type="paragraph" w:styleId="a9">
    <w:name w:val="annotation text"/>
    <w:basedOn w:val="a"/>
    <w:link w:val="aa"/>
    <w:uiPriority w:val="99"/>
    <w:semiHidden/>
    <w:unhideWhenUsed/>
    <w:rsid w:val="00640A41"/>
    <w:pPr>
      <w:spacing w:line="240" w:lineRule="auto"/>
    </w:pPr>
    <w:rPr>
      <w:sz w:val="20"/>
      <w:szCs w:val="20"/>
    </w:rPr>
  </w:style>
  <w:style w:type="character" w:customStyle="1" w:styleId="aa">
    <w:name w:val="Текст примечания Знак"/>
    <w:basedOn w:val="a0"/>
    <w:link w:val="a9"/>
    <w:uiPriority w:val="99"/>
    <w:semiHidden/>
    <w:rsid w:val="00640A41"/>
    <w:rPr>
      <w:sz w:val="20"/>
      <w:szCs w:val="20"/>
    </w:rPr>
  </w:style>
  <w:style w:type="paragraph" w:styleId="ab">
    <w:name w:val="annotation subject"/>
    <w:basedOn w:val="a9"/>
    <w:next w:val="a9"/>
    <w:link w:val="ac"/>
    <w:uiPriority w:val="99"/>
    <w:semiHidden/>
    <w:unhideWhenUsed/>
    <w:rsid w:val="00640A41"/>
    <w:rPr>
      <w:b/>
      <w:bCs/>
    </w:rPr>
  </w:style>
  <w:style w:type="character" w:customStyle="1" w:styleId="ac">
    <w:name w:val="Тема примечания Знак"/>
    <w:basedOn w:val="aa"/>
    <w:link w:val="ab"/>
    <w:uiPriority w:val="99"/>
    <w:semiHidden/>
    <w:rsid w:val="00640A41"/>
    <w:rPr>
      <w:b/>
      <w:bCs/>
      <w:sz w:val="20"/>
      <w:szCs w:val="20"/>
    </w:rPr>
  </w:style>
  <w:style w:type="paragraph" w:styleId="ad">
    <w:name w:val="Balloon Text"/>
    <w:basedOn w:val="a"/>
    <w:link w:val="ae"/>
    <w:uiPriority w:val="99"/>
    <w:semiHidden/>
    <w:unhideWhenUsed/>
    <w:rsid w:val="00640A4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0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unhideWhenUsed/>
    <w:rsid w:val="001B76F1"/>
    <w:rPr>
      <w:color w:val="0000FF"/>
      <w:u w:val="single"/>
    </w:rPr>
  </w:style>
  <w:style w:type="character" w:customStyle="1" w:styleId="shorttext">
    <w:name w:val="short_text"/>
    <w:basedOn w:val="a0"/>
    <w:rsid w:val="000405AF"/>
  </w:style>
  <w:style w:type="character" w:styleId="a8">
    <w:name w:val="annotation reference"/>
    <w:basedOn w:val="a0"/>
    <w:uiPriority w:val="99"/>
    <w:semiHidden/>
    <w:unhideWhenUsed/>
    <w:rsid w:val="00640A41"/>
    <w:rPr>
      <w:sz w:val="16"/>
      <w:szCs w:val="16"/>
    </w:rPr>
  </w:style>
  <w:style w:type="paragraph" w:styleId="a9">
    <w:name w:val="annotation text"/>
    <w:basedOn w:val="a"/>
    <w:link w:val="aa"/>
    <w:uiPriority w:val="99"/>
    <w:semiHidden/>
    <w:unhideWhenUsed/>
    <w:rsid w:val="00640A41"/>
    <w:pPr>
      <w:spacing w:line="240" w:lineRule="auto"/>
    </w:pPr>
    <w:rPr>
      <w:sz w:val="20"/>
      <w:szCs w:val="20"/>
    </w:rPr>
  </w:style>
  <w:style w:type="character" w:customStyle="1" w:styleId="aa">
    <w:name w:val="Текст примечания Знак"/>
    <w:basedOn w:val="a0"/>
    <w:link w:val="a9"/>
    <w:uiPriority w:val="99"/>
    <w:semiHidden/>
    <w:rsid w:val="00640A41"/>
    <w:rPr>
      <w:sz w:val="20"/>
      <w:szCs w:val="20"/>
    </w:rPr>
  </w:style>
  <w:style w:type="paragraph" w:styleId="ab">
    <w:name w:val="annotation subject"/>
    <w:basedOn w:val="a9"/>
    <w:next w:val="a9"/>
    <w:link w:val="ac"/>
    <w:uiPriority w:val="99"/>
    <w:semiHidden/>
    <w:unhideWhenUsed/>
    <w:rsid w:val="00640A41"/>
    <w:rPr>
      <w:b/>
      <w:bCs/>
    </w:rPr>
  </w:style>
  <w:style w:type="character" w:customStyle="1" w:styleId="ac">
    <w:name w:val="Тема примечания Знак"/>
    <w:basedOn w:val="aa"/>
    <w:link w:val="ab"/>
    <w:uiPriority w:val="99"/>
    <w:semiHidden/>
    <w:rsid w:val="00640A41"/>
    <w:rPr>
      <w:b/>
      <w:bCs/>
      <w:sz w:val="20"/>
      <w:szCs w:val="20"/>
    </w:rPr>
  </w:style>
  <w:style w:type="paragraph" w:styleId="ad">
    <w:name w:val="Balloon Text"/>
    <w:basedOn w:val="a"/>
    <w:link w:val="ae"/>
    <w:uiPriority w:val="99"/>
    <w:semiHidden/>
    <w:unhideWhenUsed/>
    <w:rsid w:val="00640A4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0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07431">
      <w:bodyDiv w:val="1"/>
      <w:marLeft w:val="0"/>
      <w:marRight w:val="0"/>
      <w:marTop w:val="0"/>
      <w:marBottom w:val="0"/>
      <w:divBdr>
        <w:top w:val="none" w:sz="0" w:space="0" w:color="auto"/>
        <w:left w:val="none" w:sz="0" w:space="0" w:color="auto"/>
        <w:bottom w:val="none" w:sz="0" w:space="0" w:color="auto"/>
        <w:right w:val="none" w:sz="0" w:space="0" w:color="auto"/>
      </w:divBdr>
    </w:div>
    <w:div w:id="1010909138">
      <w:bodyDiv w:val="1"/>
      <w:marLeft w:val="0"/>
      <w:marRight w:val="0"/>
      <w:marTop w:val="0"/>
      <w:marBottom w:val="0"/>
      <w:divBdr>
        <w:top w:val="none" w:sz="0" w:space="0" w:color="auto"/>
        <w:left w:val="none" w:sz="0" w:space="0" w:color="auto"/>
        <w:bottom w:val="none" w:sz="0" w:space="0" w:color="auto"/>
        <w:right w:val="none" w:sz="0" w:space="0" w:color="auto"/>
      </w:divBdr>
    </w:div>
    <w:div w:id="1362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vozchikov@ecra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uznetsov@ecran.ru" TargetMode="External"/><Relationship Id="rId12" Type="http://schemas.openxmlformats.org/officeDocument/2006/relationships/hyperlink" Target="mailto:perevozchikov@ecr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oselova@ecran.ru" TargetMode="External"/><Relationship Id="rId11" Type="http://schemas.openxmlformats.org/officeDocument/2006/relationships/hyperlink" Target="mailto:kuznetsov@ecran.ru" TargetMode="External"/><Relationship Id="rId5" Type="http://schemas.openxmlformats.org/officeDocument/2006/relationships/webSettings" Target="webSettings.xml"/><Relationship Id="rId10" Type="http://schemas.openxmlformats.org/officeDocument/2006/relationships/hyperlink" Target="mailto:dzhigo@ecran.ru" TargetMode="External"/><Relationship Id="rId4" Type="http://schemas.openxmlformats.org/officeDocument/2006/relationships/settings" Target="settings.xml"/><Relationship Id="rId9" Type="http://schemas.openxmlformats.org/officeDocument/2006/relationships/hyperlink" Target="mailto:novoselova@ecr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3084</Words>
  <Characters>17585</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Monoton</Company>
  <LinksUpToDate>false</LinksUpToDate>
  <CharactersWithSpaces>20628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Синьковская Юлия Юрьевна</dc:creator>
  <cp:lastModifiedBy>Новоселова Ольга Викторовна</cp:lastModifiedBy>
  <cp:revision>102</cp:revision>
  <dcterms:created xsi:type="dcterms:W3CDTF">2019-02-01T01:29:00Z</dcterms:created>
  <dcterms:modified xsi:type="dcterms:W3CDTF">2019-07-19T01:44:00Z</dcterms:modified>
</cp:coreProperties>
</file>