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44" w:rsidRPr="009D19C2" w:rsidRDefault="00E927BC" w:rsidP="00024ACD">
      <w:pPr>
        <w:jc w:val="center"/>
        <w:rPr>
          <w:rFonts w:ascii="Arial" w:hAnsi="Arial" w:cs="Arial"/>
        </w:rPr>
      </w:pPr>
      <w:r>
        <w:rPr>
          <w:rFonts w:ascii="Arial" w:hAnsi="Arial" w:cs="Arial"/>
          <w:b/>
          <w:lang w:val="en-US"/>
        </w:rPr>
        <w:t>Tender List</w:t>
      </w:r>
      <w:r w:rsidR="00B60C44" w:rsidRPr="00B60C44">
        <w:rPr>
          <w:rFonts w:ascii="Arial" w:hAnsi="Arial" w:cs="Arial"/>
          <w:b/>
          <w:lang w:val="en-US"/>
        </w:rPr>
        <w:t xml:space="preserve">, </w:t>
      </w:r>
      <w:r>
        <w:rPr>
          <w:rFonts w:ascii="Arial" w:hAnsi="Arial" w:cs="Arial"/>
          <w:b/>
          <w:lang w:val="en-US"/>
        </w:rPr>
        <w:t>Lot N</w:t>
      </w:r>
      <w:r w:rsidR="009D19C2">
        <w:rPr>
          <w:rFonts w:ascii="Arial" w:hAnsi="Arial" w:cs="Arial"/>
          <w:b/>
          <w:lang w:val="en-US"/>
        </w:rPr>
        <w:t xml:space="preserve">o. </w:t>
      </w:r>
    </w:p>
    <w:p w:rsidR="00B60C44" w:rsidRPr="00B60C44" w:rsidRDefault="00B60C44" w:rsidP="00616209">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 xml:space="preserve">Name of </w:t>
      </w:r>
      <w:r>
        <w:rPr>
          <w:rFonts w:ascii="Arial" w:hAnsi="Arial" w:cs="Arial"/>
          <w:b/>
          <w:lang w:val="en-US"/>
        </w:rPr>
        <w:t>G</w:t>
      </w:r>
      <w:r w:rsidRPr="00B60C44">
        <w:rPr>
          <w:rFonts w:ascii="Arial" w:hAnsi="Arial" w:cs="Arial"/>
          <w:b/>
          <w:lang w:val="en-US"/>
        </w:rPr>
        <w:t>oods, works, services</w:t>
      </w:r>
      <w:r>
        <w:rPr>
          <w:rFonts w:ascii="Arial" w:hAnsi="Arial" w:cs="Arial"/>
          <w:b/>
          <w:lang w:val="en-US"/>
        </w:rPr>
        <w:t xml:space="preserve">: </w:t>
      </w:r>
      <w:r w:rsidR="00EA61E7">
        <w:rPr>
          <w:rFonts w:ascii="Arial" w:hAnsi="Arial" w:cs="Arial"/>
          <w:lang w:val="en-US"/>
        </w:rPr>
        <w:t>supply</w:t>
      </w:r>
      <w:r w:rsidR="00EA61E7" w:rsidRPr="00EA61E7">
        <w:rPr>
          <w:rFonts w:ascii="Arial" w:hAnsi="Arial" w:cs="Arial"/>
          <w:lang w:val="en-US"/>
        </w:rPr>
        <w:t xml:space="preserve"> of equipment </w:t>
      </w:r>
      <w:r w:rsidR="007F207B" w:rsidRPr="00EA61E7">
        <w:rPr>
          <w:rFonts w:ascii="Arial" w:hAnsi="Arial" w:cs="Arial"/>
          <w:lang w:val="en-US"/>
        </w:rPr>
        <w:t xml:space="preserve">for </w:t>
      </w:r>
      <w:r w:rsidR="007F207B">
        <w:rPr>
          <w:rFonts w:ascii="Arial" w:hAnsi="Arial" w:cs="Arial"/>
          <w:lang w:val="en-US"/>
        </w:rPr>
        <w:t>cold end coating</w:t>
      </w:r>
    </w:p>
    <w:p w:rsidR="00B60C44" w:rsidRPr="0049293C" w:rsidRDefault="00B60C44" w:rsidP="00616209">
      <w:pPr>
        <w:pStyle w:val="a3"/>
        <w:numPr>
          <w:ilvl w:val="0"/>
          <w:numId w:val="1"/>
        </w:numPr>
        <w:spacing w:line="360" w:lineRule="auto"/>
        <w:ind w:left="0" w:firstLine="0"/>
        <w:rPr>
          <w:rFonts w:ascii="Arial" w:hAnsi="Arial" w:cs="Arial"/>
          <w:b/>
          <w:lang w:val="en-US"/>
        </w:rPr>
      </w:pPr>
      <w:r w:rsidRPr="00B60C44">
        <w:rPr>
          <w:rFonts w:ascii="Arial" w:hAnsi="Arial" w:cs="Arial"/>
          <w:b/>
          <w:lang w:val="en-US"/>
        </w:rPr>
        <w:t>Method of conducting the trade procedure</w:t>
      </w:r>
      <w:r>
        <w:rPr>
          <w:rFonts w:ascii="Arial" w:hAnsi="Arial" w:cs="Arial"/>
          <w:b/>
          <w:lang w:val="en-US"/>
        </w:rPr>
        <w:t xml:space="preserve">: </w:t>
      </w:r>
      <w:r w:rsidR="00761D31" w:rsidRPr="00172778">
        <w:rPr>
          <w:rFonts w:ascii="Arial" w:hAnsi="Arial" w:cs="Arial"/>
          <w:lang w:val="en-US"/>
        </w:rPr>
        <w:t>simple purchase</w:t>
      </w:r>
    </w:p>
    <w:p w:rsidR="00761D31" w:rsidRPr="00ED25CD" w:rsidRDefault="0049293C" w:rsidP="00761D31">
      <w:pPr>
        <w:pStyle w:val="a3"/>
        <w:numPr>
          <w:ilvl w:val="0"/>
          <w:numId w:val="1"/>
        </w:numPr>
        <w:spacing w:line="360" w:lineRule="auto"/>
        <w:ind w:left="0" w:firstLine="0"/>
        <w:rPr>
          <w:rFonts w:ascii="Arial" w:hAnsi="Arial" w:cs="Arial"/>
          <w:b/>
          <w:lang w:val="en-US"/>
        </w:rPr>
      </w:pPr>
      <w:r w:rsidRPr="00761D31">
        <w:rPr>
          <w:rFonts w:ascii="Arial" w:hAnsi="Arial" w:cs="Arial"/>
          <w:b/>
          <w:lang w:val="en-US"/>
        </w:rPr>
        <w:t xml:space="preserve">Address of delivery of Goods, works, services: </w:t>
      </w:r>
      <w:proofErr w:type="spellStart"/>
      <w:r w:rsidR="00761D31" w:rsidRPr="00ED25CD">
        <w:rPr>
          <w:rFonts w:ascii="Arial" w:hAnsi="Arial" w:cs="Arial"/>
          <w:lang w:val="en-US"/>
        </w:rPr>
        <w:t>Sibsteklo</w:t>
      </w:r>
      <w:proofErr w:type="spellEnd"/>
      <w:r w:rsidR="00761D31" w:rsidRPr="00ED25CD">
        <w:rPr>
          <w:rFonts w:ascii="Arial" w:hAnsi="Arial" w:cs="Arial"/>
          <w:lang w:val="en-US"/>
        </w:rPr>
        <w:t xml:space="preserve"> LLC</w:t>
      </w:r>
      <w:r w:rsidR="00761D31" w:rsidRPr="00ED25CD">
        <w:rPr>
          <w:rFonts w:ascii="Arial" w:hAnsi="Arial" w:cs="Arial"/>
          <w:b/>
          <w:lang w:val="en-US"/>
        </w:rPr>
        <w:t xml:space="preserve">, </w:t>
      </w:r>
      <w:r w:rsidR="00761D31" w:rsidRPr="00ED25CD">
        <w:rPr>
          <w:rFonts w:ascii="Arial" w:hAnsi="Arial" w:cs="Arial"/>
          <w:lang w:val="en-US"/>
        </w:rPr>
        <w:t xml:space="preserve">8a, </w:t>
      </w:r>
      <w:proofErr w:type="spellStart"/>
      <w:r w:rsidR="00761D31" w:rsidRPr="00ED25CD">
        <w:rPr>
          <w:rFonts w:ascii="Arial" w:hAnsi="Arial" w:cs="Arial"/>
          <w:lang w:val="en-US"/>
        </w:rPr>
        <w:t>Dargomyzhskogo</w:t>
      </w:r>
      <w:proofErr w:type="spellEnd"/>
      <w:r w:rsidR="00761D31" w:rsidRPr="00ED25CD">
        <w:rPr>
          <w:rFonts w:ascii="Arial" w:hAnsi="Arial" w:cs="Arial"/>
          <w:lang w:val="en-US"/>
        </w:rPr>
        <w:t>, Novosibirsk, Russia</w:t>
      </w:r>
    </w:p>
    <w:p w:rsidR="00EA61E7" w:rsidRPr="00761D31" w:rsidRDefault="0049293C" w:rsidP="00616209">
      <w:pPr>
        <w:pStyle w:val="a3"/>
        <w:numPr>
          <w:ilvl w:val="0"/>
          <w:numId w:val="1"/>
        </w:numPr>
        <w:spacing w:line="360" w:lineRule="auto"/>
        <w:ind w:left="0" w:firstLine="0"/>
        <w:rPr>
          <w:rFonts w:ascii="Arial" w:hAnsi="Arial" w:cs="Arial"/>
          <w:b/>
          <w:lang w:val="en-US"/>
        </w:rPr>
      </w:pPr>
      <w:r w:rsidRPr="00761D31">
        <w:rPr>
          <w:rFonts w:ascii="Arial" w:hAnsi="Arial" w:cs="Arial"/>
          <w:b/>
          <w:lang w:val="en-US"/>
        </w:rPr>
        <w:t>Condition of delivery of Goods, work, services (terms, s</w:t>
      </w:r>
      <w:r w:rsidR="00EA61E7" w:rsidRPr="00761D31">
        <w:rPr>
          <w:rFonts w:ascii="Arial" w:hAnsi="Arial" w:cs="Arial"/>
          <w:b/>
          <w:lang w:val="en-US"/>
        </w:rPr>
        <w:t xml:space="preserve">chedules, packaging, labeling): </w:t>
      </w:r>
    </w:p>
    <w:p w:rsidR="0049293C" w:rsidRPr="00FF2870" w:rsidRDefault="00EA61E7" w:rsidP="00616209">
      <w:pPr>
        <w:pStyle w:val="a3"/>
        <w:numPr>
          <w:ilvl w:val="0"/>
          <w:numId w:val="4"/>
        </w:numPr>
        <w:spacing w:line="360" w:lineRule="auto"/>
        <w:ind w:left="0" w:firstLine="0"/>
        <w:rPr>
          <w:rFonts w:ascii="Arial" w:hAnsi="Arial" w:cs="Arial"/>
          <w:b/>
          <w:lang w:val="en-US"/>
        </w:rPr>
      </w:pPr>
      <w:r>
        <w:rPr>
          <w:rFonts w:ascii="Arial" w:hAnsi="Arial" w:cs="Arial"/>
          <w:lang w:val="en-US"/>
        </w:rPr>
        <w:t xml:space="preserve">Terms of supply – DAP Novosibirsk </w:t>
      </w:r>
    </w:p>
    <w:p w:rsidR="00FF2870" w:rsidRPr="00EA61E7" w:rsidRDefault="00FF2870" w:rsidP="00616209">
      <w:pPr>
        <w:pStyle w:val="a3"/>
        <w:numPr>
          <w:ilvl w:val="0"/>
          <w:numId w:val="4"/>
        </w:numPr>
        <w:spacing w:line="360" w:lineRule="auto"/>
        <w:ind w:left="0" w:firstLine="0"/>
        <w:rPr>
          <w:rFonts w:ascii="Arial" w:hAnsi="Arial" w:cs="Arial"/>
          <w:b/>
          <w:lang w:val="en-US"/>
        </w:rPr>
      </w:pPr>
      <w:r>
        <w:rPr>
          <w:rFonts w:ascii="Arial" w:hAnsi="Arial" w:cs="Arial"/>
          <w:lang w:val="en-US"/>
        </w:rPr>
        <w:t>Period of supply – I</w:t>
      </w:r>
      <w:r w:rsidR="00761D31">
        <w:rPr>
          <w:rFonts w:ascii="Arial" w:hAnsi="Arial" w:cs="Arial"/>
          <w:lang w:val="en-US"/>
        </w:rPr>
        <w:t xml:space="preserve"> quarter 2020</w:t>
      </w:r>
    </w:p>
    <w:p w:rsidR="005F2C67" w:rsidRDefault="005F2C67" w:rsidP="00616209">
      <w:pPr>
        <w:pStyle w:val="a3"/>
        <w:spacing w:line="360" w:lineRule="auto"/>
        <w:ind w:left="0"/>
        <w:rPr>
          <w:rFonts w:ascii="Arial" w:hAnsi="Arial" w:cs="Arial"/>
          <w:lang w:val="en-US"/>
        </w:rPr>
      </w:pPr>
      <w:r w:rsidRPr="005F2C67">
        <w:rPr>
          <w:rFonts w:ascii="Arial" w:hAnsi="Arial" w:cs="Arial"/>
          <w:lang w:val="en-US"/>
        </w:rPr>
        <w:t xml:space="preserve">Packaging of </w:t>
      </w:r>
      <w:r>
        <w:rPr>
          <w:rFonts w:ascii="Arial" w:hAnsi="Arial" w:cs="Arial"/>
          <w:lang w:val="en-US"/>
        </w:rPr>
        <w:t>G</w:t>
      </w:r>
      <w:r w:rsidRPr="005F2C67">
        <w:rPr>
          <w:rFonts w:ascii="Arial" w:hAnsi="Arial" w:cs="Arial"/>
          <w:lang w:val="en-US"/>
        </w:rPr>
        <w:t>oods must ensure the safety o</w:t>
      </w:r>
      <w:r w:rsidR="00E927BC">
        <w:rPr>
          <w:rFonts w:ascii="Arial" w:hAnsi="Arial" w:cs="Arial"/>
          <w:lang w:val="en-US"/>
        </w:rPr>
        <w:t>f the goods during transportation by any kind</w:t>
      </w:r>
      <w:r w:rsidRPr="005F2C67">
        <w:rPr>
          <w:rFonts w:ascii="Arial" w:hAnsi="Arial" w:cs="Arial"/>
          <w:lang w:val="en-US"/>
        </w:rPr>
        <w:t xml:space="preserve"> of transport</w:t>
      </w:r>
      <w:r>
        <w:rPr>
          <w:rFonts w:ascii="Arial" w:hAnsi="Arial" w:cs="Arial"/>
          <w:lang w:val="en-US"/>
        </w:rPr>
        <w:t>.</w:t>
      </w:r>
    </w:p>
    <w:p w:rsidR="005F2C6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Form, terms and procedure of payment for goods, work, services. The procedure for the formation of the contract price (lot price) (including or excluding transportation costs, insurance, payment of customs duties, taxes and other mandatory payments):</w:t>
      </w:r>
      <w:r w:rsidRPr="005F2C67">
        <w:rPr>
          <w:rFonts w:ascii="Arial" w:hAnsi="Arial" w:cs="Arial"/>
          <w:lang w:val="en-US"/>
        </w:rPr>
        <w:t xml:space="preserve"> </w:t>
      </w:r>
      <w:r w:rsidR="00EA61E7">
        <w:rPr>
          <w:rFonts w:ascii="Arial" w:hAnsi="Arial" w:cs="Arial"/>
          <w:lang w:val="en-US"/>
        </w:rPr>
        <w:t>50</w:t>
      </w:r>
      <w:r w:rsidRPr="005F2C67">
        <w:rPr>
          <w:rFonts w:ascii="Arial" w:hAnsi="Arial" w:cs="Arial"/>
          <w:lang w:val="en-US"/>
        </w:rPr>
        <w:t xml:space="preserve">% advance payment; </w:t>
      </w:r>
      <w:r w:rsidR="00EA61E7">
        <w:rPr>
          <w:rFonts w:ascii="Arial" w:hAnsi="Arial" w:cs="Arial"/>
          <w:lang w:val="en-US"/>
        </w:rPr>
        <w:t>5</w:t>
      </w:r>
      <w:r w:rsidRPr="005F2C67">
        <w:rPr>
          <w:rFonts w:ascii="Arial" w:hAnsi="Arial" w:cs="Arial"/>
          <w:lang w:val="en-US"/>
        </w:rPr>
        <w:t>0% after the signing of the act of acceptance of products in the warehouse of the buyer.</w:t>
      </w:r>
    </w:p>
    <w:p w:rsidR="00EA61E7" w:rsidRPr="005F2C67" w:rsidRDefault="00EA61E7" w:rsidP="00616209">
      <w:pPr>
        <w:pStyle w:val="a3"/>
        <w:spacing w:line="360" w:lineRule="auto"/>
        <w:ind w:left="0"/>
        <w:rPr>
          <w:rFonts w:ascii="Arial" w:hAnsi="Arial" w:cs="Arial"/>
          <w:lang w:val="en-US"/>
        </w:rPr>
      </w:pPr>
      <w:r w:rsidRPr="00EA61E7">
        <w:rPr>
          <w:rFonts w:ascii="Arial" w:hAnsi="Arial" w:cs="Arial"/>
          <w:lang w:val="en-US"/>
        </w:rPr>
        <w:t>The supplier provides a cost calculation broken down by equipment units</w:t>
      </w:r>
    </w:p>
    <w:p w:rsidR="005F2C6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Information about the initial (maximum) contract price (lot price):</w:t>
      </w:r>
      <w:r w:rsidRPr="005F2C67">
        <w:rPr>
          <w:rFonts w:ascii="Arial" w:hAnsi="Arial" w:cs="Arial"/>
          <w:lang w:val="en-US"/>
        </w:rPr>
        <w:t xml:space="preserve"> not </w:t>
      </w:r>
      <w:r w:rsidR="003865BC">
        <w:rPr>
          <w:rFonts w:ascii="Arial" w:hAnsi="Arial" w:cs="Arial"/>
          <w:lang w:val="en-US"/>
        </w:rPr>
        <w:t>defined</w:t>
      </w:r>
    </w:p>
    <w:p w:rsidR="00EA61E7" w:rsidRPr="00EA61E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Technical requirements for manufacturing technology, design, materials: </w:t>
      </w:r>
      <w:r w:rsidR="00616209">
        <w:rPr>
          <w:rFonts w:ascii="Arial" w:hAnsi="Arial" w:cs="Arial"/>
          <w:lang w:val="en-US"/>
        </w:rPr>
        <w:t xml:space="preserve">according to Technical </w:t>
      </w:r>
      <w:r w:rsidR="00616209" w:rsidRPr="00EC1F2A">
        <w:rPr>
          <w:rFonts w:ascii="Arial" w:hAnsi="Arial" w:cs="Arial"/>
          <w:lang w:val="en-US"/>
        </w:rPr>
        <w:t>requirements</w:t>
      </w:r>
    </w:p>
    <w:p w:rsidR="008C1629" w:rsidRPr="00616209"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Quantity of goods, scope of work, volume of services:</w:t>
      </w:r>
      <w:r w:rsidRPr="005F2C67">
        <w:rPr>
          <w:rFonts w:ascii="Arial" w:hAnsi="Arial" w:cs="Arial"/>
          <w:lang w:val="en-US"/>
        </w:rPr>
        <w:t xml:space="preserve"> </w:t>
      </w:r>
      <w:r w:rsidR="00616209">
        <w:rPr>
          <w:rFonts w:ascii="Arial" w:hAnsi="Arial" w:cs="Arial"/>
          <w:lang w:val="en-US"/>
        </w:rPr>
        <w:t xml:space="preserve">according to Technical </w:t>
      </w:r>
      <w:r w:rsidR="00616209" w:rsidRPr="00EC1F2A">
        <w:rPr>
          <w:rFonts w:ascii="Arial" w:hAnsi="Arial" w:cs="Arial"/>
          <w:lang w:val="en-US"/>
        </w:rPr>
        <w:t>requirements</w:t>
      </w:r>
    </w:p>
    <w:p w:rsidR="008C1629" w:rsidRPr="008C1629" w:rsidRDefault="008C1629"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Requirements to the</w:t>
      </w:r>
      <w:r>
        <w:rPr>
          <w:rFonts w:ascii="Arial" w:hAnsi="Arial" w:cs="Arial"/>
          <w:b/>
          <w:lang w:val="en-US"/>
        </w:rPr>
        <w:t xml:space="preserve"> </w:t>
      </w:r>
      <w:r w:rsidRPr="008C1629">
        <w:rPr>
          <w:rFonts w:ascii="Arial" w:hAnsi="Arial" w:cs="Arial"/>
          <w:b/>
          <w:lang w:val="en-US"/>
        </w:rPr>
        <w:t>package bundle</w:t>
      </w:r>
      <w:r>
        <w:rPr>
          <w:rFonts w:ascii="Arial" w:hAnsi="Arial" w:cs="Arial"/>
          <w:b/>
          <w:lang w:val="en-US"/>
        </w:rPr>
        <w:t xml:space="preserve">: </w:t>
      </w:r>
      <w:r w:rsidR="00616209">
        <w:rPr>
          <w:rFonts w:ascii="Arial" w:hAnsi="Arial" w:cs="Arial"/>
          <w:lang w:val="en-US"/>
        </w:rPr>
        <w:t xml:space="preserve">according to Technical </w:t>
      </w:r>
      <w:r w:rsidR="00616209" w:rsidRPr="00EC1F2A">
        <w:rPr>
          <w:rFonts w:ascii="Arial" w:hAnsi="Arial" w:cs="Arial"/>
          <w:lang w:val="en-US"/>
        </w:rPr>
        <w:t>requirements</w:t>
      </w:r>
    </w:p>
    <w:p w:rsidR="005F2C6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to the quality: </w:t>
      </w:r>
      <w:r w:rsidR="008C1629">
        <w:rPr>
          <w:rFonts w:ascii="Arial" w:hAnsi="Arial" w:cs="Arial"/>
          <w:lang w:val="en-US"/>
        </w:rPr>
        <w:t xml:space="preserve">according to </w:t>
      </w:r>
      <w:r w:rsidR="008C1629" w:rsidRPr="008C1629">
        <w:rPr>
          <w:rFonts w:ascii="Arial" w:hAnsi="Arial" w:cs="Arial"/>
          <w:lang w:val="en-US"/>
        </w:rPr>
        <w:t>the requirements of the manufacturer</w:t>
      </w:r>
    </w:p>
    <w:p w:rsidR="005F2C67" w:rsidRDefault="005F2C67"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Requirements for installation, commissioning, acceptance tests: </w:t>
      </w:r>
      <w:r w:rsidR="008C1629" w:rsidRPr="008C1629">
        <w:rPr>
          <w:rFonts w:ascii="Arial" w:hAnsi="Arial" w:cs="Arial"/>
          <w:lang w:val="en-US"/>
        </w:rPr>
        <w:t>The supplier performs installation supervision and commissioning</w:t>
      </w:r>
      <w:r>
        <w:rPr>
          <w:rFonts w:ascii="Arial" w:hAnsi="Arial" w:cs="Arial"/>
          <w:lang w:val="en-US"/>
        </w:rPr>
        <w:t>.</w:t>
      </w:r>
    </w:p>
    <w:p w:rsidR="008C1629" w:rsidRDefault="005F2C67" w:rsidP="0061620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Requirements for manufacturer's warranty and after-sales service conditions:</w:t>
      </w:r>
    </w:p>
    <w:p w:rsidR="00D87220" w:rsidRPr="008C1629" w:rsidRDefault="00D87220" w:rsidP="00616209">
      <w:pPr>
        <w:pStyle w:val="a3"/>
        <w:spacing w:line="360" w:lineRule="auto"/>
        <w:ind w:left="0"/>
        <w:rPr>
          <w:rFonts w:ascii="Arial" w:hAnsi="Arial" w:cs="Arial"/>
          <w:b/>
          <w:lang w:val="en-US"/>
        </w:rPr>
      </w:pPr>
      <w:proofErr w:type="gramStart"/>
      <w:r w:rsidRPr="008C1629">
        <w:rPr>
          <w:rFonts w:ascii="Arial" w:hAnsi="Arial" w:cs="Arial"/>
          <w:lang w:val="en-US"/>
        </w:rPr>
        <w:t>the</w:t>
      </w:r>
      <w:proofErr w:type="gramEnd"/>
      <w:r w:rsidRPr="008C1629">
        <w:rPr>
          <w:rFonts w:ascii="Arial" w:hAnsi="Arial" w:cs="Arial"/>
          <w:lang w:val="en-US"/>
        </w:rPr>
        <w:t xml:space="preserve"> supplier provides a guarantee for </w:t>
      </w:r>
      <w:r w:rsidR="008C1629">
        <w:rPr>
          <w:rFonts w:ascii="Arial" w:hAnsi="Arial" w:cs="Arial"/>
          <w:lang w:val="en-US"/>
        </w:rPr>
        <w:t>the equipment</w:t>
      </w:r>
      <w:r w:rsidRPr="008C1629">
        <w:rPr>
          <w:rFonts w:ascii="Arial" w:hAnsi="Arial" w:cs="Arial"/>
          <w:lang w:val="en-US"/>
        </w:rPr>
        <w:t xml:space="preserve"> for a period of </w:t>
      </w:r>
      <w:r w:rsidR="00DE097A" w:rsidRPr="008C1629">
        <w:rPr>
          <w:rFonts w:ascii="Arial" w:hAnsi="Arial" w:cs="Arial"/>
          <w:lang w:val="en-US"/>
        </w:rPr>
        <w:t>24</w:t>
      </w:r>
      <w:r w:rsidRPr="008C1629">
        <w:rPr>
          <w:rFonts w:ascii="Arial" w:hAnsi="Arial" w:cs="Arial"/>
          <w:lang w:val="en-US"/>
        </w:rPr>
        <w:t xml:space="preserve"> months</w:t>
      </w:r>
      <w:r w:rsidR="003865BC" w:rsidRPr="008C1629">
        <w:rPr>
          <w:rFonts w:ascii="Arial" w:hAnsi="Arial" w:cs="Arial"/>
          <w:lang w:val="en-US"/>
        </w:rPr>
        <w:t xml:space="preserve"> from the date of </w:t>
      </w:r>
      <w:r w:rsidR="008C1629" w:rsidRPr="008C1629">
        <w:rPr>
          <w:rFonts w:ascii="Arial" w:hAnsi="Arial" w:cs="Arial"/>
          <w:lang w:val="en-US"/>
        </w:rPr>
        <w:t>exploitation</w:t>
      </w:r>
      <w:r w:rsidR="003865BC" w:rsidRPr="008C1629">
        <w:rPr>
          <w:rFonts w:ascii="Arial" w:hAnsi="Arial" w:cs="Arial"/>
          <w:lang w:val="en-US"/>
        </w:rPr>
        <w:t xml:space="preserve"> start</w:t>
      </w:r>
    </w:p>
    <w:p w:rsidR="008C1629" w:rsidRPr="008C1629" w:rsidRDefault="00D87220" w:rsidP="00616209">
      <w:pPr>
        <w:pStyle w:val="a3"/>
        <w:numPr>
          <w:ilvl w:val="0"/>
          <w:numId w:val="1"/>
        </w:numPr>
        <w:spacing w:line="360" w:lineRule="auto"/>
        <w:ind w:left="0" w:firstLine="0"/>
        <w:rPr>
          <w:rFonts w:ascii="Arial" w:hAnsi="Arial" w:cs="Arial"/>
          <w:lang w:val="en-US"/>
        </w:rPr>
      </w:pPr>
      <w:r w:rsidRPr="00621ECE">
        <w:rPr>
          <w:rFonts w:ascii="Arial" w:hAnsi="Arial" w:cs="Arial"/>
          <w:b/>
          <w:lang w:val="en-US"/>
        </w:rPr>
        <w:t xml:space="preserve">Ranking criteria of participants of the procurement procedure (minimum delivery price, minimum delivery time, other criteria): </w:t>
      </w:r>
    </w:p>
    <w:p w:rsidR="00D87220" w:rsidRDefault="003865BC" w:rsidP="00616209">
      <w:pPr>
        <w:pStyle w:val="a3"/>
        <w:numPr>
          <w:ilvl w:val="0"/>
          <w:numId w:val="4"/>
        </w:numPr>
        <w:spacing w:line="360" w:lineRule="auto"/>
        <w:ind w:left="0" w:firstLine="0"/>
        <w:rPr>
          <w:rFonts w:ascii="Arial" w:hAnsi="Arial" w:cs="Arial"/>
          <w:lang w:val="en-US"/>
        </w:rPr>
      </w:pPr>
      <w:proofErr w:type="gramStart"/>
      <w:r>
        <w:rPr>
          <w:rFonts w:ascii="Arial" w:hAnsi="Arial" w:cs="Arial"/>
          <w:lang w:val="en-US"/>
        </w:rPr>
        <w:t>minimal</w:t>
      </w:r>
      <w:proofErr w:type="gramEnd"/>
      <w:r w:rsidR="00D87220" w:rsidRPr="00D87220">
        <w:rPr>
          <w:rFonts w:ascii="Arial" w:hAnsi="Arial" w:cs="Arial"/>
          <w:lang w:val="en-US"/>
        </w:rPr>
        <w:t xml:space="preserve"> </w:t>
      </w:r>
      <w:r w:rsidR="00024ACD">
        <w:rPr>
          <w:rFonts w:ascii="Arial" w:hAnsi="Arial" w:cs="Arial"/>
          <w:lang w:val="en-US"/>
        </w:rPr>
        <w:t>quotation</w:t>
      </w:r>
      <w:r w:rsidR="00D87220" w:rsidRPr="00D87220">
        <w:rPr>
          <w:rFonts w:ascii="Arial" w:hAnsi="Arial" w:cs="Arial"/>
          <w:lang w:val="en-US"/>
        </w:rPr>
        <w:t xml:space="preserve"> </w:t>
      </w:r>
      <w:r w:rsidR="00024ACD">
        <w:rPr>
          <w:rFonts w:ascii="Arial" w:hAnsi="Arial" w:cs="Arial"/>
          <w:lang w:val="en-US"/>
        </w:rPr>
        <w:t>price</w:t>
      </w:r>
      <w:r w:rsidR="00D87220" w:rsidRPr="00D87220">
        <w:rPr>
          <w:rFonts w:ascii="Arial" w:hAnsi="Arial" w:cs="Arial"/>
          <w:lang w:val="en-US"/>
        </w:rPr>
        <w:t>.</w:t>
      </w:r>
    </w:p>
    <w:p w:rsidR="00D87220" w:rsidRPr="00DE097A" w:rsidRDefault="00D87220" w:rsidP="00616209">
      <w:pPr>
        <w:pStyle w:val="a3"/>
        <w:numPr>
          <w:ilvl w:val="0"/>
          <w:numId w:val="1"/>
        </w:numPr>
        <w:spacing w:line="360" w:lineRule="auto"/>
        <w:ind w:left="0" w:firstLine="0"/>
        <w:rPr>
          <w:rFonts w:ascii="Arial" w:hAnsi="Arial" w:cs="Arial"/>
          <w:b/>
          <w:lang w:val="en-US"/>
        </w:rPr>
      </w:pPr>
      <w:r w:rsidRPr="00621ECE">
        <w:rPr>
          <w:rFonts w:ascii="Arial" w:hAnsi="Arial" w:cs="Arial"/>
          <w:b/>
          <w:lang w:val="en-US"/>
        </w:rPr>
        <w:t xml:space="preserve">Requirements to participants of the procurement procedure and the list of documents submitted by participants of the procurement procedure to confirm their compliance with the established requirements: </w:t>
      </w:r>
      <w:r w:rsidRPr="00DE097A">
        <w:rPr>
          <w:rFonts w:ascii="Arial" w:hAnsi="Arial" w:cs="Arial"/>
          <w:lang w:val="en-US"/>
        </w:rPr>
        <w:t>Reference list over the past 5-10 years</w:t>
      </w:r>
    </w:p>
    <w:p w:rsidR="00D87220" w:rsidRDefault="00D87220" w:rsidP="00621ECE">
      <w:pPr>
        <w:spacing w:line="360" w:lineRule="auto"/>
        <w:ind w:left="360"/>
        <w:rPr>
          <w:rFonts w:ascii="Arial" w:hAnsi="Arial" w:cs="Arial"/>
          <w:b/>
          <w:szCs w:val="24"/>
        </w:rPr>
      </w:pPr>
      <w:r w:rsidRPr="00621ECE">
        <w:rPr>
          <w:rFonts w:ascii="Arial" w:hAnsi="Arial" w:cs="Arial"/>
          <w:b/>
          <w:szCs w:val="24"/>
          <w:lang w:val="en-US"/>
        </w:rPr>
        <w:t>Appendices:</w:t>
      </w:r>
    </w:p>
    <w:p w:rsidR="00616209" w:rsidRPr="00616209" w:rsidRDefault="00616209" w:rsidP="00616209">
      <w:pPr>
        <w:pStyle w:val="a3"/>
        <w:numPr>
          <w:ilvl w:val="0"/>
          <w:numId w:val="5"/>
        </w:numPr>
        <w:spacing w:line="360" w:lineRule="auto"/>
        <w:rPr>
          <w:rFonts w:ascii="Arial" w:hAnsi="Arial" w:cs="Arial"/>
          <w:b/>
          <w:szCs w:val="24"/>
          <w:lang w:val="en-US"/>
        </w:rPr>
      </w:pPr>
      <w:r>
        <w:rPr>
          <w:rFonts w:ascii="Arial" w:hAnsi="Arial" w:cs="Arial"/>
          <w:lang w:val="en-US"/>
        </w:rPr>
        <w:t xml:space="preserve">Technical </w:t>
      </w:r>
      <w:r w:rsidRPr="00EC1F2A">
        <w:rPr>
          <w:rFonts w:ascii="Arial" w:hAnsi="Arial" w:cs="Arial"/>
          <w:lang w:val="en-US"/>
        </w:rPr>
        <w:t>requirements</w:t>
      </w:r>
      <w:r w:rsidRPr="00616209">
        <w:rPr>
          <w:rFonts w:ascii="Arial" w:hAnsi="Arial" w:cs="Arial"/>
          <w:lang w:val="en-US"/>
        </w:rPr>
        <w:t xml:space="preserve"> </w:t>
      </w:r>
      <w:r>
        <w:rPr>
          <w:rFonts w:ascii="Arial" w:hAnsi="Arial" w:cs="Arial"/>
          <w:lang w:val="en-US"/>
        </w:rPr>
        <w:t xml:space="preserve">for </w:t>
      </w:r>
      <w:r w:rsidRPr="00EA61E7">
        <w:rPr>
          <w:rFonts w:ascii="Arial" w:hAnsi="Arial" w:cs="Arial"/>
          <w:lang w:val="en-US"/>
        </w:rPr>
        <w:t xml:space="preserve">equipment for </w:t>
      </w:r>
      <w:r w:rsidR="007F207B">
        <w:rPr>
          <w:rFonts w:ascii="Arial" w:hAnsi="Arial" w:cs="Arial"/>
          <w:lang w:val="en-US"/>
        </w:rPr>
        <w:t>cold end coating</w:t>
      </w:r>
      <w:r w:rsidRPr="00EA61E7">
        <w:rPr>
          <w:rFonts w:ascii="Arial" w:hAnsi="Arial" w:cs="Arial"/>
          <w:lang w:val="en-US"/>
        </w:rPr>
        <w:t>.</w:t>
      </w:r>
    </w:p>
    <w:p w:rsidR="00616209" w:rsidRPr="00616209" w:rsidRDefault="00616209" w:rsidP="007F207B">
      <w:pPr>
        <w:pStyle w:val="a3"/>
        <w:spacing w:line="360" w:lineRule="auto"/>
        <w:ind w:left="644"/>
        <w:rPr>
          <w:rFonts w:ascii="Arial" w:hAnsi="Arial" w:cs="Arial"/>
          <w:b/>
          <w:szCs w:val="24"/>
          <w:lang w:val="en-US"/>
        </w:rPr>
      </w:pPr>
      <w:bookmarkStart w:id="0" w:name="_GoBack"/>
      <w:bookmarkEnd w:id="0"/>
    </w:p>
    <w:sectPr w:rsidR="00616209" w:rsidRPr="00616209" w:rsidSect="00B60C44">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0CD7"/>
    <w:multiLevelType w:val="hybridMultilevel"/>
    <w:tmpl w:val="76D40700"/>
    <w:lvl w:ilvl="0" w:tplc="C98EF5EE">
      <w:start w:val="7"/>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AA78D3"/>
    <w:multiLevelType w:val="hybridMultilevel"/>
    <w:tmpl w:val="3B2C801A"/>
    <w:lvl w:ilvl="0" w:tplc="51FECEB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1E2574"/>
    <w:multiLevelType w:val="hybridMultilevel"/>
    <w:tmpl w:val="42287532"/>
    <w:lvl w:ilvl="0" w:tplc="50BA6AD8">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2026A4"/>
    <w:multiLevelType w:val="hybridMultilevel"/>
    <w:tmpl w:val="19009CF4"/>
    <w:lvl w:ilvl="0" w:tplc="E5E2D68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D224A4B"/>
    <w:multiLevelType w:val="hybridMultilevel"/>
    <w:tmpl w:val="A798F27E"/>
    <w:lvl w:ilvl="0" w:tplc="51C66930">
      <w:start w:val="1"/>
      <w:numFmt w:val="decimal"/>
      <w:suff w:val="space"/>
      <w:lvlText w:val="%1."/>
      <w:lvlJc w:val="left"/>
      <w:pPr>
        <w:ind w:left="284" w:firstLine="76"/>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4"/>
    <w:rsid w:val="00024ACD"/>
    <w:rsid w:val="0007198D"/>
    <w:rsid w:val="003865BC"/>
    <w:rsid w:val="0047598D"/>
    <w:rsid w:val="0049293C"/>
    <w:rsid w:val="004C3A5A"/>
    <w:rsid w:val="005F2C67"/>
    <w:rsid w:val="0060195C"/>
    <w:rsid w:val="00616209"/>
    <w:rsid w:val="00621ECE"/>
    <w:rsid w:val="00740F65"/>
    <w:rsid w:val="00761D31"/>
    <w:rsid w:val="007B3E5F"/>
    <w:rsid w:val="007F207B"/>
    <w:rsid w:val="00841239"/>
    <w:rsid w:val="008C1629"/>
    <w:rsid w:val="009D19C2"/>
    <w:rsid w:val="00B24240"/>
    <w:rsid w:val="00B60C44"/>
    <w:rsid w:val="00BC0E2F"/>
    <w:rsid w:val="00D87220"/>
    <w:rsid w:val="00DE097A"/>
    <w:rsid w:val="00E927BC"/>
    <w:rsid w:val="00EA61E7"/>
    <w:rsid w:val="00F077E3"/>
    <w:rsid w:val="00FF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44"/>
    <w:pPr>
      <w:ind w:left="720"/>
      <w:contextualSpacing/>
    </w:pPr>
  </w:style>
  <w:style w:type="table" w:styleId="a4">
    <w:name w:val="Table Grid"/>
    <w:basedOn w:val="a1"/>
    <w:rsid w:val="0062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38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 Денис Валентинович</dc:creator>
  <cp:lastModifiedBy>Журавлев Владимир Анатольевич</cp:lastModifiedBy>
  <cp:revision>4</cp:revision>
  <dcterms:created xsi:type="dcterms:W3CDTF">2019-01-11T08:35:00Z</dcterms:created>
  <dcterms:modified xsi:type="dcterms:W3CDTF">2019-07-15T08:49:00Z</dcterms:modified>
</cp:coreProperties>
</file>