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459" w:type="dxa"/>
        <w:tblLayout w:type="fixed"/>
        <w:tblLook w:val="000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17555F"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17555F"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17555F"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17555F"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w:t>
            </w:r>
            <w:r w:rsidR="008466B1">
              <w:rPr>
                <w:spacing w:val="0"/>
                <w:sz w:val="22"/>
                <w:szCs w:val="22"/>
              </w:rPr>
              <w:t>, от даты счета, подписанного Продавцом</w:t>
            </w:r>
            <w:r w:rsidR="00611029">
              <w:rPr>
                <w:spacing w:val="0"/>
                <w:sz w:val="22"/>
                <w:szCs w:val="22"/>
              </w:rPr>
              <w:t>.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FC6B12">
              <w:rPr>
                <w:spacing w:val="0"/>
                <w:sz w:val="22"/>
                <w:szCs w:val="22"/>
              </w:rPr>
              <w:t xml:space="preserve"> (пяти)</w:t>
            </w:r>
            <w:r w:rsidR="00611029">
              <w:rPr>
                <w:spacing w:val="0"/>
                <w:sz w:val="22"/>
                <w:szCs w:val="22"/>
              </w:rPr>
              <w:t xml:space="preserve"> </w:t>
            </w:r>
            <w:r w:rsidR="00FC6B12">
              <w:rPr>
                <w:spacing w:val="0"/>
                <w:sz w:val="22"/>
                <w:szCs w:val="22"/>
              </w:rPr>
              <w:t xml:space="preserve">календарных </w:t>
            </w:r>
            <w:r w:rsidR="00611029">
              <w:rPr>
                <w:spacing w:val="0"/>
                <w:sz w:val="22"/>
                <w:szCs w:val="22"/>
              </w:rPr>
              <w:t xml:space="preserve">дней с момента уведомления </w:t>
            </w:r>
            <w:r w:rsidR="00FC6B12">
              <w:rPr>
                <w:spacing w:val="0"/>
                <w:sz w:val="22"/>
                <w:szCs w:val="22"/>
              </w:rPr>
              <w:t xml:space="preserve">Покупателя </w:t>
            </w:r>
            <w:r w:rsidR="00611029">
              <w:rPr>
                <w:spacing w:val="0"/>
                <w:sz w:val="22"/>
                <w:szCs w:val="22"/>
              </w:rPr>
              <w:t>о готовности к отгрузке</w:t>
            </w:r>
            <w:r w:rsidR="00FC6B12">
              <w:rPr>
                <w:spacing w:val="0"/>
                <w:sz w:val="22"/>
                <w:szCs w:val="22"/>
              </w:rPr>
              <w:t>, от даты Счета, выставленного Продавцом</w:t>
            </w:r>
            <w:r w:rsidR="00611029">
              <w:rPr>
                <w:spacing w:val="0"/>
                <w:sz w:val="22"/>
                <w:szCs w:val="22"/>
              </w:rPr>
              <w:t>.</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hyperlink r:id="rId8" w:history="1">
              <w:r w:rsidR="000649D1" w:rsidRPr="00E602DE">
                <w:rPr>
                  <w:rStyle w:val="ad"/>
                  <w:spacing w:val="0"/>
                  <w:sz w:val="22"/>
                  <w:szCs w:val="22"/>
                  <w:lang w:val="en-US"/>
                </w:rPr>
                <w:t>semenov_a@ecran.ru</w:t>
              </w:r>
            </w:hyperlink>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5.2. The Buyer shall deliver the DD to the Seller together with a certificate of delivery and acceptance or by email:</w:t>
            </w:r>
            <w:r w:rsidR="00D1548E">
              <w:rPr>
                <w:rFonts w:ascii="Times New Roman" w:hAnsi="Times New Roman"/>
                <w:position w:val="-4"/>
                <w:sz w:val="22"/>
                <w:lang w:val="en-US"/>
              </w:rPr>
              <w:t xml:space="preserve"> </w:t>
            </w:r>
            <w:r w:rsidR="00D1548E" w:rsidRPr="00D1548E">
              <w:rPr>
                <w:rStyle w:val="ad"/>
                <w:lang w:val="en-US"/>
              </w:rPr>
              <w:t>semenov_</w:t>
            </w:r>
            <w:proofErr w:type="gramStart"/>
            <w:r w:rsidR="00D1548E" w:rsidRPr="00D1548E">
              <w:rPr>
                <w:rStyle w:val="ad"/>
                <w:lang w:val="en-US"/>
              </w:rPr>
              <w:t>a@ecran.ru</w:t>
            </w:r>
            <w:r w:rsidRPr="00F17EE7">
              <w:rPr>
                <w:rFonts w:ascii="Times New Roman" w:hAnsi="Times New Roman"/>
                <w:position w:val="-4"/>
                <w:sz w:val="22"/>
                <w:lang w:val="en-US"/>
              </w:rPr>
              <w:t xml:space="preserve"> .</w:t>
            </w:r>
            <w:proofErr w:type="gramEnd"/>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0649D1" w:rsidRDefault="007C18BE" w:rsidP="008824E4">
            <w:pPr>
              <w:suppressAutoHyphens/>
              <w:autoSpaceDE w:val="0"/>
              <w:autoSpaceDN w:val="0"/>
              <w:adjustRightInd w:val="0"/>
              <w:jc w:val="both"/>
              <w:rPr>
                <w:spacing w:val="0"/>
                <w:sz w:val="22"/>
                <w:szCs w:val="22"/>
                <w:lang w:val="en-US"/>
              </w:rPr>
            </w:pPr>
            <w:r w:rsidRPr="00F17EE7">
              <w:rPr>
                <w:spacing w:val="0"/>
                <w:sz w:val="22"/>
                <w:szCs w:val="22"/>
                <w:lang w:val="en-US"/>
              </w:rPr>
              <w:t>E</w:t>
            </w:r>
            <w:r w:rsidRPr="000649D1">
              <w:rPr>
                <w:spacing w:val="0"/>
                <w:sz w:val="22"/>
                <w:szCs w:val="22"/>
                <w:lang w:val="en-US"/>
              </w:rPr>
              <w:t>-</w:t>
            </w:r>
            <w:r w:rsidRPr="00F17EE7">
              <w:rPr>
                <w:spacing w:val="0"/>
                <w:sz w:val="22"/>
                <w:szCs w:val="22"/>
                <w:lang w:val="en-US"/>
              </w:rPr>
              <w:t>mail</w:t>
            </w:r>
            <w:r w:rsidRPr="000649D1">
              <w:rPr>
                <w:spacing w:val="0"/>
                <w:sz w:val="22"/>
                <w:szCs w:val="22"/>
                <w:lang w:val="en-US"/>
              </w:rPr>
              <w:t xml:space="preserve">: </w:t>
            </w:r>
            <w:hyperlink r:id="rId10" w:history="1">
              <w:r w:rsidR="000649D1" w:rsidRPr="00E602DE">
                <w:rPr>
                  <w:rStyle w:val="ad"/>
                  <w:spacing w:val="0"/>
                  <w:sz w:val="22"/>
                  <w:szCs w:val="22"/>
                  <w:lang w:val="en-US"/>
                </w:rPr>
                <w:t>semenov_a@ecran.ru</w:t>
              </w:r>
            </w:hyperlink>
          </w:p>
          <w:p w:rsidR="006039FC" w:rsidRPr="000649D1" w:rsidRDefault="006039FC" w:rsidP="008824E4">
            <w:pPr>
              <w:suppressAutoHyphens/>
              <w:autoSpaceDE w:val="0"/>
              <w:autoSpaceDN w:val="0"/>
              <w:adjustRightInd w:val="0"/>
              <w:jc w:val="both"/>
              <w:rPr>
                <w:spacing w:val="0"/>
                <w:sz w:val="22"/>
                <w:szCs w:val="22"/>
                <w:lang w:val="en-US"/>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r w:rsidR="00D1548E" w:rsidRPr="00D1548E">
              <w:rPr>
                <w:rStyle w:val="ad"/>
              </w:rPr>
              <w:t>semenov</w:t>
            </w:r>
            <w:r w:rsidR="00D1548E" w:rsidRPr="000649D1">
              <w:rPr>
                <w:rStyle w:val="ad"/>
              </w:rPr>
              <w:t>_</w:t>
            </w:r>
            <w:r w:rsidR="00D1548E" w:rsidRPr="00D1548E">
              <w:rPr>
                <w:rStyle w:val="ad"/>
              </w:rPr>
              <w:t>a</w:t>
            </w:r>
            <w:r w:rsidR="00D1548E" w:rsidRPr="000649D1">
              <w:rPr>
                <w:rStyle w:val="ad"/>
              </w:rPr>
              <w:t>@</w:t>
            </w:r>
            <w:r w:rsidR="00D1548E" w:rsidRPr="00D1548E">
              <w:rPr>
                <w:rStyle w:val="ad"/>
              </w:rPr>
              <w:t>ecran</w:t>
            </w:r>
            <w:r w:rsidR="00D1548E" w:rsidRPr="000649D1">
              <w:rPr>
                <w:rStyle w:val="ad"/>
              </w:rPr>
              <w:t>.</w:t>
            </w:r>
            <w:r w:rsidR="00D1548E" w:rsidRPr="00D1548E">
              <w:rPr>
                <w:rStyle w:val="ad"/>
              </w:rPr>
              <w:t>ru</w:t>
            </w:r>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8466B1">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6A4DDA" w:rsidRPr="006A4DDA">
              <w:rPr>
                <w:spacing w:val="0"/>
                <w:sz w:val="22"/>
                <w:lang w:val="en-US"/>
              </w:rPr>
              <w:t>.12.2018</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5817B6">
              <w:rPr>
                <w:spacing w:val="0"/>
                <w:sz w:val="22"/>
                <w:szCs w:val="22"/>
              </w:rPr>
              <w:t xml:space="preserve"> 31.12.2019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17555F"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17555F"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17555F"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17555F"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17555F"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17555F"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17555F"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17555F" w:rsidRPr="00454CB3">
              <w:rPr>
                <w:spacing w:val="0"/>
                <w:sz w:val="22"/>
                <w:szCs w:val="22"/>
                <w:highlight w:val="yellow"/>
              </w:rPr>
            </w:r>
            <w:r w:rsidR="0017555F"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17555F"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A3A08" w:rsidRPr="00741ABE" w:rsidTr="00DA3A08">
        <w:tc>
          <w:tcPr>
            <w:tcW w:w="4927" w:type="dxa"/>
          </w:tcPr>
          <w:p w:rsidR="00DA3A08" w:rsidRPr="00741ABE" w:rsidRDefault="00DA3A08" w:rsidP="00756BC8">
            <w:pPr>
              <w:rPr>
                <w:sz w:val="22"/>
                <w:szCs w:val="22"/>
                <w:lang w:val="en-US"/>
              </w:rPr>
            </w:pPr>
            <w:r w:rsidRPr="00741ABE">
              <w:rPr>
                <w:rFonts w:cs="Arial"/>
                <w:spacing w:val="0"/>
                <w:lang w:val="en-GB" w:eastAsia="en-GB"/>
              </w:rPr>
              <w:t xml:space="preserve">Name: </w:t>
            </w:r>
            <w:r w:rsidR="00DF4B59">
              <w:rPr>
                <w:szCs w:val="24"/>
                <w:lang w:eastAsia="en-GB"/>
              </w:rPr>
              <w:t>Э</w:t>
            </w:r>
            <w:r w:rsidR="00DF4B59" w:rsidRPr="00DF4B59">
              <w:rPr>
                <w:szCs w:val="24"/>
                <w:lang w:val="en-US" w:eastAsia="en-GB"/>
              </w:rPr>
              <w:t>5</w:t>
            </w:r>
            <w:r w:rsidR="00756BC8" w:rsidRPr="00756BC8">
              <w:rPr>
                <w:szCs w:val="24"/>
                <w:lang w:val="en-US" w:eastAsia="en-GB"/>
              </w:rPr>
              <w:t>50</w:t>
            </w:r>
            <w:r w:rsidR="00756BC8">
              <w:rPr>
                <w:szCs w:val="24"/>
                <w:lang w:eastAsia="en-GB"/>
              </w:rPr>
              <w:t>А</w:t>
            </w:r>
            <w:r w:rsidR="00756BC8">
              <w:rPr>
                <w:szCs w:val="24"/>
                <w:lang w:val="en-US" w:eastAsia="en-GB"/>
              </w:rPr>
              <w:t>/</w:t>
            </w:r>
            <w:r w:rsidR="00756BC8" w:rsidRPr="00756BC8">
              <w:rPr>
                <w:szCs w:val="24"/>
                <w:lang w:val="en-US" w:eastAsia="en-GB"/>
              </w:rPr>
              <w:t>3</w:t>
            </w:r>
            <w:r w:rsidR="00DF4B59" w:rsidRPr="00DF4B59">
              <w:rPr>
                <w:szCs w:val="24"/>
                <w:lang w:val="en-US" w:eastAsia="en-GB"/>
              </w:rPr>
              <w:t>-</w:t>
            </w:r>
            <w:r w:rsidR="00756BC8">
              <w:rPr>
                <w:szCs w:val="24"/>
                <w:lang w:eastAsia="en-GB"/>
              </w:rPr>
              <w:t>В</w:t>
            </w:r>
            <w:r w:rsidR="00DF4B59" w:rsidRPr="00DF4B59">
              <w:rPr>
                <w:szCs w:val="24"/>
                <w:lang w:val="en-US" w:eastAsia="en-GB"/>
              </w:rPr>
              <w:t>-</w:t>
            </w:r>
            <w:r w:rsidR="00756BC8" w:rsidRPr="00756BC8">
              <w:rPr>
                <w:szCs w:val="24"/>
                <w:lang w:val="en-US" w:eastAsia="en-GB"/>
              </w:rPr>
              <w:t>23</w:t>
            </w:r>
            <w:r w:rsidR="00DF4B59">
              <w:rPr>
                <w:szCs w:val="24"/>
                <w:lang w:eastAsia="en-GB"/>
              </w:rPr>
              <w:t>Э</w:t>
            </w:r>
            <w:r w:rsidR="00DF4B59" w:rsidRPr="00DF4B59">
              <w:rPr>
                <w:szCs w:val="24"/>
                <w:lang w:val="en-US" w:eastAsia="en-GB"/>
              </w:rPr>
              <w:t>-500 «</w:t>
            </w:r>
            <w:r w:rsidR="00756BC8">
              <w:rPr>
                <w:szCs w:val="24"/>
                <w:lang w:val="en-US" w:eastAsia="en-GB"/>
              </w:rPr>
              <w:t>SGA</w:t>
            </w:r>
            <w:r w:rsidR="00DF4B59" w:rsidRPr="00DF4B59">
              <w:rPr>
                <w:szCs w:val="24"/>
                <w:lang w:val="en-US" w:eastAsia="en-GB"/>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756BC8">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756BC8">
              <w:rPr>
                <w:szCs w:val="24"/>
                <w:lang w:eastAsia="en-GB"/>
              </w:rPr>
              <w:t>Э</w:t>
            </w:r>
            <w:r w:rsidR="00756BC8" w:rsidRPr="00756BC8">
              <w:rPr>
                <w:szCs w:val="24"/>
                <w:lang w:eastAsia="en-GB"/>
              </w:rPr>
              <w:t>550</w:t>
            </w:r>
            <w:r w:rsidR="00756BC8">
              <w:rPr>
                <w:szCs w:val="24"/>
                <w:lang w:eastAsia="en-GB"/>
              </w:rPr>
              <w:t>А</w:t>
            </w:r>
            <w:r w:rsidR="00756BC8" w:rsidRPr="00756BC8">
              <w:rPr>
                <w:szCs w:val="24"/>
                <w:lang w:eastAsia="en-GB"/>
              </w:rPr>
              <w:t>/3-</w:t>
            </w:r>
            <w:r w:rsidR="00756BC8">
              <w:rPr>
                <w:szCs w:val="24"/>
                <w:lang w:eastAsia="en-GB"/>
              </w:rPr>
              <w:t>В</w:t>
            </w:r>
            <w:r w:rsidR="00756BC8" w:rsidRPr="00756BC8">
              <w:rPr>
                <w:szCs w:val="24"/>
                <w:lang w:eastAsia="en-GB"/>
              </w:rPr>
              <w:t>-23</w:t>
            </w:r>
            <w:r w:rsidR="00756BC8">
              <w:rPr>
                <w:szCs w:val="24"/>
                <w:lang w:eastAsia="en-GB"/>
              </w:rPr>
              <w:t>Э</w:t>
            </w:r>
            <w:r w:rsidR="00756BC8" w:rsidRPr="00756BC8">
              <w:rPr>
                <w:szCs w:val="24"/>
                <w:lang w:eastAsia="en-GB"/>
              </w:rPr>
              <w:t xml:space="preserve">-500 </w:t>
            </w:r>
            <w:r w:rsidR="00DF4B59" w:rsidRPr="00DF4B59">
              <w:rPr>
                <w:szCs w:val="24"/>
                <w:lang w:eastAsia="en-GB"/>
              </w:rPr>
              <w:t>«</w:t>
            </w:r>
            <w:r w:rsidR="00756BC8">
              <w:rPr>
                <w:szCs w:val="24"/>
                <w:lang w:eastAsia="en-GB"/>
              </w:rPr>
              <w:t>СГА</w:t>
            </w:r>
            <w:r w:rsidR="00DF4B59" w:rsidRPr="00DF4B59">
              <w:rPr>
                <w:szCs w:val="24"/>
                <w:lang w:eastAsia="en-GB"/>
              </w:rPr>
              <w:t xml:space="preserve">» </w:t>
            </w:r>
            <w:r w:rsidR="0099537B" w:rsidRPr="0099537B">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632" w:type="dxa"/>
        <w:tblInd w:w="-601" w:type="dxa"/>
        <w:tblLook w:val="04A0"/>
      </w:tblPr>
      <w:tblGrid>
        <w:gridCol w:w="522"/>
        <w:gridCol w:w="4113"/>
        <w:gridCol w:w="1643"/>
        <w:gridCol w:w="2369"/>
        <w:gridCol w:w="709"/>
        <w:gridCol w:w="1276"/>
      </w:tblGrid>
      <w:tr w:rsidR="00454CB3" w:rsidRPr="00741ABE" w:rsidTr="003A4631">
        <w:tc>
          <w:tcPr>
            <w:tcW w:w="522" w:type="dxa"/>
          </w:tcPr>
          <w:p w:rsidR="00454CB3" w:rsidRPr="000D0287" w:rsidRDefault="00454CB3" w:rsidP="0043127E">
            <w:pPr>
              <w:jc w:val="both"/>
              <w:rPr>
                <w:spacing w:val="0"/>
                <w:sz w:val="22"/>
                <w:szCs w:val="22"/>
              </w:rPr>
            </w:pPr>
          </w:p>
        </w:tc>
        <w:tc>
          <w:tcPr>
            <w:tcW w:w="4113"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643"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369"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76"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3A4631" w:rsidRPr="008466B1" w:rsidTr="003A4631">
        <w:tc>
          <w:tcPr>
            <w:tcW w:w="522" w:type="dxa"/>
          </w:tcPr>
          <w:p w:rsidR="003A4631" w:rsidRPr="0099537B" w:rsidRDefault="003A4631" w:rsidP="003A4631">
            <w:pPr>
              <w:rPr>
                <w:sz w:val="22"/>
                <w:szCs w:val="22"/>
                <w:lang w:val="en-US"/>
              </w:rPr>
            </w:pPr>
            <w:r w:rsidRPr="0099537B">
              <w:rPr>
                <w:sz w:val="22"/>
                <w:szCs w:val="22"/>
                <w:lang w:val="en-US"/>
              </w:rPr>
              <w:t>1</w:t>
            </w:r>
          </w:p>
        </w:tc>
        <w:tc>
          <w:tcPr>
            <w:tcW w:w="4113" w:type="dxa"/>
          </w:tcPr>
          <w:p w:rsidR="003A4631" w:rsidRPr="003A4631" w:rsidRDefault="003A4631" w:rsidP="003A4631">
            <w:pPr>
              <w:rPr>
                <w:sz w:val="20"/>
              </w:rPr>
            </w:pPr>
            <w:r w:rsidRPr="003A4631">
              <w:rPr>
                <w:sz w:val="20"/>
              </w:rPr>
              <w:t>ФОРМА ЧИСТОВАЯ/BLOW MOULD</w:t>
            </w:r>
          </w:p>
        </w:tc>
        <w:tc>
          <w:tcPr>
            <w:tcW w:w="1643" w:type="dxa"/>
          </w:tcPr>
          <w:p w:rsidR="003A4631" w:rsidRPr="00756BC8" w:rsidRDefault="007C37F2" w:rsidP="00E45FC5">
            <w:pPr>
              <w:jc w:val="both"/>
              <w:rPr>
                <w:spacing w:val="0"/>
                <w:sz w:val="22"/>
                <w:szCs w:val="22"/>
              </w:rPr>
            </w:pPr>
            <w:r>
              <w:rPr>
                <w:sz w:val="22"/>
                <w:szCs w:val="22"/>
              </w:rPr>
              <w:t>18</w:t>
            </w:r>
          </w:p>
        </w:tc>
        <w:tc>
          <w:tcPr>
            <w:tcW w:w="2369" w:type="dxa"/>
          </w:tcPr>
          <w:p w:rsidR="003A4631" w:rsidRPr="003A4631" w:rsidRDefault="003A4631" w:rsidP="00756BC8">
            <w:pPr>
              <w:rPr>
                <w:sz w:val="20"/>
                <w:lang w:val="en-US"/>
              </w:rPr>
            </w:pPr>
            <w:r w:rsidRPr="003A4631">
              <w:rPr>
                <w:sz w:val="20"/>
              </w:rPr>
              <w:t>Чугун</w:t>
            </w:r>
            <w:r w:rsidRPr="003A4631">
              <w:rPr>
                <w:sz w:val="20"/>
                <w:lang w:val="en-US"/>
              </w:rPr>
              <w:t xml:space="preserve"> K250</w:t>
            </w:r>
            <w:r w:rsidR="00756BC8">
              <w:rPr>
                <w:sz w:val="20"/>
                <w:lang w:val="en-US"/>
              </w:rPr>
              <w:t>GV600</w:t>
            </w:r>
            <w:r w:rsidRPr="003A4631">
              <w:rPr>
                <w:sz w:val="20"/>
                <w:lang w:val="en-US"/>
              </w:rPr>
              <w:t xml:space="preserve"> /Cast </w:t>
            </w:r>
            <w:proofErr w:type="spellStart"/>
            <w:r w:rsidRPr="003A4631">
              <w:rPr>
                <w:sz w:val="20"/>
                <w:lang w:val="en-US"/>
              </w:rPr>
              <w:t>Iron+Col</w:t>
            </w:r>
            <w:proofErr w:type="spellEnd"/>
            <w:r w:rsidRPr="003A4631">
              <w:rPr>
                <w:sz w:val="20"/>
                <w:lang w:val="en-US"/>
              </w:rPr>
              <w:t xml:space="preserve"> </w:t>
            </w:r>
            <w:r w:rsidR="00756BC8" w:rsidRPr="003A4631">
              <w:rPr>
                <w:sz w:val="20"/>
                <w:lang w:val="en-US"/>
              </w:rPr>
              <w:t>K250</w:t>
            </w:r>
            <w:r w:rsidR="00756BC8">
              <w:rPr>
                <w:sz w:val="20"/>
                <w:lang w:val="en-US"/>
              </w:rPr>
              <w:t>GV600</w:t>
            </w:r>
            <w:r w:rsidRPr="003A4631">
              <w:rPr>
                <w:sz w:val="20"/>
                <w:lang w:val="en-US"/>
              </w:rPr>
              <w:t xml:space="preserve"> </w:t>
            </w:r>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756BC8" w:rsidTr="003A4631">
        <w:tc>
          <w:tcPr>
            <w:tcW w:w="522" w:type="dxa"/>
          </w:tcPr>
          <w:p w:rsidR="003A4631" w:rsidRPr="0099537B" w:rsidRDefault="003A4631" w:rsidP="003A4631">
            <w:pPr>
              <w:rPr>
                <w:sz w:val="22"/>
                <w:szCs w:val="22"/>
                <w:lang w:val="en-US"/>
              </w:rPr>
            </w:pPr>
            <w:r w:rsidRPr="0099537B">
              <w:rPr>
                <w:sz w:val="22"/>
                <w:szCs w:val="22"/>
                <w:lang w:val="en-US"/>
              </w:rPr>
              <w:t>2</w:t>
            </w:r>
          </w:p>
        </w:tc>
        <w:tc>
          <w:tcPr>
            <w:tcW w:w="4113" w:type="dxa"/>
          </w:tcPr>
          <w:p w:rsidR="003A4631" w:rsidRPr="003A4631" w:rsidRDefault="003A4631" w:rsidP="003A4631">
            <w:pPr>
              <w:rPr>
                <w:sz w:val="20"/>
              </w:rPr>
            </w:pPr>
            <w:r w:rsidRPr="003A4631">
              <w:rPr>
                <w:sz w:val="20"/>
              </w:rPr>
              <w:t>ПОДДОН ЧИСТОВОЙ/BOTTOM PLATE</w:t>
            </w:r>
          </w:p>
        </w:tc>
        <w:tc>
          <w:tcPr>
            <w:tcW w:w="1643" w:type="dxa"/>
          </w:tcPr>
          <w:p w:rsidR="003A4631" w:rsidRPr="007C37F2" w:rsidRDefault="007C37F2" w:rsidP="00E45FC5">
            <w:pPr>
              <w:jc w:val="both"/>
              <w:rPr>
                <w:spacing w:val="0"/>
                <w:sz w:val="22"/>
                <w:szCs w:val="22"/>
              </w:rPr>
            </w:pPr>
            <w:r>
              <w:rPr>
                <w:sz w:val="22"/>
                <w:szCs w:val="22"/>
              </w:rPr>
              <w:t>18</w:t>
            </w:r>
          </w:p>
        </w:tc>
        <w:tc>
          <w:tcPr>
            <w:tcW w:w="2369" w:type="dxa"/>
          </w:tcPr>
          <w:p w:rsidR="003A4631" w:rsidRPr="003A4631" w:rsidRDefault="00756BC8" w:rsidP="003A4631">
            <w:pPr>
              <w:rPr>
                <w:sz w:val="20"/>
                <w:lang w:val="en-US"/>
              </w:rPr>
            </w:pPr>
            <w:r w:rsidRPr="003A4631">
              <w:rPr>
                <w:sz w:val="20"/>
              </w:rPr>
              <w:t>Бронза</w:t>
            </w:r>
            <w:r>
              <w:rPr>
                <w:sz w:val="20"/>
                <w:lang w:val="en-US"/>
              </w:rPr>
              <w:t>/Bronze</w:t>
            </w:r>
            <w:r w:rsidRPr="003A4631">
              <w:rPr>
                <w:sz w:val="20"/>
              </w:rPr>
              <w:t>+</w:t>
            </w:r>
            <w:proofErr w:type="spellStart"/>
            <w:r w:rsidRPr="003A4631">
              <w:rPr>
                <w:sz w:val="20"/>
              </w:rPr>
              <w:t>Col</w:t>
            </w:r>
            <w:proofErr w:type="spellEnd"/>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8466B1" w:rsidTr="003A4631">
        <w:tc>
          <w:tcPr>
            <w:tcW w:w="522" w:type="dxa"/>
          </w:tcPr>
          <w:p w:rsidR="003A4631" w:rsidRPr="0099537B" w:rsidRDefault="003A4631" w:rsidP="003A4631">
            <w:pPr>
              <w:rPr>
                <w:sz w:val="22"/>
                <w:szCs w:val="22"/>
                <w:lang w:val="en-US"/>
              </w:rPr>
            </w:pPr>
            <w:r w:rsidRPr="0099537B">
              <w:rPr>
                <w:sz w:val="22"/>
                <w:szCs w:val="22"/>
                <w:lang w:val="en-US"/>
              </w:rPr>
              <w:t>3</w:t>
            </w:r>
          </w:p>
        </w:tc>
        <w:tc>
          <w:tcPr>
            <w:tcW w:w="4113" w:type="dxa"/>
          </w:tcPr>
          <w:p w:rsidR="003A4631" w:rsidRPr="003A4631" w:rsidRDefault="003A4631" w:rsidP="003A4631">
            <w:pPr>
              <w:rPr>
                <w:sz w:val="20"/>
              </w:rPr>
            </w:pPr>
            <w:r w:rsidRPr="003A4631">
              <w:rPr>
                <w:sz w:val="20"/>
              </w:rPr>
              <w:t>ФОРМА ЧЕРНОВАЯ/BLANK MOULD</w:t>
            </w:r>
          </w:p>
        </w:tc>
        <w:tc>
          <w:tcPr>
            <w:tcW w:w="1643" w:type="dxa"/>
          </w:tcPr>
          <w:p w:rsidR="003A4631" w:rsidRPr="007C37F2" w:rsidRDefault="00756BC8" w:rsidP="00E45FC5">
            <w:pPr>
              <w:jc w:val="both"/>
              <w:rPr>
                <w:spacing w:val="0"/>
                <w:sz w:val="22"/>
                <w:szCs w:val="22"/>
              </w:rPr>
            </w:pPr>
            <w:r>
              <w:rPr>
                <w:sz w:val="22"/>
                <w:szCs w:val="22"/>
                <w:lang w:val="en-US"/>
              </w:rPr>
              <w:t>2</w:t>
            </w:r>
            <w:r w:rsidR="007C37F2">
              <w:rPr>
                <w:sz w:val="22"/>
                <w:szCs w:val="22"/>
              </w:rPr>
              <w:t>4</w:t>
            </w:r>
          </w:p>
        </w:tc>
        <w:tc>
          <w:tcPr>
            <w:tcW w:w="2369" w:type="dxa"/>
          </w:tcPr>
          <w:p w:rsidR="003A4631" w:rsidRPr="003A4631" w:rsidRDefault="003A4631" w:rsidP="003A4631">
            <w:pPr>
              <w:rPr>
                <w:sz w:val="20"/>
                <w:lang w:val="en-US"/>
              </w:rPr>
            </w:pPr>
            <w:r w:rsidRPr="003A4631">
              <w:rPr>
                <w:sz w:val="20"/>
              </w:rPr>
              <w:t>Чугун</w:t>
            </w:r>
            <w:r w:rsidRPr="003A4631">
              <w:rPr>
                <w:sz w:val="20"/>
                <w:lang w:val="en-US"/>
              </w:rPr>
              <w:t xml:space="preserve"> K250MTV/Cast </w:t>
            </w:r>
            <w:proofErr w:type="spellStart"/>
            <w:r w:rsidRPr="003A4631">
              <w:rPr>
                <w:sz w:val="20"/>
                <w:lang w:val="en-US"/>
              </w:rPr>
              <w:t>Iron+Col</w:t>
            </w:r>
            <w:proofErr w:type="spellEnd"/>
            <w:r w:rsidRPr="003A4631">
              <w:rPr>
                <w:sz w:val="20"/>
                <w:lang w:val="en-US"/>
              </w:rPr>
              <w:t xml:space="preserve"> K250MTV</w:t>
            </w:r>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4</w:t>
            </w:r>
          </w:p>
        </w:tc>
        <w:tc>
          <w:tcPr>
            <w:tcW w:w="4113" w:type="dxa"/>
          </w:tcPr>
          <w:p w:rsidR="003A4631" w:rsidRPr="003A4631" w:rsidRDefault="003A4631" w:rsidP="003A4631">
            <w:pPr>
              <w:rPr>
                <w:sz w:val="20"/>
              </w:rPr>
            </w:pPr>
            <w:r>
              <w:rPr>
                <w:sz w:val="20"/>
              </w:rPr>
              <w:t>ПРЕССОВАЯ ГОЛОВКА/</w:t>
            </w:r>
            <w:r>
              <w:t xml:space="preserve"> </w:t>
            </w:r>
            <w:r w:rsidRPr="003A4631">
              <w:rPr>
                <w:lang w:val="en-US"/>
              </w:rPr>
              <w:t>BAFFLE</w:t>
            </w:r>
          </w:p>
        </w:tc>
        <w:tc>
          <w:tcPr>
            <w:tcW w:w="1643" w:type="dxa"/>
          </w:tcPr>
          <w:p w:rsidR="003A4631" w:rsidRPr="007C37F2" w:rsidRDefault="00756BC8" w:rsidP="00E45FC5">
            <w:pPr>
              <w:jc w:val="both"/>
              <w:rPr>
                <w:sz w:val="22"/>
                <w:szCs w:val="22"/>
              </w:rPr>
            </w:pPr>
            <w:r>
              <w:rPr>
                <w:sz w:val="22"/>
                <w:szCs w:val="22"/>
                <w:lang w:val="en-US"/>
              </w:rPr>
              <w:t>2</w:t>
            </w:r>
            <w:r w:rsidR="007C37F2">
              <w:rPr>
                <w:sz w:val="22"/>
                <w:szCs w:val="22"/>
              </w:rPr>
              <w:t>4</w:t>
            </w:r>
          </w:p>
        </w:tc>
        <w:tc>
          <w:tcPr>
            <w:tcW w:w="2369" w:type="dxa"/>
          </w:tcPr>
          <w:p w:rsidR="003A4631" w:rsidRPr="003A4631" w:rsidRDefault="00756BC8" w:rsidP="003A4631">
            <w:pPr>
              <w:rPr>
                <w:sz w:val="20"/>
              </w:rPr>
            </w:pPr>
            <w:r w:rsidRPr="003A4631">
              <w:rPr>
                <w:sz w:val="20"/>
              </w:rPr>
              <w:t>Бронза</w:t>
            </w:r>
            <w:r>
              <w:rPr>
                <w:sz w:val="20"/>
                <w:lang w:val="en-US"/>
              </w:rPr>
              <w:t>/Bronze</w:t>
            </w:r>
            <w:r w:rsidRPr="003A4631">
              <w:rPr>
                <w:sz w:val="20"/>
              </w:rPr>
              <w:t>+</w:t>
            </w:r>
            <w:proofErr w:type="spellStart"/>
            <w:r w:rsidRPr="003A4631">
              <w:rPr>
                <w:sz w:val="20"/>
              </w:rPr>
              <w:t>Col</w:t>
            </w:r>
            <w:proofErr w:type="spellEnd"/>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5</w:t>
            </w:r>
          </w:p>
        </w:tc>
        <w:tc>
          <w:tcPr>
            <w:tcW w:w="4113" w:type="dxa"/>
          </w:tcPr>
          <w:p w:rsidR="003A4631" w:rsidRPr="003A4631" w:rsidRDefault="003A4631" w:rsidP="003A4631">
            <w:pPr>
              <w:rPr>
                <w:sz w:val="20"/>
              </w:rPr>
            </w:pPr>
            <w:r w:rsidRPr="003A4631">
              <w:rPr>
                <w:sz w:val="20"/>
              </w:rPr>
              <w:t>ДУТЬЕВАЯ ГОЛОВКА/BLOW HEAD</w:t>
            </w:r>
          </w:p>
        </w:tc>
        <w:tc>
          <w:tcPr>
            <w:tcW w:w="1643" w:type="dxa"/>
          </w:tcPr>
          <w:p w:rsidR="003A4631" w:rsidRPr="007C37F2" w:rsidRDefault="003A4631" w:rsidP="00756BC8">
            <w:pPr>
              <w:jc w:val="both"/>
              <w:rPr>
                <w:spacing w:val="0"/>
                <w:sz w:val="22"/>
                <w:szCs w:val="22"/>
              </w:rPr>
            </w:pPr>
            <w:r>
              <w:rPr>
                <w:sz w:val="22"/>
                <w:szCs w:val="22"/>
              </w:rPr>
              <w:t>2</w:t>
            </w:r>
            <w:r w:rsidR="007C37F2">
              <w:rPr>
                <w:sz w:val="22"/>
                <w:szCs w:val="22"/>
              </w:rPr>
              <w:t>2</w:t>
            </w:r>
          </w:p>
        </w:tc>
        <w:tc>
          <w:tcPr>
            <w:tcW w:w="2369" w:type="dxa"/>
          </w:tcPr>
          <w:p w:rsidR="003A4631" w:rsidRPr="003A4631" w:rsidRDefault="003A4631" w:rsidP="003A4631">
            <w:pPr>
              <w:rPr>
                <w:sz w:val="20"/>
              </w:rPr>
            </w:pPr>
            <w:r w:rsidRPr="003A4631">
              <w:rPr>
                <w:sz w:val="20"/>
              </w:rPr>
              <w:t>Чугун/</w:t>
            </w:r>
            <w:proofErr w:type="spellStart"/>
            <w:r w:rsidRPr="003A4631">
              <w:rPr>
                <w:sz w:val="20"/>
              </w:rPr>
              <w:t>Cast</w:t>
            </w:r>
            <w:proofErr w:type="spellEnd"/>
            <w:r w:rsidRPr="003A4631">
              <w:rPr>
                <w:sz w:val="20"/>
              </w:rPr>
              <w:t xml:space="preserve"> </w:t>
            </w:r>
            <w:proofErr w:type="spellStart"/>
            <w:r w:rsidRPr="003A4631">
              <w:rPr>
                <w:sz w:val="20"/>
              </w:rPr>
              <w:t>Iron+Col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6</w:t>
            </w:r>
          </w:p>
        </w:tc>
        <w:tc>
          <w:tcPr>
            <w:tcW w:w="4113" w:type="dxa"/>
          </w:tcPr>
          <w:p w:rsidR="003A4631" w:rsidRPr="00C35FD6" w:rsidRDefault="003A4631" w:rsidP="003A4631">
            <w:r>
              <w:t>ТРУБКА ДУТЬЕВОЙ ГОЛОВКИ</w:t>
            </w:r>
            <w:r w:rsidRPr="009126FC">
              <w:t>/</w:t>
            </w:r>
            <w:r>
              <w:rPr>
                <w:lang w:val="en-US"/>
              </w:rPr>
              <w:t>BLOW</w:t>
            </w:r>
            <w:r w:rsidRPr="00C35FD6">
              <w:t xml:space="preserve"> </w:t>
            </w:r>
            <w:r>
              <w:rPr>
                <w:lang w:val="en-US"/>
              </w:rPr>
              <w:t>HEAD</w:t>
            </w:r>
            <w:r w:rsidRPr="00C35FD6">
              <w:t xml:space="preserve"> </w:t>
            </w:r>
            <w:r>
              <w:rPr>
                <w:lang w:val="en-US"/>
              </w:rPr>
              <w:t>TUBE</w:t>
            </w:r>
          </w:p>
        </w:tc>
        <w:tc>
          <w:tcPr>
            <w:tcW w:w="1643" w:type="dxa"/>
          </w:tcPr>
          <w:p w:rsidR="003A4631" w:rsidRPr="007C37F2" w:rsidRDefault="003A4631" w:rsidP="00756BC8">
            <w:pPr>
              <w:jc w:val="both"/>
              <w:rPr>
                <w:sz w:val="22"/>
                <w:szCs w:val="22"/>
              </w:rPr>
            </w:pPr>
            <w:r>
              <w:rPr>
                <w:sz w:val="22"/>
                <w:szCs w:val="22"/>
              </w:rPr>
              <w:t>2</w:t>
            </w:r>
            <w:r w:rsidR="007C37F2">
              <w:rPr>
                <w:sz w:val="22"/>
                <w:szCs w:val="22"/>
              </w:rPr>
              <w:t>2</w:t>
            </w:r>
          </w:p>
        </w:tc>
        <w:tc>
          <w:tcPr>
            <w:tcW w:w="2369" w:type="dxa"/>
          </w:tcPr>
          <w:p w:rsidR="003A4631" w:rsidRPr="003A4631" w:rsidRDefault="003A4631" w:rsidP="003A4631">
            <w:pPr>
              <w:rPr>
                <w:sz w:val="20"/>
              </w:rPr>
            </w:pPr>
            <w:r w:rsidRPr="003A4631">
              <w:rPr>
                <w:sz w:val="20"/>
              </w:rPr>
              <w:t>Сталь/</w:t>
            </w:r>
            <w:proofErr w:type="spellStart"/>
            <w:r w:rsidRPr="003A4631">
              <w:rPr>
                <w:sz w:val="20"/>
              </w:rPr>
              <w:t>Steel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7</w:t>
            </w:r>
          </w:p>
        </w:tc>
        <w:tc>
          <w:tcPr>
            <w:tcW w:w="4113" w:type="dxa"/>
          </w:tcPr>
          <w:p w:rsidR="003A4631" w:rsidRPr="00C35FD6" w:rsidRDefault="003A4631" w:rsidP="003A4631">
            <w:pPr>
              <w:rPr>
                <w:lang w:val="en-US"/>
              </w:rPr>
            </w:pPr>
            <w:r>
              <w:t>ВОРОНКА/</w:t>
            </w:r>
            <w:r>
              <w:rPr>
                <w:lang w:val="en-US"/>
              </w:rPr>
              <w:t>FUNNEL</w:t>
            </w:r>
          </w:p>
        </w:tc>
        <w:tc>
          <w:tcPr>
            <w:tcW w:w="1643" w:type="dxa"/>
          </w:tcPr>
          <w:p w:rsidR="003A4631" w:rsidRPr="007C37F2" w:rsidRDefault="00756BC8" w:rsidP="00E45FC5">
            <w:pPr>
              <w:jc w:val="both"/>
              <w:rPr>
                <w:spacing w:val="0"/>
                <w:sz w:val="22"/>
                <w:szCs w:val="22"/>
              </w:rPr>
            </w:pPr>
            <w:r>
              <w:rPr>
                <w:sz w:val="22"/>
                <w:szCs w:val="22"/>
                <w:lang w:val="en-US"/>
              </w:rPr>
              <w:t>2</w:t>
            </w:r>
            <w:r w:rsidR="007C37F2">
              <w:rPr>
                <w:sz w:val="22"/>
                <w:szCs w:val="22"/>
              </w:rPr>
              <w:t>4</w:t>
            </w:r>
          </w:p>
        </w:tc>
        <w:tc>
          <w:tcPr>
            <w:tcW w:w="2369" w:type="dxa"/>
          </w:tcPr>
          <w:p w:rsidR="003A4631" w:rsidRPr="003A4631" w:rsidRDefault="003A4631" w:rsidP="003A4631">
            <w:pPr>
              <w:rPr>
                <w:sz w:val="20"/>
              </w:rPr>
            </w:pPr>
            <w:r w:rsidRPr="003A4631">
              <w:rPr>
                <w:sz w:val="20"/>
              </w:rPr>
              <w:t>Чугун/</w:t>
            </w:r>
            <w:proofErr w:type="spellStart"/>
            <w:r w:rsidRPr="003A4631">
              <w:rPr>
                <w:sz w:val="20"/>
              </w:rPr>
              <w:t>Cast</w:t>
            </w:r>
            <w:proofErr w:type="spellEnd"/>
            <w:r w:rsidRPr="003A4631">
              <w:rPr>
                <w:sz w:val="20"/>
              </w:rPr>
              <w:t xml:space="preserve"> </w:t>
            </w:r>
            <w:proofErr w:type="spellStart"/>
            <w:r w:rsidRPr="003A4631">
              <w:rPr>
                <w:sz w:val="20"/>
              </w:rPr>
              <w:t>Iron</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lang w:val="en-US"/>
              </w:rPr>
              <w:t>8</w:t>
            </w:r>
          </w:p>
        </w:tc>
        <w:tc>
          <w:tcPr>
            <w:tcW w:w="4113" w:type="dxa"/>
          </w:tcPr>
          <w:p w:rsidR="003A4631" w:rsidRPr="00297FDD" w:rsidRDefault="003A4631" w:rsidP="003A4631">
            <w:pPr>
              <w:rPr>
                <w:lang w:val="en-US"/>
              </w:rPr>
            </w:pPr>
            <w:r>
              <w:t>ХВАТКИ/</w:t>
            </w:r>
            <w:r>
              <w:rPr>
                <w:lang w:val="en-US"/>
              </w:rPr>
              <w:t>TAKE OUT TONGS</w:t>
            </w:r>
          </w:p>
        </w:tc>
        <w:tc>
          <w:tcPr>
            <w:tcW w:w="1643" w:type="dxa"/>
          </w:tcPr>
          <w:p w:rsidR="003A4631" w:rsidRPr="007C37F2" w:rsidRDefault="007C37F2" w:rsidP="00875081">
            <w:pPr>
              <w:jc w:val="both"/>
              <w:rPr>
                <w:spacing w:val="0"/>
                <w:sz w:val="22"/>
                <w:szCs w:val="22"/>
              </w:rPr>
            </w:pPr>
            <w:r>
              <w:rPr>
                <w:sz w:val="22"/>
                <w:szCs w:val="22"/>
              </w:rPr>
              <w:t>30 пар</w:t>
            </w:r>
          </w:p>
        </w:tc>
        <w:tc>
          <w:tcPr>
            <w:tcW w:w="2369" w:type="dxa"/>
          </w:tcPr>
          <w:p w:rsidR="003A4631" w:rsidRPr="003A4631" w:rsidRDefault="003A4631" w:rsidP="003A4631">
            <w:pPr>
              <w:rPr>
                <w:sz w:val="20"/>
                <w:lang w:val="en-US"/>
              </w:rPr>
            </w:pPr>
            <w:r w:rsidRPr="003A4631">
              <w:rPr>
                <w:sz w:val="20"/>
              </w:rPr>
              <w:t>Бронза</w:t>
            </w:r>
            <w:r w:rsidRPr="003A4631">
              <w:rPr>
                <w:sz w:val="20"/>
                <w:lang w:val="en-US"/>
              </w:rPr>
              <w:t xml:space="preserve">/Bronze </w:t>
            </w:r>
          </w:p>
        </w:tc>
        <w:tc>
          <w:tcPr>
            <w:tcW w:w="709" w:type="dxa"/>
          </w:tcPr>
          <w:p w:rsidR="003A4631" w:rsidRPr="003A4631"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rPr>
              <w:t>9</w:t>
            </w:r>
          </w:p>
        </w:tc>
        <w:tc>
          <w:tcPr>
            <w:tcW w:w="4113" w:type="dxa"/>
          </w:tcPr>
          <w:p w:rsidR="003A4631" w:rsidRPr="00D33EAA" w:rsidRDefault="003A4631" w:rsidP="003A4631">
            <w:pPr>
              <w:rPr>
                <w:lang w:val="en-US"/>
              </w:rPr>
            </w:pPr>
            <w:r>
              <w:t>ПЛУНЖЕР</w:t>
            </w:r>
            <w:r w:rsidRPr="009126FC">
              <w:t xml:space="preserve">/PLUNGER </w:t>
            </w:r>
          </w:p>
        </w:tc>
        <w:tc>
          <w:tcPr>
            <w:tcW w:w="1643" w:type="dxa"/>
          </w:tcPr>
          <w:p w:rsidR="003A4631" w:rsidRPr="00724273" w:rsidRDefault="007C37F2" w:rsidP="00875081">
            <w:pPr>
              <w:jc w:val="both"/>
              <w:rPr>
                <w:spacing w:val="0"/>
                <w:sz w:val="22"/>
                <w:szCs w:val="22"/>
                <w:lang w:val="en-US"/>
              </w:rPr>
            </w:pPr>
            <w:r>
              <w:rPr>
                <w:sz w:val="22"/>
                <w:szCs w:val="22"/>
              </w:rPr>
              <w:t>5</w:t>
            </w:r>
            <w:r w:rsidR="003A4631">
              <w:rPr>
                <w:sz w:val="22"/>
                <w:szCs w:val="22"/>
                <w:lang w:val="en-US"/>
              </w:rPr>
              <w:t>0</w:t>
            </w:r>
          </w:p>
        </w:tc>
        <w:tc>
          <w:tcPr>
            <w:tcW w:w="2369" w:type="dxa"/>
          </w:tcPr>
          <w:p w:rsidR="003A4631" w:rsidRPr="00756BC8" w:rsidRDefault="00756BC8" w:rsidP="00756BC8">
            <w:pPr>
              <w:rPr>
                <w:sz w:val="20"/>
                <w:lang w:val="en-US"/>
              </w:rPr>
            </w:pPr>
            <w:proofErr w:type="spellStart"/>
            <w:r>
              <w:rPr>
                <w:sz w:val="20"/>
              </w:rPr>
              <w:t>Дамерон</w:t>
            </w:r>
            <w:proofErr w:type="spellEnd"/>
            <w:r w:rsidR="003A4631" w:rsidRPr="003A4631">
              <w:rPr>
                <w:sz w:val="20"/>
              </w:rPr>
              <w:t>/</w:t>
            </w:r>
            <w:proofErr w:type="spellStart"/>
            <w:r>
              <w:rPr>
                <w:sz w:val="20"/>
                <w:lang w:val="en-US"/>
              </w:rPr>
              <w:t>Dameron</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812696" w:rsidTr="003A4631">
        <w:tc>
          <w:tcPr>
            <w:tcW w:w="522" w:type="dxa"/>
          </w:tcPr>
          <w:p w:rsidR="003A4631" w:rsidRPr="0099537B" w:rsidRDefault="003A4631" w:rsidP="003A4631">
            <w:pPr>
              <w:rPr>
                <w:sz w:val="22"/>
                <w:szCs w:val="22"/>
              </w:rPr>
            </w:pPr>
            <w:r w:rsidRPr="0099537B">
              <w:rPr>
                <w:sz w:val="22"/>
                <w:szCs w:val="22"/>
              </w:rPr>
              <w:t>10</w:t>
            </w:r>
          </w:p>
        </w:tc>
        <w:tc>
          <w:tcPr>
            <w:tcW w:w="4113" w:type="dxa"/>
          </w:tcPr>
          <w:p w:rsidR="003A4631" w:rsidRPr="005D21F7" w:rsidRDefault="003A4631" w:rsidP="003A4631">
            <w:pPr>
              <w:rPr>
                <w:lang w:val="en-US"/>
              </w:rPr>
            </w:pPr>
            <w:r>
              <w:t>ВТУЛКА</w:t>
            </w:r>
            <w:r>
              <w:rPr>
                <w:lang w:val="en-US"/>
              </w:rPr>
              <w:t>/THIMBLE</w:t>
            </w:r>
          </w:p>
        </w:tc>
        <w:tc>
          <w:tcPr>
            <w:tcW w:w="1643" w:type="dxa"/>
          </w:tcPr>
          <w:p w:rsidR="003A4631" w:rsidRPr="007C37F2" w:rsidRDefault="007C37F2" w:rsidP="00756BC8">
            <w:pPr>
              <w:jc w:val="both"/>
              <w:rPr>
                <w:spacing w:val="0"/>
                <w:sz w:val="22"/>
                <w:szCs w:val="22"/>
              </w:rPr>
            </w:pPr>
            <w:r>
              <w:rPr>
                <w:sz w:val="22"/>
                <w:szCs w:val="22"/>
              </w:rPr>
              <w:t>18</w:t>
            </w:r>
            <w:bookmarkStart w:id="6" w:name="_GoBack"/>
            <w:bookmarkEnd w:id="6"/>
          </w:p>
        </w:tc>
        <w:tc>
          <w:tcPr>
            <w:tcW w:w="2369" w:type="dxa"/>
          </w:tcPr>
          <w:p w:rsidR="003A4631" w:rsidRPr="00812696" w:rsidRDefault="00812696" w:rsidP="00812696">
            <w:pPr>
              <w:rPr>
                <w:sz w:val="20"/>
                <w:lang w:val="en-US"/>
              </w:rPr>
            </w:pPr>
            <w:r w:rsidRPr="003A4631">
              <w:rPr>
                <w:sz w:val="20"/>
              </w:rPr>
              <w:t>Сталь</w:t>
            </w:r>
            <w:r w:rsidRPr="00812696">
              <w:rPr>
                <w:sz w:val="20"/>
                <w:lang w:val="en-US"/>
              </w:rPr>
              <w:t xml:space="preserve">/Steel </w:t>
            </w:r>
          </w:p>
        </w:tc>
        <w:tc>
          <w:tcPr>
            <w:tcW w:w="709" w:type="dxa"/>
          </w:tcPr>
          <w:p w:rsidR="003A4631" w:rsidRPr="00812696" w:rsidRDefault="003A4631" w:rsidP="00D34D24">
            <w:pPr>
              <w:jc w:val="both"/>
              <w:rPr>
                <w:spacing w:val="0"/>
                <w:sz w:val="20"/>
                <w:lang w:val="en-US"/>
              </w:rPr>
            </w:pPr>
          </w:p>
        </w:tc>
        <w:tc>
          <w:tcPr>
            <w:tcW w:w="1276" w:type="dxa"/>
          </w:tcPr>
          <w:p w:rsidR="003A4631" w:rsidRPr="00812696" w:rsidRDefault="003A4631" w:rsidP="00D34D24">
            <w:pPr>
              <w:jc w:val="both"/>
              <w:rPr>
                <w:spacing w:val="0"/>
                <w:sz w:val="20"/>
                <w:lang w:val="en-US"/>
              </w:rPr>
            </w:pPr>
          </w:p>
        </w:tc>
      </w:tr>
      <w:tr w:rsidR="003A4631" w:rsidRPr="003A4631" w:rsidTr="003A4631">
        <w:tc>
          <w:tcPr>
            <w:tcW w:w="522" w:type="dxa"/>
          </w:tcPr>
          <w:p w:rsidR="003A4631" w:rsidRPr="0099537B" w:rsidRDefault="003A4631" w:rsidP="003A4631">
            <w:pPr>
              <w:rPr>
                <w:sz w:val="22"/>
                <w:szCs w:val="22"/>
              </w:rPr>
            </w:pPr>
            <w:r w:rsidRPr="0099537B">
              <w:rPr>
                <w:sz w:val="22"/>
                <w:szCs w:val="22"/>
              </w:rPr>
              <w:t>11</w:t>
            </w:r>
          </w:p>
        </w:tc>
        <w:tc>
          <w:tcPr>
            <w:tcW w:w="4113" w:type="dxa"/>
          </w:tcPr>
          <w:p w:rsidR="003A4631" w:rsidRPr="00FB1EF6" w:rsidRDefault="003A4631" w:rsidP="003A4631">
            <w:pPr>
              <w:rPr>
                <w:lang w:val="en-US"/>
              </w:rPr>
            </w:pPr>
            <w:r w:rsidRPr="009126FC">
              <w:t>КОЛЬЦО ГОРЛОВОЕ/NECK RING</w:t>
            </w:r>
          </w:p>
        </w:tc>
        <w:tc>
          <w:tcPr>
            <w:tcW w:w="1643" w:type="dxa"/>
          </w:tcPr>
          <w:p w:rsidR="003A4631" w:rsidRPr="0002528D" w:rsidRDefault="003A4631" w:rsidP="00756BC8">
            <w:pPr>
              <w:jc w:val="both"/>
              <w:rPr>
                <w:spacing w:val="0"/>
                <w:sz w:val="22"/>
                <w:szCs w:val="22"/>
              </w:rPr>
            </w:pPr>
            <w:r>
              <w:rPr>
                <w:sz w:val="22"/>
                <w:szCs w:val="22"/>
                <w:lang w:val="en-US"/>
              </w:rPr>
              <w:t>1</w:t>
            </w:r>
            <w:r w:rsidR="007C37F2">
              <w:rPr>
                <w:sz w:val="22"/>
                <w:szCs w:val="22"/>
              </w:rPr>
              <w:t>4</w:t>
            </w:r>
            <w:r>
              <w:rPr>
                <w:sz w:val="22"/>
                <w:szCs w:val="22"/>
                <w:lang w:val="en-US"/>
              </w:rPr>
              <w:t>0</w:t>
            </w:r>
          </w:p>
        </w:tc>
        <w:tc>
          <w:tcPr>
            <w:tcW w:w="2369" w:type="dxa"/>
          </w:tcPr>
          <w:p w:rsidR="003A4631" w:rsidRPr="003A4631" w:rsidRDefault="00812696" w:rsidP="003A4631">
            <w:pPr>
              <w:rPr>
                <w:sz w:val="20"/>
              </w:rPr>
            </w:pPr>
            <w:r w:rsidRPr="003A4631">
              <w:rPr>
                <w:sz w:val="20"/>
              </w:rPr>
              <w:t>Бронза</w:t>
            </w:r>
            <w:r>
              <w:rPr>
                <w:sz w:val="20"/>
                <w:lang w:val="en-US"/>
              </w:rPr>
              <w:t>/Bronze</w:t>
            </w:r>
            <w:r w:rsidR="003A4631" w:rsidRPr="003A4631">
              <w:rPr>
                <w:sz w:val="20"/>
              </w:rPr>
              <w:t>+</w:t>
            </w:r>
            <w:proofErr w:type="spellStart"/>
            <w:r w:rsidR="003A4631" w:rsidRPr="003A4631">
              <w:rPr>
                <w:sz w:val="20"/>
              </w:rPr>
              <w:t>Col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3A4631" w:rsidTr="003A4631">
        <w:tc>
          <w:tcPr>
            <w:tcW w:w="522" w:type="dxa"/>
          </w:tcPr>
          <w:p w:rsidR="003A4631" w:rsidRPr="0099537B" w:rsidRDefault="003A4631" w:rsidP="003A4631">
            <w:pPr>
              <w:rPr>
                <w:sz w:val="22"/>
                <w:szCs w:val="22"/>
                <w:lang w:val="en-US"/>
              </w:rPr>
            </w:pPr>
            <w:r w:rsidRPr="0099537B">
              <w:rPr>
                <w:sz w:val="22"/>
                <w:szCs w:val="22"/>
              </w:rPr>
              <w:t>12</w:t>
            </w:r>
          </w:p>
        </w:tc>
        <w:tc>
          <w:tcPr>
            <w:tcW w:w="4113" w:type="dxa"/>
          </w:tcPr>
          <w:p w:rsidR="003A4631" w:rsidRPr="00FB1EF6" w:rsidRDefault="003A4631" w:rsidP="003A4631">
            <w:pPr>
              <w:rPr>
                <w:lang w:val="en-US"/>
              </w:rPr>
            </w:pPr>
            <w:r w:rsidRPr="009126FC">
              <w:t>КОЛЬЦО НАПРАВЛЯЮЩЕЕ/FINISH GUIDE PLATE</w:t>
            </w:r>
          </w:p>
        </w:tc>
        <w:tc>
          <w:tcPr>
            <w:tcW w:w="1643" w:type="dxa"/>
          </w:tcPr>
          <w:p w:rsidR="003A4631" w:rsidRPr="0002528D" w:rsidRDefault="00812696" w:rsidP="00756BC8">
            <w:pPr>
              <w:jc w:val="both"/>
              <w:rPr>
                <w:spacing w:val="0"/>
                <w:sz w:val="22"/>
                <w:szCs w:val="22"/>
              </w:rPr>
            </w:pPr>
            <w:r w:rsidRPr="00812696">
              <w:rPr>
                <w:sz w:val="22"/>
                <w:szCs w:val="22"/>
                <w:lang w:val="en-US"/>
              </w:rPr>
              <w:t>1</w:t>
            </w:r>
            <w:r w:rsidR="007C37F2">
              <w:rPr>
                <w:sz w:val="22"/>
                <w:szCs w:val="22"/>
              </w:rPr>
              <w:t>4</w:t>
            </w:r>
            <w:r w:rsidRPr="00812696">
              <w:rPr>
                <w:sz w:val="22"/>
                <w:szCs w:val="22"/>
                <w:lang w:val="en-US"/>
              </w:rPr>
              <w:t>0</w:t>
            </w:r>
          </w:p>
        </w:tc>
        <w:tc>
          <w:tcPr>
            <w:tcW w:w="2369" w:type="dxa"/>
          </w:tcPr>
          <w:p w:rsidR="003A4631" w:rsidRPr="003A4631" w:rsidRDefault="00812696" w:rsidP="003A4631">
            <w:pPr>
              <w:rPr>
                <w:sz w:val="20"/>
              </w:rPr>
            </w:pPr>
            <w:r w:rsidRPr="003A4631">
              <w:rPr>
                <w:sz w:val="20"/>
              </w:rPr>
              <w:t>Чугун/</w:t>
            </w:r>
            <w:proofErr w:type="spellStart"/>
            <w:r w:rsidRPr="003A4631">
              <w:rPr>
                <w:sz w:val="20"/>
              </w:rPr>
              <w:t>Cast</w:t>
            </w:r>
            <w:proofErr w:type="spellEnd"/>
            <w:r w:rsidRPr="003A4631">
              <w:rPr>
                <w:sz w:val="20"/>
              </w:rPr>
              <w:t xml:space="preserve"> </w:t>
            </w:r>
            <w:proofErr w:type="spellStart"/>
            <w:r w:rsidRPr="003A4631">
              <w:rPr>
                <w:sz w:val="20"/>
              </w:rPr>
              <w:t>Iron+Col</w:t>
            </w:r>
            <w:proofErr w:type="spellEnd"/>
          </w:p>
        </w:tc>
        <w:tc>
          <w:tcPr>
            <w:tcW w:w="709" w:type="dxa"/>
          </w:tcPr>
          <w:p w:rsidR="003A4631" w:rsidRPr="003A4631" w:rsidRDefault="003A4631" w:rsidP="00D34D24">
            <w:pPr>
              <w:jc w:val="both"/>
              <w:rPr>
                <w:spacing w:val="0"/>
                <w:sz w:val="20"/>
              </w:rPr>
            </w:pPr>
          </w:p>
        </w:tc>
        <w:tc>
          <w:tcPr>
            <w:tcW w:w="1276" w:type="dxa"/>
          </w:tcPr>
          <w:p w:rsidR="003A4631" w:rsidRPr="003A4631" w:rsidRDefault="003A4631" w:rsidP="00D34D24">
            <w:pPr>
              <w:jc w:val="both"/>
              <w:rPr>
                <w:spacing w:val="0"/>
                <w:sz w:val="20"/>
              </w:rPr>
            </w:pPr>
          </w:p>
        </w:tc>
      </w:tr>
      <w:tr w:rsidR="003A4631" w:rsidRPr="00741ABE" w:rsidTr="003A4631">
        <w:tc>
          <w:tcPr>
            <w:tcW w:w="9356" w:type="dxa"/>
            <w:gridSpan w:val="5"/>
          </w:tcPr>
          <w:p w:rsidR="003A4631" w:rsidRPr="001811F3" w:rsidRDefault="003A4631" w:rsidP="00D34D24">
            <w:pPr>
              <w:jc w:val="both"/>
              <w:rPr>
                <w:spacing w:val="0"/>
                <w:sz w:val="22"/>
                <w:szCs w:val="22"/>
              </w:rPr>
            </w:pPr>
            <w:r>
              <w:rPr>
                <w:spacing w:val="0"/>
                <w:sz w:val="22"/>
                <w:szCs w:val="22"/>
              </w:rPr>
              <w:t xml:space="preserve">Стоимость </w:t>
            </w:r>
            <w:r>
              <w:rPr>
                <w:spacing w:val="0"/>
                <w:sz w:val="22"/>
                <w:szCs w:val="22"/>
                <w:lang w:val="en-US"/>
              </w:rPr>
              <w:t>EXW/EXW cost</w:t>
            </w:r>
            <w:r>
              <w:rPr>
                <w:spacing w:val="0"/>
                <w:sz w:val="22"/>
                <w:szCs w:val="22"/>
              </w:rPr>
              <w:t>:</w:t>
            </w:r>
          </w:p>
        </w:tc>
        <w:tc>
          <w:tcPr>
            <w:tcW w:w="1276" w:type="dxa"/>
          </w:tcPr>
          <w:p w:rsidR="003A4631" w:rsidRPr="00741ABE" w:rsidRDefault="003A4631" w:rsidP="00D34D24">
            <w:pPr>
              <w:jc w:val="both"/>
              <w:rPr>
                <w:spacing w:val="0"/>
                <w:sz w:val="22"/>
                <w:szCs w:val="22"/>
              </w:rPr>
            </w:pPr>
          </w:p>
        </w:tc>
      </w:tr>
      <w:tr w:rsidR="003A4631" w:rsidRPr="00741ABE" w:rsidTr="003A4631">
        <w:tc>
          <w:tcPr>
            <w:tcW w:w="9356" w:type="dxa"/>
            <w:gridSpan w:val="5"/>
          </w:tcPr>
          <w:p w:rsidR="003A4631" w:rsidRPr="00741ABE" w:rsidRDefault="003A4631" w:rsidP="00D34D24">
            <w:pPr>
              <w:jc w:val="both"/>
              <w:rPr>
                <w:spacing w:val="0"/>
                <w:sz w:val="22"/>
                <w:szCs w:val="22"/>
              </w:rPr>
            </w:pPr>
            <w:r>
              <w:rPr>
                <w:spacing w:val="0"/>
                <w:sz w:val="22"/>
                <w:szCs w:val="22"/>
              </w:rPr>
              <w:lastRenderedPageBreak/>
              <w:t>Стоимость доставки</w:t>
            </w:r>
            <w:r>
              <w:rPr>
                <w:spacing w:val="0"/>
                <w:sz w:val="22"/>
                <w:szCs w:val="22"/>
                <w:lang w:val="en-US"/>
              </w:rPr>
              <w:t>/</w:t>
            </w:r>
            <w:r w:rsidRPr="00875081">
              <w:rPr>
                <w:spacing w:val="0"/>
                <w:sz w:val="22"/>
                <w:szCs w:val="22"/>
                <w:lang w:val="en-US"/>
              </w:rPr>
              <w:t>Cost of Delivery:</w:t>
            </w:r>
            <w:r>
              <w:rPr>
                <w:spacing w:val="0"/>
                <w:sz w:val="22"/>
                <w:szCs w:val="22"/>
              </w:rPr>
              <w:t>:</w:t>
            </w:r>
          </w:p>
        </w:tc>
        <w:tc>
          <w:tcPr>
            <w:tcW w:w="1276" w:type="dxa"/>
          </w:tcPr>
          <w:p w:rsidR="003A4631" w:rsidRPr="00741ABE" w:rsidRDefault="003A4631" w:rsidP="00D34D24">
            <w:pPr>
              <w:jc w:val="both"/>
              <w:rPr>
                <w:spacing w:val="0"/>
                <w:sz w:val="22"/>
                <w:szCs w:val="22"/>
              </w:rPr>
            </w:pPr>
          </w:p>
        </w:tc>
      </w:tr>
      <w:tr w:rsidR="003A4631" w:rsidRPr="00741ABE" w:rsidTr="003A4631">
        <w:tc>
          <w:tcPr>
            <w:tcW w:w="9356" w:type="dxa"/>
            <w:gridSpan w:val="5"/>
            <w:tcBorders>
              <w:bottom w:val="single" w:sz="4" w:space="0" w:color="auto"/>
            </w:tcBorders>
          </w:tcPr>
          <w:p w:rsidR="003A4631" w:rsidRPr="00BE2846" w:rsidRDefault="003A4631"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r w:rsidRPr="0099537B">
              <w:rPr>
                <w:spacing w:val="0"/>
                <w:sz w:val="22"/>
                <w:szCs w:val="22"/>
              </w:rPr>
              <w:t>/</w:t>
            </w:r>
            <w:r>
              <w:rPr>
                <w:spacing w:val="0"/>
                <w:sz w:val="22"/>
                <w:szCs w:val="22"/>
                <w:lang w:val="en-US"/>
              </w:rPr>
              <w:t>DAP</w:t>
            </w:r>
            <w:r w:rsidRPr="0099537B">
              <w:rPr>
                <w:spacing w:val="0"/>
                <w:sz w:val="22"/>
                <w:szCs w:val="22"/>
              </w:rPr>
              <w:t xml:space="preserve"> </w:t>
            </w:r>
            <w:r>
              <w:rPr>
                <w:spacing w:val="0"/>
                <w:sz w:val="22"/>
                <w:szCs w:val="22"/>
                <w:lang w:val="en-US"/>
              </w:rPr>
              <w:t>Novosibirsk</w:t>
            </w:r>
            <w:r w:rsidRPr="0099537B">
              <w:rPr>
                <w:spacing w:val="0"/>
                <w:sz w:val="22"/>
                <w:szCs w:val="22"/>
              </w:rPr>
              <w:t xml:space="preserve"> </w:t>
            </w:r>
            <w:r>
              <w:rPr>
                <w:spacing w:val="0"/>
                <w:sz w:val="22"/>
                <w:szCs w:val="22"/>
                <w:lang w:val="en-US"/>
              </w:rPr>
              <w:t>cost</w:t>
            </w:r>
            <w:r>
              <w:rPr>
                <w:spacing w:val="0"/>
                <w:sz w:val="22"/>
                <w:szCs w:val="22"/>
              </w:rPr>
              <w:t>:</w:t>
            </w:r>
          </w:p>
        </w:tc>
        <w:tc>
          <w:tcPr>
            <w:tcW w:w="1276" w:type="dxa"/>
          </w:tcPr>
          <w:p w:rsidR="003A4631" w:rsidRPr="00741ABE" w:rsidRDefault="003A4631"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200F82">
              <w:rPr>
                <w:spacing w:val="0"/>
                <w:sz w:val="22"/>
                <w:szCs w:val="22"/>
                <w:lang w:val="en-US"/>
              </w:rPr>
              <w:t xml:space="preserve"> clause 5.2 of the Contract</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 xml:space="preserve">DAP Novosibirsk </w:t>
            </w:r>
            <w:r w:rsidR="0099482A" w:rsidRPr="007C37F2">
              <w:rPr>
                <w:spacing w:val="0"/>
                <w:sz w:val="22"/>
                <w:szCs w:val="22"/>
                <w:highlight w:val="yellow"/>
                <w:lang w:val="en-US"/>
              </w:rPr>
              <w:t>Airport</w:t>
            </w:r>
            <w:r w:rsidR="0099482A">
              <w:rPr>
                <w:spacing w:val="0"/>
                <w:sz w:val="22"/>
                <w:szCs w:val="22"/>
                <w:lang w:val="en-US"/>
              </w:rPr>
              <w:t xml:space="preserve">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of </w:t>
            </w:r>
            <w:r w:rsidR="007C37F2" w:rsidRPr="007C37F2">
              <w:rPr>
                <w:spacing w:val="0"/>
                <w:sz w:val="22"/>
                <w:szCs w:val="22"/>
                <w:highlight w:val="yellow"/>
                <w:lang w:val="en-US"/>
              </w:rPr>
              <w:t>______</w:t>
            </w:r>
            <w:r w:rsidR="009B4F1E" w:rsidRPr="00F17EE7">
              <w:rPr>
                <w:spacing w:val="0"/>
                <w:sz w:val="22"/>
                <w:szCs w:val="22"/>
                <w:lang w:val="en-US"/>
              </w:rPr>
              <w:t>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w:t>
            </w:r>
            <w:r w:rsidR="0099537B" w:rsidRPr="0099537B">
              <w:rPr>
                <w:spacing w:val="0"/>
                <w:sz w:val="22"/>
                <w:szCs w:val="22"/>
                <w:highlight w:val="yellow"/>
                <w:lang w:val="en-US"/>
              </w:rPr>
              <w:t>____</w:t>
            </w:r>
            <w:r w:rsidR="00EC6B7D">
              <w:rPr>
                <w:spacing w:val="0"/>
                <w:sz w:val="22"/>
                <w:szCs w:val="22"/>
                <w:lang w:val="en-US"/>
              </w:rPr>
              <w:t xml:space="preserve"> from a total sum of the each specification wired by T/T in 15 calendar days once order signed. Then pay off the balance </w:t>
            </w:r>
            <w:r w:rsidR="0099537B" w:rsidRPr="0099537B">
              <w:rPr>
                <w:spacing w:val="0"/>
                <w:sz w:val="22"/>
                <w:szCs w:val="22"/>
                <w:highlight w:val="yellow"/>
                <w:lang w:val="en-US"/>
              </w:rPr>
              <w:t>_____</w:t>
            </w:r>
            <w:r w:rsidR="00EC6B7D">
              <w:rPr>
                <w:spacing w:val="0"/>
                <w:sz w:val="22"/>
                <w:szCs w:val="22"/>
                <w:lang w:val="en-US"/>
              </w:rPr>
              <w:t xml:space="preserve"> within </w:t>
            </w:r>
            <w:r w:rsidR="0099537B" w:rsidRPr="0099537B">
              <w:rPr>
                <w:spacing w:val="0"/>
                <w:sz w:val="22"/>
                <w:szCs w:val="22"/>
                <w:highlight w:val="yellow"/>
                <w:lang w:val="en-US"/>
              </w:rPr>
              <w:t>____</w:t>
            </w:r>
            <w:r w:rsidR="00EC6B7D">
              <w:rPr>
                <w:spacing w:val="0"/>
                <w:sz w:val="22"/>
                <w:szCs w:val="22"/>
                <w:lang w:val="en-US"/>
              </w:rPr>
              <w:t xml:space="preserve">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200F82">
              <w:rPr>
                <w:spacing w:val="0"/>
                <w:sz w:val="22"/>
                <w:szCs w:val="22"/>
              </w:rPr>
              <w:t xml:space="preserve"> в п.5.2. настоящего договора поставки </w:t>
            </w:r>
            <w:proofErr w:type="spellStart"/>
            <w:r w:rsidR="00200F82">
              <w:rPr>
                <w:spacing w:val="0"/>
                <w:sz w:val="22"/>
                <w:szCs w:val="22"/>
              </w:rPr>
              <w:t>формокомплектов</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sidRPr="007C37F2">
              <w:rPr>
                <w:spacing w:val="0"/>
                <w:sz w:val="22"/>
                <w:szCs w:val="22"/>
                <w:highlight w:val="yellow"/>
              </w:rPr>
              <w:t>Аэропорт</w:t>
            </w:r>
            <w:r w:rsidR="0099482A">
              <w:rPr>
                <w:spacing w:val="0"/>
                <w:sz w:val="22"/>
                <w:szCs w:val="22"/>
              </w:rPr>
              <w:t>,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proofErr w:type="spellStart"/>
            <w:r w:rsidR="007C37F2" w:rsidRPr="007C37F2">
              <w:rPr>
                <w:spacing w:val="0"/>
                <w:sz w:val="22"/>
                <w:szCs w:val="22"/>
                <w:highlight w:val="yellow"/>
              </w:rPr>
              <w:t>______</w:t>
            </w:r>
            <w:r w:rsidR="000B16A2" w:rsidRPr="00F17EE7">
              <w:rPr>
                <w:spacing w:val="0"/>
                <w:sz w:val="22"/>
                <w:szCs w:val="22"/>
              </w:rPr>
              <w:t>капель</w:t>
            </w:r>
            <w:proofErr w:type="spellEnd"/>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 xml:space="preserve">Предоплата в размере </w:t>
            </w:r>
            <w:r w:rsidR="0099537B" w:rsidRPr="0099537B">
              <w:rPr>
                <w:spacing w:val="0"/>
                <w:sz w:val="22"/>
                <w:szCs w:val="22"/>
                <w:highlight w:val="yellow"/>
              </w:rPr>
              <w:t>____</w:t>
            </w:r>
            <w:r w:rsidR="00DF1C1A">
              <w:rPr>
                <w:spacing w:val="0"/>
                <w:sz w:val="22"/>
                <w:szCs w:val="22"/>
              </w:rPr>
              <w:t xml:space="preserve"> от общей суммы каждой спецификации оплачивается путем банковского перевода в течение 15 календарных дней после подписания сторонами спецификации</w:t>
            </w:r>
            <w:r w:rsidR="00A2517F">
              <w:rPr>
                <w:spacing w:val="0"/>
                <w:sz w:val="22"/>
                <w:szCs w:val="22"/>
              </w:rPr>
              <w:t>, от даты счета выставленного Продавцом</w:t>
            </w:r>
            <w:r w:rsidR="00DF1C1A">
              <w:rPr>
                <w:spacing w:val="0"/>
                <w:sz w:val="22"/>
                <w:szCs w:val="22"/>
              </w:rPr>
              <w:t xml:space="preserve">. Балансные </w:t>
            </w:r>
            <w:r w:rsidR="0099537B" w:rsidRPr="0099537B">
              <w:rPr>
                <w:spacing w:val="0"/>
                <w:sz w:val="22"/>
                <w:szCs w:val="22"/>
                <w:highlight w:val="yellow"/>
              </w:rPr>
              <w:t>_____</w:t>
            </w:r>
            <w:r w:rsidR="00DF1C1A">
              <w:rPr>
                <w:spacing w:val="0"/>
                <w:sz w:val="22"/>
                <w:szCs w:val="22"/>
              </w:rPr>
              <w:t xml:space="preserve"> стоимости оплачиваются в течени</w:t>
            </w:r>
            <w:proofErr w:type="gramStart"/>
            <w:r w:rsidR="00DF1C1A">
              <w:rPr>
                <w:spacing w:val="0"/>
                <w:sz w:val="22"/>
                <w:szCs w:val="22"/>
              </w:rPr>
              <w:t>и</w:t>
            </w:r>
            <w:proofErr w:type="gramEnd"/>
            <w:r w:rsidR="00DF1C1A">
              <w:rPr>
                <w:spacing w:val="0"/>
                <w:sz w:val="22"/>
                <w:szCs w:val="22"/>
              </w:rPr>
              <w:t xml:space="preserve"> </w:t>
            </w:r>
            <w:r w:rsidR="0099537B" w:rsidRPr="0099537B">
              <w:rPr>
                <w:spacing w:val="0"/>
                <w:sz w:val="22"/>
                <w:szCs w:val="22"/>
                <w:highlight w:val="yellow"/>
              </w:rPr>
              <w:t>____</w:t>
            </w:r>
            <w:r w:rsidR="00DF1C1A">
              <w:rPr>
                <w:spacing w:val="0"/>
                <w:sz w:val="22"/>
                <w:szCs w:val="22"/>
              </w:rPr>
              <w:t xml:space="preserve"> дней с момента уведомления </w:t>
            </w:r>
            <w:r w:rsidR="00A2517F">
              <w:rPr>
                <w:spacing w:val="0"/>
                <w:sz w:val="22"/>
                <w:szCs w:val="22"/>
              </w:rPr>
              <w:t xml:space="preserve">Покупателя </w:t>
            </w:r>
            <w:r w:rsidR="00DF1C1A">
              <w:rPr>
                <w:spacing w:val="0"/>
                <w:sz w:val="22"/>
                <w:szCs w:val="22"/>
              </w:rPr>
              <w:t>о готовности к отгрузке</w:t>
            </w:r>
            <w:r w:rsidR="00A2517F">
              <w:rPr>
                <w:spacing w:val="0"/>
                <w:sz w:val="22"/>
                <w:szCs w:val="22"/>
              </w:rPr>
              <w:t xml:space="preserve"> товара, от даты счета выставленного Продавцом</w:t>
            </w:r>
            <w:r w:rsidR="00DF1C1A">
              <w:rPr>
                <w:spacing w:val="0"/>
                <w:sz w:val="22"/>
                <w:szCs w:val="22"/>
              </w:rPr>
              <w:t>.</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1"/>
      <w:headerReference w:type="default" r:id="rId12"/>
      <w:footerReference w:type="even" r:id="rId13"/>
      <w:footerReference w:type="default" r:id="rId14"/>
      <w:headerReference w:type="first" r:id="rId15"/>
      <w:footerReference w:type="first" r:id="rId16"/>
      <w:pgSz w:w="11906" w:h="16838" w:code="9"/>
      <w:pgMar w:top="285" w:right="849" w:bottom="567" w:left="1418" w:header="568"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FD" w:rsidRDefault="00F672FD">
      <w:r>
        <w:separator/>
      </w:r>
    </w:p>
  </w:endnote>
  <w:endnote w:type="continuationSeparator" w:id="0">
    <w:p w:rsidR="00F672FD" w:rsidRDefault="00F67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8" w:rsidRDefault="0017555F" w:rsidP="006346CE">
    <w:pPr>
      <w:pStyle w:val="aa"/>
      <w:framePr w:wrap="around" w:vAnchor="text" w:hAnchor="margin" w:xAlign="center" w:y="1"/>
      <w:rPr>
        <w:rStyle w:val="a9"/>
      </w:rPr>
    </w:pPr>
    <w:r>
      <w:rPr>
        <w:rStyle w:val="a9"/>
      </w:rPr>
      <w:fldChar w:fldCharType="begin"/>
    </w:r>
    <w:r w:rsidR="00756BC8">
      <w:rPr>
        <w:rStyle w:val="a9"/>
      </w:rPr>
      <w:instrText xml:space="preserve">PAGE  </w:instrText>
    </w:r>
    <w:r>
      <w:rPr>
        <w:rStyle w:val="a9"/>
      </w:rPr>
      <w:fldChar w:fldCharType="end"/>
    </w:r>
  </w:p>
  <w:p w:rsidR="00756BC8" w:rsidRDefault="00756BC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756BC8" w:rsidRPr="002E5E89" w:rsidTr="002E5E89">
      <w:trPr>
        <w:trHeight w:val="280"/>
      </w:trPr>
      <w:tc>
        <w:tcPr>
          <w:tcW w:w="4877" w:type="dxa"/>
        </w:tcPr>
        <w:p w:rsidR="00756BC8" w:rsidRPr="002E5E89" w:rsidRDefault="00756BC8"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756BC8" w:rsidRPr="002E5E89" w:rsidRDefault="00756BC8" w:rsidP="002E5E89">
          <w:pPr>
            <w:jc w:val="center"/>
            <w:rPr>
              <w:sz w:val="12"/>
              <w:szCs w:val="12"/>
            </w:rPr>
          </w:pPr>
        </w:p>
      </w:tc>
      <w:tc>
        <w:tcPr>
          <w:tcW w:w="4860" w:type="dxa"/>
        </w:tcPr>
        <w:p w:rsidR="00756BC8" w:rsidRPr="002E5E89" w:rsidRDefault="00756BC8" w:rsidP="002E5E89">
          <w:pPr>
            <w:jc w:val="both"/>
            <w:rPr>
              <w:sz w:val="16"/>
              <w:szCs w:val="16"/>
            </w:rPr>
          </w:pPr>
          <w:r>
            <w:rPr>
              <w:sz w:val="16"/>
              <w:szCs w:val="16"/>
            </w:rPr>
            <w:t>Покупатель</w:t>
          </w:r>
          <w:r w:rsidRPr="002E5E89">
            <w:rPr>
              <w:sz w:val="16"/>
              <w:szCs w:val="16"/>
            </w:rPr>
            <w:t>:</w:t>
          </w:r>
        </w:p>
      </w:tc>
    </w:tr>
    <w:tr w:rsidR="00756BC8" w:rsidRPr="002E5E89" w:rsidTr="002E5E89">
      <w:tc>
        <w:tcPr>
          <w:tcW w:w="4877" w:type="dxa"/>
          <w:tcBorders>
            <w:bottom w:val="single" w:sz="4" w:space="0" w:color="auto"/>
          </w:tcBorders>
        </w:tcPr>
        <w:p w:rsidR="00756BC8" w:rsidRPr="002E5E89" w:rsidRDefault="00756BC8" w:rsidP="002E5E89">
          <w:pPr>
            <w:jc w:val="both"/>
            <w:rPr>
              <w:sz w:val="16"/>
              <w:szCs w:val="16"/>
            </w:rPr>
          </w:pPr>
        </w:p>
      </w:tc>
      <w:tc>
        <w:tcPr>
          <w:tcW w:w="385" w:type="dxa"/>
          <w:vMerge/>
        </w:tcPr>
        <w:p w:rsidR="00756BC8" w:rsidRPr="002E5E89" w:rsidRDefault="00756BC8" w:rsidP="002E5E89">
          <w:pPr>
            <w:jc w:val="both"/>
            <w:rPr>
              <w:sz w:val="16"/>
              <w:szCs w:val="16"/>
            </w:rPr>
          </w:pPr>
        </w:p>
      </w:tc>
      <w:tc>
        <w:tcPr>
          <w:tcW w:w="4860" w:type="dxa"/>
          <w:tcBorders>
            <w:bottom w:val="single" w:sz="4" w:space="0" w:color="auto"/>
          </w:tcBorders>
        </w:tcPr>
        <w:p w:rsidR="00756BC8" w:rsidRPr="002E5E89" w:rsidRDefault="00756BC8" w:rsidP="002E5E89">
          <w:pPr>
            <w:jc w:val="both"/>
            <w:rPr>
              <w:b/>
              <w:sz w:val="20"/>
            </w:rPr>
          </w:pPr>
        </w:p>
      </w:tc>
    </w:tr>
  </w:tbl>
  <w:p w:rsidR="00756BC8" w:rsidRDefault="00756BC8" w:rsidP="00E312E8">
    <w:pPr>
      <w:pStyle w:val="aa"/>
      <w:tabs>
        <w:tab w:val="clear" w:pos="4677"/>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756BC8" w:rsidRPr="002E5E89" w:rsidTr="002E5E89">
      <w:trPr>
        <w:trHeight w:val="140"/>
      </w:trPr>
      <w:tc>
        <w:tcPr>
          <w:tcW w:w="4877" w:type="dxa"/>
        </w:tcPr>
        <w:p w:rsidR="00756BC8" w:rsidRPr="00540E84" w:rsidRDefault="00756BC8"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756BC8" w:rsidRPr="002E5E89" w:rsidRDefault="00756BC8" w:rsidP="002E5E89">
          <w:pPr>
            <w:jc w:val="center"/>
            <w:rPr>
              <w:sz w:val="12"/>
              <w:szCs w:val="12"/>
            </w:rPr>
          </w:pPr>
        </w:p>
      </w:tc>
      <w:tc>
        <w:tcPr>
          <w:tcW w:w="4860" w:type="dxa"/>
        </w:tcPr>
        <w:p w:rsidR="00756BC8" w:rsidRPr="002E5E89" w:rsidRDefault="00756BC8" w:rsidP="002E5E89">
          <w:pPr>
            <w:jc w:val="both"/>
            <w:rPr>
              <w:sz w:val="16"/>
              <w:szCs w:val="16"/>
            </w:rPr>
          </w:pPr>
          <w:r>
            <w:rPr>
              <w:sz w:val="16"/>
              <w:szCs w:val="16"/>
            </w:rPr>
            <w:t>Покупатель</w:t>
          </w:r>
        </w:p>
      </w:tc>
    </w:tr>
    <w:tr w:rsidR="00756BC8" w:rsidRPr="002E5E89" w:rsidTr="002E5E89">
      <w:tc>
        <w:tcPr>
          <w:tcW w:w="4877" w:type="dxa"/>
          <w:tcBorders>
            <w:bottom w:val="single" w:sz="4" w:space="0" w:color="auto"/>
          </w:tcBorders>
        </w:tcPr>
        <w:p w:rsidR="00756BC8" w:rsidRPr="002E5E89" w:rsidRDefault="00756BC8" w:rsidP="002E5E89">
          <w:pPr>
            <w:jc w:val="both"/>
            <w:rPr>
              <w:sz w:val="16"/>
              <w:szCs w:val="16"/>
            </w:rPr>
          </w:pPr>
        </w:p>
      </w:tc>
      <w:tc>
        <w:tcPr>
          <w:tcW w:w="385" w:type="dxa"/>
          <w:vMerge/>
        </w:tcPr>
        <w:p w:rsidR="00756BC8" w:rsidRPr="002E5E89" w:rsidRDefault="00756BC8" w:rsidP="002E5E89">
          <w:pPr>
            <w:jc w:val="both"/>
            <w:rPr>
              <w:sz w:val="16"/>
              <w:szCs w:val="16"/>
            </w:rPr>
          </w:pPr>
        </w:p>
      </w:tc>
      <w:tc>
        <w:tcPr>
          <w:tcW w:w="4860" w:type="dxa"/>
          <w:tcBorders>
            <w:bottom w:val="single" w:sz="4" w:space="0" w:color="auto"/>
          </w:tcBorders>
        </w:tcPr>
        <w:p w:rsidR="00756BC8" w:rsidRPr="002E5E89" w:rsidRDefault="00756BC8" w:rsidP="002E5E89">
          <w:pPr>
            <w:jc w:val="both"/>
            <w:rPr>
              <w:b/>
              <w:sz w:val="20"/>
            </w:rPr>
          </w:pPr>
        </w:p>
      </w:tc>
    </w:tr>
  </w:tbl>
  <w:p w:rsidR="00756BC8" w:rsidRDefault="00756BC8" w:rsidP="00E312E8">
    <w:pPr>
      <w:pStyle w:val="aa"/>
      <w:tabs>
        <w:tab w:val="clear" w:pos="4677"/>
        <w:tab w:val="clear"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FD" w:rsidRDefault="00F672FD">
      <w:r>
        <w:separator/>
      </w:r>
    </w:p>
  </w:footnote>
  <w:footnote w:type="continuationSeparator" w:id="0">
    <w:p w:rsidR="00F672FD" w:rsidRDefault="00F67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8" w:rsidRDefault="0017555F">
    <w:pPr>
      <w:pStyle w:val="a7"/>
      <w:framePr w:wrap="around" w:vAnchor="text" w:hAnchor="margin" w:xAlign="right" w:y="1"/>
      <w:rPr>
        <w:rStyle w:val="a9"/>
      </w:rPr>
    </w:pPr>
    <w:r>
      <w:rPr>
        <w:rStyle w:val="a9"/>
      </w:rPr>
      <w:fldChar w:fldCharType="begin"/>
    </w:r>
    <w:r w:rsidR="00756BC8">
      <w:rPr>
        <w:rStyle w:val="a9"/>
      </w:rPr>
      <w:instrText xml:space="preserve">PAGE  </w:instrText>
    </w:r>
    <w:r>
      <w:rPr>
        <w:rStyle w:val="a9"/>
      </w:rPr>
      <w:fldChar w:fldCharType="separate"/>
    </w:r>
    <w:r w:rsidR="00756BC8">
      <w:rPr>
        <w:rStyle w:val="a9"/>
        <w:noProof/>
      </w:rPr>
      <w:t>1</w:t>
    </w:r>
    <w:r>
      <w:rPr>
        <w:rStyle w:val="a9"/>
      </w:rPr>
      <w:fldChar w:fldCharType="end"/>
    </w:r>
  </w:p>
  <w:p w:rsidR="00756BC8" w:rsidRDefault="00756BC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18" w:space="0" w:color="auto"/>
      </w:tblBorders>
      <w:tblLook w:val="01E0"/>
    </w:tblPr>
    <w:tblGrid>
      <w:gridCol w:w="4870"/>
      <w:gridCol w:w="4877"/>
    </w:tblGrid>
    <w:tr w:rsidR="00756BC8" w:rsidRPr="002E5E89" w:rsidTr="002E5E89">
      <w:tc>
        <w:tcPr>
          <w:tcW w:w="5045" w:type="dxa"/>
          <w:tcBorders>
            <w:bottom w:val="single" w:sz="18" w:space="0" w:color="auto"/>
          </w:tcBorders>
        </w:tcPr>
        <w:p w:rsidR="00756BC8" w:rsidRPr="002E5E89" w:rsidRDefault="00756BC8" w:rsidP="002E5E89">
          <w:pPr>
            <w:pStyle w:val="a7"/>
            <w:tabs>
              <w:tab w:val="clear" w:pos="4153"/>
              <w:tab w:val="clear" w:pos="8306"/>
            </w:tabs>
            <w:ind w:left="-108"/>
            <w:rPr>
              <w:sz w:val="16"/>
              <w:szCs w:val="16"/>
            </w:rPr>
          </w:pPr>
        </w:p>
        <w:p w:rsidR="00756BC8" w:rsidRPr="002E5E89" w:rsidRDefault="00756BC8" w:rsidP="002E5E89">
          <w:pPr>
            <w:pStyle w:val="a7"/>
            <w:tabs>
              <w:tab w:val="clear" w:pos="4153"/>
              <w:tab w:val="clear" w:pos="8306"/>
            </w:tabs>
            <w:ind w:left="-108"/>
            <w:rPr>
              <w:sz w:val="16"/>
            </w:rPr>
          </w:pPr>
          <w:r w:rsidRPr="002E5E89">
            <w:rPr>
              <w:sz w:val="16"/>
              <w:szCs w:val="16"/>
            </w:rPr>
            <w:t>стр.</w:t>
          </w:r>
          <w:r w:rsidR="0017555F" w:rsidRPr="002E5E89">
            <w:rPr>
              <w:sz w:val="16"/>
              <w:szCs w:val="16"/>
            </w:rPr>
            <w:fldChar w:fldCharType="begin"/>
          </w:r>
          <w:r w:rsidRPr="002E5E89">
            <w:rPr>
              <w:sz w:val="16"/>
              <w:szCs w:val="16"/>
            </w:rPr>
            <w:instrText xml:space="preserve"> PAGE </w:instrText>
          </w:r>
          <w:r w:rsidR="0017555F" w:rsidRPr="002E5E89">
            <w:rPr>
              <w:sz w:val="16"/>
              <w:szCs w:val="16"/>
            </w:rPr>
            <w:fldChar w:fldCharType="separate"/>
          </w:r>
          <w:r w:rsidR="00A2517F">
            <w:rPr>
              <w:noProof/>
              <w:sz w:val="16"/>
              <w:szCs w:val="16"/>
            </w:rPr>
            <w:t>12</w:t>
          </w:r>
          <w:r w:rsidR="0017555F" w:rsidRPr="002E5E89">
            <w:rPr>
              <w:sz w:val="16"/>
              <w:szCs w:val="16"/>
            </w:rPr>
            <w:fldChar w:fldCharType="end"/>
          </w:r>
          <w:r w:rsidRPr="002E5E89">
            <w:rPr>
              <w:sz w:val="16"/>
              <w:szCs w:val="16"/>
            </w:rPr>
            <w:t xml:space="preserve"> из </w:t>
          </w:r>
          <w:r w:rsidR="0017555F" w:rsidRPr="002E5E89">
            <w:rPr>
              <w:sz w:val="16"/>
              <w:szCs w:val="16"/>
            </w:rPr>
            <w:fldChar w:fldCharType="begin"/>
          </w:r>
          <w:r w:rsidRPr="002E5E89">
            <w:rPr>
              <w:sz w:val="16"/>
              <w:szCs w:val="16"/>
            </w:rPr>
            <w:instrText xml:space="preserve"> NUMPAGES </w:instrText>
          </w:r>
          <w:r w:rsidR="0017555F" w:rsidRPr="002E5E89">
            <w:rPr>
              <w:sz w:val="16"/>
              <w:szCs w:val="16"/>
            </w:rPr>
            <w:fldChar w:fldCharType="separate"/>
          </w:r>
          <w:r w:rsidR="00A2517F">
            <w:rPr>
              <w:noProof/>
              <w:sz w:val="16"/>
              <w:szCs w:val="16"/>
            </w:rPr>
            <w:t>13</w:t>
          </w:r>
          <w:r w:rsidR="0017555F" w:rsidRPr="002E5E89">
            <w:rPr>
              <w:sz w:val="16"/>
              <w:szCs w:val="16"/>
            </w:rPr>
            <w:fldChar w:fldCharType="end"/>
          </w:r>
        </w:p>
      </w:tc>
      <w:tc>
        <w:tcPr>
          <w:tcW w:w="5020" w:type="dxa"/>
          <w:tcBorders>
            <w:bottom w:val="single" w:sz="18" w:space="0" w:color="auto"/>
          </w:tcBorders>
        </w:tcPr>
        <w:p w:rsidR="00756BC8" w:rsidRPr="007C451A" w:rsidRDefault="00756BC8"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756BC8" w:rsidRPr="002E5E89" w:rsidRDefault="00756BC8"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756BC8" w:rsidRPr="00F41CD4" w:rsidRDefault="00756BC8" w:rsidP="00F41CD4">
    <w:pPr>
      <w:pStyle w:val="a7"/>
      <w:tabs>
        <w:tab w:val="clear" w:pos="4153"/>
        <w:tab w:val="clear" w:pos="8306"/>
      </w:tabs>
      <w:ind w:right="26"/>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C8" w:rsidRDefault="00756BC8" w:rsidP="003125CE">
    <w:pPr>
      <w:pStyle w:val="a7"/>
      <w:tabs>
        <w:tab w:val="clear" w:pos="4153"/>
        <w:tab w:val="clear" w:pos="8306"/>
      </w:tabs>
      <w:ind w:left="2835" w:right="26"/>
      <w:jc w:val="center"/>
      <w:rPr>
        <w:b/>
        <w:bCs/>
        <w:sz w:val="16"/>
      </w:rPr>
    </w:pPr>
  </w:p>
  <w:p w:rsidR="00756BC8" w:rsidRPr="003125CE" w:rsidRDefault="00756BC8" w:rsidP="003125CE">
    <w:pPr>
      <w:pStyle w:val="a7"/>
      <w:tabs>
        <w:tab w:val="clear" w:pos="4153"/>
        <w:tab w:val="clear" w:pos="8306"/>
        <w:tab w:val="left" w:pos="5710"/>
      </w:tabs>
      <w:ind w:right="26"/>
      <w:rPr>
        <w:sz w:val="10"/>
        <w:szCs w:val="10"/>
      </w:rPr>
    </w:pPr>
    <w:r>
      <w:rPr>
        <w:sz w:val="20"/>
      </w:rPr>
      <w:tab/>
    </w:r>
  </w:p>
  <w:p w:rsidR="00756BC8" w:rsidRPr="009C3D09" w:rsidRDefault="0017555F" w:rsidP="003125CE">
    <w:pPr>
      <w:pStyle w:val="a7"/>
      <w:tabs>
        <w:tab w:val="clear" w:pos="4153"/>
        <w:tab w:val="clear" w:pos="8306"/>
      </w:tabs>
      <w:ind w:right="26"/>
      <w:rPr>
        <w:sz w:val="20"/>
      </w:rPr>
    </w:pPr>
    <w:r w:rsidRPr="0017555F">
      <w:rPr>
        <w:noProof/>
      </w:rPr>
      <w:pict>
        <v:line id="Line 2" o:spid="_x0000_s4097"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756BC8" w:rsidRDefault="00756BC8" w:rsidP="00E312E8">
    <w:pPr>
      <w:pStyle w:val="a7"/>
      <w:tabs>
        <w:tab w:val="clear" w:pos="4153"/>
        <w:tab w:val="clear" w:pos="8306"/>
      </w:tabs>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45DA"/>
    <w:rsid w:val="000649D1"/>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555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0F82"/>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4631"/>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578E"/>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7B6"/>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6BC8"/>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37F2"/>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2696"/>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66B1"/>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9537B"/>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17F"/>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D7EEA"/>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48E"/>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A61"/>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B59"/>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2FD"/>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6B1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r="http://schemas.openxmlformats.org/officeDocument/2006/relationships" xmlns:w="http://schemas.openxmlformats.org/wordprocessingml/2006/main">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nov_a@ecran.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menov_a@ecran.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perevozchikov@ecran.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0CF6-BA00-4063-9D30-57C976BE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формокомплекта_06.01..dotx</Template>
  <TotalTime>99</TotalTime>
  <Pages>13</Pages>
  <Words>6141</Words>
  <Characters>38178</Characters>
  <Application>Microsoft Office Word</Application>
  <DocSecurity>0</DocSecurity>
  <Lines>318</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Семенов</cp:lastModifiedBy>
  <cp:revision>22</cp:revision>
  <cp:lastPrinted>2018-08-29T10:19:00Z</cp:lastPrinted>
  <dcterms:created xsi:type="dcterms:W3CDTF">2018-08-30T09:55:00Z</dcterms:created>
  <dcterms:modified xsi:type="dcterms:W3CDTF">2018-11-28T08:39:00Z</dcterms:modified>
  <cp:category>Договор</cp:category>
</cp:coreProperties>
</file>