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0" w:type="pct"/>
        <w:jc w:val="center"/>
        <w:tblLayout w:type="fixed"/>
        <w:tblCellMar>
          <w:left w:w="70" w:type="dxa"/>
          <w:right w:w="70" w:type="dxa"/>
        </w:tblCellMar>
        <w:tblLook w:val="0000" w:firstRow="0" w:lastRow="0" w:firstColumn="0" w:lastColumn="0" w:noHBand="0" w:noVBand="0"/>
      </w:tblPr>
      <w:tblGrid>
        <w:gridCol w:w="4659"/>
        <w:gridCol w:w="5141"/>
      </w:tblGrid>
      <w:tr w:rsidR="00342914" w:rsidRPr="006C7F4F" w:rsidTr="00D57381">
        <w:trPr>
          <w:jc w:val="center"/>
        </w:trPr>
        <w:tc>
          <w:tcPr>
            <w:tcW w:w="2377" w:type="pct"/>
          </w:tcPr>
          <w:p w:rsidR="002324EA" w:rsidRPr="006C7F4F" w:rsidRDefault="009B574E" w:rsidP="002324EA">
            <w:pPr>
              <w:jc w:val="center"/>
              <w:rPr>
                <w:b/>
                <w:color w:val="000000"/>
                <w:sz w:val="21"/>
                <w:szCs w:val="21"/>
                <w:lang w:val="en-US"/>
              </w:rPr>
            </w:pPr>
            <w:bookmarkStart w:id="0" w:name="_GoBack"/>
            <w:bookmarkEnd w:id="0"/>
            <w:r w:rsidRPr="006C7F4F">
              <w:rPr>
                <w:b/>
                <w:color w:val="000000"/>
                <w:sz w:val="21"/>
                <w:szCs w:val="21"/>
                <w:lang w:val="en-US"/>
              </w:rPr>
              <w:t xml:space="preserve">CONTRACT № </w:t>
            </w:r>
            <w:r w:rsidR="004D7DBC">
              <w:rPr>
                <w:b/>
                <w:color w:val="000000"/>
                <w:sz w:val="21"/>
                <w:szCs w:val="21"/>
                <w:lang w:val="ru-RU"/>
              </w:rPr>
              <w:t>___________</w:t>
            </w:r>
          </w:p>
          <w:p w:rsidR="00342914" w:rsidRPr="006C7F4F" w:rsidRDefault="00342914" w:rsidP="00342914">
            <w:pPr>
              <w:jc w:val="center"/>
              <w:rPr>
                <w:b/>
                <w:color w:val="000000"/>
                <w:sz w:val="22"/>
                <w:szCs w:val="22"/>
                <w:lang w:val="en-US"/>
              </w:rPr>
            </w:pPr>
          </w:p>
        </w:tc>
        <w:tc>
          <w:tcPr>
            <w:tcW w:w="2623" w:type="pct"/>
          </w:tcPr>
          <w:p w:rsidR="00342914" w:rsidRPr="004D7DBC" w:rsidRDefault="00342914" w:rsidP="004D7DBC">
            <w:pPr>
              <w:jc w:val="center"/>
              <w:rPr>
                <w:b/>
                <w:color w:val="000000"/>
                <w:sz w:val="22"/>
                <w:szCs w:val="22"/>
                <w:lang w:val="ru-RU"/>
              </w:rPr>
            </w:pPr>
            <w:r w:rsidRPr="006C7F4F">
              <w:rPr>
                <w:b/>
                <w:color w:val="000000"/>
                <w:sz w:val="22"/>
                <w:szCs w:val="22"/>
                <w:lang w:val="ru-RU"/>
              </w:rPr>
              <w:t xml:space="preserve">КОНТРАКТ </w:t>
            </w:r>
            <w:r w:rsidR="007E6156" w:rsidRPr="006C7F4F">
              <w:rPr>
                <w:b/>
                <w:color w:val="000000"/>
                <w:sz w:val="21"/>
                <w:szCs w:val="21"/>
                <w:lang w:val="en-US"/>
              </w:rPr>
              <w:t xml:space="preserve">№ </w:t>
            </w:r>
            <w:r w:rsidR="004D7DBC">
              <w:rPr>
                <w:b/>
                <w:color w:val="000000"/>
                <w:sz w:val="21"/>
                <w:szCs w:val="21"/>
                <w:lang w:val="ru-RU"/>
              </w:rPr>
              <w:t>___________</w:t>
            </w:r>
          </w:p>
        </w:tc>
      </w:tr>
      <w:tr w:rsidR="00342914" w:rsidRPr="006C7F4F" w:rsidTr="00D57381">
        <w:trPr>
          <w:trHeight w:val="328"/>
          <w:jc w:val="center"/>
        </w:trPr>
        <w:tc>
          <w:tcPr>
            <w:tcW w:w="2377" w:type="pct"/>
          </w:tcPr>
          <w:p w:rsidR="00342914" w:rsidRPr="004D7DBC" w:rsidRDefault="004D7DBC" w:rsidP="005520E8">
            <w:pPr>
              <w:rPr>
                <w:color w:val="000000"/>
                <w:lang w:val="ru-RU"/>
              </w:rPr>
            </w:pPr>
            <w:r>
              <w:rPr>
                <w:color w:val="000000"/>
                <w:lang w:val="ru-RU"/>
              </w:rPr>
              <w:t>____________</w:t>
            </w:r>
          </w:p>
        </w:tc>
        <w:tc>
          <w:tcPr>
            <w:tcW w:w="2623" w:type="pct"/>
          </w:tcPr>
          <w:p w:rsidR="00342914" w:rsidRPr="006C7F4F" w:rsidRDefault="004D7DBC" w:rsidP="005520E8">
            <w:pPr>
              <w:jc w:val="right"/>
              <w:rPr>
                <w:color w:val="000000"/>
                <w:lang w:val="ru-RU"/>
              </w:rPr>
            </w:pPr>
            <w:r>
              <w:rPr>
                <w:color w:val="000000"/>
                <w:lang w:val="ru-RU"/>
              </w:rPr>
              <w:t>________________</w:t>
            </w:r>
          </w:p>
        </w:tc>
      </w:tr>
      <w:tr w:rsidR="00104631" w:rsidRPr="006C7F4F" w:rsidTr="00D57381">
        <w:trPr>
          <w:jc w:val="center"/>
        </w:trPr>
        <w:tc>
          <w:tcPr>
            <w:tcW w:w="2377" w:type="pct"/>
          </w:tcPr>
          <w:p w:rsidR="00C8771D" w:rsidRPr="006C7F4F" w:rsidRDefault="00F53B67" w:rsidP="00F53B67">
            <w:pPr>
              <w:autoSpaceDE w:val="0"/>
              <w:autoSpaceDN w:val="0"/>
              <w:adjustRightInd w:val="0"/>
              <w:jc w:val="both"/>
              <w:rPr>
                <w:color w:val="000000"/>
                <w:lang w:val="en-US"/>
              </w:rPr>
            </w:pPr>
            <w:r w:rsidRPr="006C7F4F">
              <w:rPr>
                <w:color w:val="000000"/>
                <w:lang w:val="en-US"/>
              </w:rPr>
              <w:t>AO “</w:t>
            </w:r>
            <w:proofErr w:type="spellStart"/>
            <w:r w:rsidRPr="006C7F4F">
              <w:rPr>
                <w:color w:val="000000"/>
                <w:lang w:val="en-US"/>
              </w:rPr>
              <w:t>Zavod</w:t>
            </w:r>
            <w:proofErr w:type="spellEnd"/>
            <w:r w:rsidRPr="006C7F4F">
              <w:rPr>
                <w:color w:val="000000"/>
                <w:lang w:val="en-US"/>
              </w:rPr>
              <w:t xml:space="preserve"> “</w:t>
            </w:r>
            <w:proofErr w:type="spellStart"/>
            <w:r>
              <w:rPr>
                <w:color w:val="000000"/>
                <w:lang w:val="en-US"/>
              </w:rPr>
              <w:t>Ekran</w:t>
            </w:r>
            <w:proofErr w:type="spellEnd"/>
            <w:r>
              <w:rPr>
                <w:color w:val="000000"/>
                <w:lang w:val="en-US"/>
              </w:rPr>
              <w:t>”</w:t>
            </w:r>
            <w:r w:rsidR="00870BD0" w:rsidRPr="006C7F4F">
              <w:rPr>
                <w:color w:val="000000"/>
                <w:lang w:val="en-US"/>
              </w:rPr>
              <w:t xml:space="preserve">, 630047, </w:t>
            </w:r>
            <w:proofErr w:type="spellStart"/>
            <w:r w:rsidR="00870BD0" w:rsidRPr="006C7F4F">
              <w:rPr>
                <w:color w:val="000000"/>
                <w:lang w:val="en-US"/>
              </w:rPr>
              <w:t>Dargomyzhskogo</w:t>
            </w:r>
            <w:proofErr w:type="spellEnd"/>
            <w:r w:rsidR="00870BD0" w:rsidRPr="006C7F4F">
              <w:rPr>
                <w:color w:val="000000"/>
                <w:lang w:val="en-US"/>
              </w:rPr>
              <w:t xml:space="preserve"> </w:t>
            </w:r>
            <w:proofErr w:type="spellStart"/>
            <w:r w:rsidR="00870BD0" w:rsidRPr="006C7F4F">
              <w:rPr>
                <w:color w:val="000000"/>
                <w:lang w:val="en-US"/>
              </w:rPr>
              <w:t>str</w:t>
            </w:r>
            <w:proofErr w:type="spellEnd"/>
            <w:r w:rsidR="00870BD0" w:rsidRPr="006C7F4F">
              <w:rPr>
                <w:color w:val="000000"/>
                <w:lang w:val="en-US"/>
              </w:rPr>
              <w:t>, 8-A, Novosibirsk, Russian Federation, represented by General Director</w:t>
            </w:r>
            <w:r w:rsidR="002B41D0">
              <w:rPr>
                <w:color w:val="000000"/>
                <w:lang w:val="en-US"/>
              </w:rPr>
              <w:t xml:space="preserve"> </w:t>
            </w:r>
            <w:r w:rsidR="00870BD0" w:rsidRPr="006C7F4F">
              <w:rPr>
                <w:color w:val="000000"/>
                <w:lang w:val="en-US"/>
              </w:rPr>
              <w:t xml:space="preserve">Mr. </w:t>
            </w:r>
            <w:proofErr w:type="spellStart"/>
            <w:r w:rsidR="002E42C2" w:rsidRPr="006C7F4F">
              <w:rPr>
                <w:color w:val="000000"/>
                <w:lang w:val="en-US"/>
              </w:rPr>
              <w:t>Yakovlev</w:t>
            </w:r>
            <w:proofErr w:type="spellEnd"/>
            <w:r w:rsidR="002E42C2" w:rsidRPr="006C7F4F">
              <w:rPr>
                <w:color w:val="000000"/>
                <w:lang w:val="en-US"/>
              </w:rPr>
              <w:t xml:space="preserve"> </w:t>
            </w:r>
            <w:proofErr w:type="spellStart"/>
            <w:r w:rsidR="002E42C2" w:rsidRPr="006C7F4F">
              <w:rPr>
                <w:color w:val="000000"/>
                <w:lang w:val="en-US"/>
              </w:rPr>
              <w:t>Andrey</w:t>
            </w:r>
            <w:proofErr w:type="spellEnd"/>
            <w:r w:rsidR="002E42C2" w:rsidRPr="006C7F4F">
              <w:rPr>
                <w:color w:val="000000"/>
                <w:lang w:val="en-US"/>
              </w:rPr>
              <w:t xml:space="preserve"> </w:t>
            </w:r>
            <w:proofErr w:type="spellStart"/>
            <w:r w:rsidR="002E42C2" w:rsidRPr="006C7F4F">
              <w:rPr>
                <w:color w:val="000000"/>
                <w:lang w:val="en-US"/>
              </w:rPr>
              <w:t>Sergeevich</w:t>
            </w:r>
            <w:proofErr w:type="spellEnd"/>
            <w:r w:rsidR="00870BD0" w:rsidRPr="006C7F4F">
              <w:rPr>
                <w:color w:val="000000"/>
                <w:lang w:val="en-US"/>
              </w:rPr>
              <w:t xml:space="preserve">, </w:t>
            </w:r>
            <w:r w:rsidR="009B54C7">
              <w:rPr>
                <w:color w:val="000000"/>
                <w:lang w:val="en-US"/>
              </w:rPr>
              <w:t xml:space="preserve">acting on </w:t>
            </w:r>
            <w:r>
              <w:rPr>
                <w:color w:val="000000"/>
                <w:lang w:val="en-US"/>
              </w:rPr>
              <w:t>articles of association</w:t>
            </w:r>
            <w:r w:rsidR="00870BD0" w:rsidRPr="006C7F4F">
              <w:rPr>
                <w:color w:val="000000"/>
                <w:lang w:val="en-US"/>
              </w:rPr>
              <w:t>,</w:t>
            </w:r>
            <w:r w:rsidR="00C8771D" w:rsidRPr="006C7F4F">
              <w:rPr>
                <w:color w:val="000000"/>
                <w:lang w:val="en-US"/>
              </w:rPr>
              <w:t xml:space="preserve"> hereinafter</w:t>
            </w:r>
            <w:r w:rsidR="00694E2E" w:rsidRPr="006C7F4F">
              <w:rPr>
                <w:color w:val="000000"/>
                <w:lang w:val="en-US"/>
              </w:rPr>
              <w:t xml:space="preserve"> referred as the BUYER</w:t>
            </w:r>
            <w:r w:rsidR="0065131C" w:rsidRPr="006C7F4F">
              <w:rPr>
                <w:color w:val="000000"/>
                <w:lang w:val="en-US"/>
              </w:rPr>
              <w:t xml:space="preserve">, </w:t>
            </w:r>
          </w:p>
          <w:p w:rsidR="00104631" w:rsidRPr="006C7F4F" w:rsidRDefault="001B775F" w:rsidP="00C8771D">
            <w:pPr>
              <w:jc w:val="both"/>
              <w:rPr>
                <w:color w:val="000000"/>
                <w:lang w:val="en-US"/>
              </w:rPr>
            </w:pPr>
            <w:r w:rsidRPr="006C7F4F">
              <w:rPr>
                <w:color w:val="000000"/>
                <w:lang w:val="en-US"/>
              </w:rPr>
              <w:t>a</w:t>
            </w:r>
            <w:r w:rsidR="00C8771D" w:rsidRPr="006C7F4F">
              <w:rPr>
                <w:color w:val="000000"/>
                <w:lang w:val="en-US"/>
              </w:rPr>
              <w:t>nd</w:t>
            </w:r>
            <w:r w:rsidRPr="006C7F4F">
              <w:rPr>
                <w:color w:val="000000"/>
                <w:lang w:val="en-US"/>
              </w:rPr>
              <w:t xml:space="preserve"> </w:t>
            </w:r>
            <w:r w:rsidR="00F53B67" w:rsidRPr="00F53B67">
              <w:rPr>
                <w:color w:val="000000"/>
                <w:lang w:val="en-US"/>
              </w:rPr>
              <w:t>______________________,</w:t>
            </w:r>
            <w:r w:rsidR="00282F7A" w:rsidRPr="006C7F4F">
              <w:rPr>
                <w:color w:val="000000"/>
                <w:lang w:val="en-US"/>
              </w:rPr>
              <w:t xml:space="preserve"> represented </w:t>
            </w:r>
            <w:r w:rsidR="001A1480" w:rsidRPr="006C7F4F">
              <w:rPr>
                <w:color w:val="000000"/>
                <w:lang w:val="en-US"/>
              </w:rPr>
              <w:t xml:space="preserve">by </w:t>
            </w:r>
            <w:r w:rsidR="00F53B67" w:rsidRPr="00F53B67">
              <w:rPr>
                <w:color w:val="000000"/>
                <w:lang w:val="en-US"/>
              </w:rPr>
              <w:t>______________________,</w:t>
            </w:r>
            <w:r w:rsidR="001A1480" w:rsidRPr="006C7F4F">
              <w:rPr>
                <w:color w:val="000000"/>
                <w:lang w:val="en-US"/>
              </w:rPr>
              <w:t xml:space="preserve"> acting on </w:t>
            </w:r>
            <w:r w:rsidR="00F53B67" w:rsidRPr="00F53B67">
              <w:rPr>
                <w:color w:val="000000"/>
                <w:lang w:val="en-US"/>
              </w:rPr>
              <w:t>______________________,</w:t>
            </w:r>
            <w:r w:rsidR="00282F7A" w:rsidRPr="006C7F4F">
              <w:rPr>
                <w:color w:val="000000"/>
                <w:lang w:val="en-US"/>
              </w:rPr>
              <w:t>, hereinafter referred as the SELLER have concluded the present Contract to the effect that the SELLER sells and the BUYER buys as per denomination, quality, at the price, with the date of delivery and other conditions acco</w:t>
            </w:r>
            <w:r w:rsidR="002B169B" w:rsidRPr="006C7F4F">
              <w:rPr>
                <w:color w:val="000000"/>
                <w:lang w:val="en-US"/>
              </w:rPr>
              <w:t>rding to the following clauses.</w:t>
            </w:r>
          </w:p>
          <w:p w:rsidR="00104631" w:rsidRPr="006C7F4F" w:rsidRDefault="00104631" w:rsidP="00833382">
            <w:pPr>
              <w:jc w:val="both"/>
              <w:rPr>
                <w:color w:val="000000"/>
                <w:lang w:val="en-US"/>
              </w:rPr>
            </w:pPr>
          </w:p>
        </w:tc>
        <w:tc>
          <w:tcPr>
            <w:tcW w:w="2623" w:type="pct"/>
          </w:tcPr>
          <w:p w:rsidR="00D07F1F" w:rsidRPr="006C7F4F" w:rsidRDefault="004D7DBC" w:rsidP="00B6375E">
            <w:pPr>
              <w:jc w:val="both"/>
              <w:rPr>
                <w:color w:val="000000"/>
                <w:lang w:val="ru-RU"/>
              </w:rPr>
            </w:pPr>
            <w:r>
              <w:rPr>
                <w:color w:val="000000"/>
                <w:lang w:val="ru-RU"/>
              </w:rPr>
              <w:t>АО «Завод «</w:t>
            </w:r>
            <w:proofErr w:type="spellStart"/>
            <w:r>
              <w:rPr>
                <w:color w:val="000000"/>
                <w:lang w:val="ru-RU"/>
              </w:rPr>
              <w:t>Эран</w:t>
            </w:r>
            <w:proofErr w:type="spellEnd"/>
            <w:r>
              <w:rPr>
                <w:color w:val="000000"/>
                <w:lang w:val="ru-RU"/>
              </w:rPr>
              <w:t>»</w:t>
            </w:r>
            <w:r w:rsidR="00870BD0" w:rsidRPr="006C7F4F">
              <w:rPr>
                <w:color w:val="000000"/>
                <w:lang w:val="ru-RU"/>
              </w:rPr>
              <w:t xml:space="preserve">, 630047, ул. Даргомыжского, 8-А, </w:t>
            </w:r>
            <w:r w:rsidR="002E42C2" w:rsidRPr="006C7F4F">
              <w:rPr>
                <w:color w:val="000000"/>
                <w:lang w:val="ru-RU"/>
              </w:rPr>
              <w:t xml:space="preserve">г. </w:t>
            </w:r>
            <w:r w:rsidR="00870BD0" w:rsidRPr="006C7F4F">
              <w:rPr>
                <w:color w:val="000000"/>
                <w:lang w:val="ru-RU"/>
              </w:rPr>
              <w:t xml:space="preserve">Новосибирск, Российская Федерация, в лице </w:t>
            </w:r>
            <w:r w:rsidR="00D07F1F" w:rsidRPr="00666A43">
              <w:rPr>
                <w:color w:val="000000"/>
                <w:lang w:val="ru-RU"/>
              </w:rPr>
              <w:t>Генерального д</w:t>
            </w:r>
            <w:r w:rsidR="00934156" w:rsidRPr="00666A43">
              <w:rPr>
                <w:color w:val="000000"/>
                <w:lang w:val="ru-RU"/>
              </w:rPr>
              <w:t>иректора</w:t>
            </w:r>
            <w:r w:rsidR="00B6375E" w:rsidRPr="00666A43">
              <w:rPr>
                <w:rFonts w:ascii="Comic Sans MS" w:hAnsi="Comic Sans MS"/>
                <w:b/>
                <w:color w:val="000000"/>
                <w:sz w:val="16"/>
                <w:szCs w:val="16"/>
                <w:lang w:val="ru-RU"/>
              </w:rPr>
              <w:t xml:space="preserve"> </w:t>
            </w:r>
            <w:r w:rsidR="00B6375E" w:rsidRPr="00666A43">
              <w:rPr>
                <w:color w:val="000000"/>
                <w:lang w:val="ru-RU"/>
              </w:rPr>
              <w:t>Яковлева Андрея Сергеевича, действующего</w:t>
            </w:r>
            <w:r>
              <w:rPr>
                <w:color w:val="000000"/>
                <w:lang w:val="ru-RU"/>
              </w:rPr>
              <w:t xml:space="preserve"> на основании устава</w:t>
            </w:r>
            <w:proofErr w:type="gramStart"/>
            <w:r w:rsidR="00B6375E" w:rsidRPr="00666A43">
              <w:rPr>
                <w:color w:val="000000"/>
                <w:lang w:val="ru-RU"/>
              </w:rPr>
              <w:t>.,</w:t>
            </w:r>
            <w:r w:rsidR="00B6375E" w:rsidRPr="00D07F1F">
              <w:rPr>
                <w:color w:val="FF0000"/>
                <w:lang w:val="ru-RU"/>
              </w:rPr>
              <w:t xml:space="preserve"> </w:t>
            </w:r>
            <w:proofErr w:type="gramEnd"/>
            <w:r w:rsidR="00C8771D" w:rsidRPr="00D07F1F">
              <w:rPr>
                <w:color w:val="000000"/>
                <w:lang w:val="ru-RU"/>
              </w:rPr>
              <w:t xml:space="preserve">именуемое </w:t>
            </w:r>
            <w:r w:rsidR="00C8771D" w:rsidRPr="006C7F4F">
              <w:rPr>
                <w:color w:val="000000"/>
                <w:lang w:val="ru-RU"/>
              </w:rPr>
              <w:t>в дальнейшем ПОКУПАТЕЛЬ</w:t>
            </w:r>
            <w:r w:rsidR="007A4538" w:rsidRPr="006C7F4F">
              <w:rPr>
                <w:color w:val="000000"/>
                <w:lang w:val="ru-RU"/>
              </w:rPr>
              <w:t>,</w:t>
            </w:r>
          </w:p>
          <w:p w:rsidR="00282F7A" w:rsidRPr="006C7F4F" w:rsidRDefault="00282F7A" w:rsidP="00282F7A">
            <w:pPr>
              <w:jc w:val="both"/>
              <w:rPr>
                <w:color w:val="000000"/>
                <w:lang w:val="ru-RU"/>
              </w:rPr>
            </w:pPr>
            <w:r w:rsidRPr="006C7F4F">
              <w:rPr>
                <w:color w:val="000000"/>
                <w:lang w:val="ru-RU"/>
              </w:rPr>
              <w:t xml:space="preserve">и компания </w:t>
            </w:r>
            <w:r w:rsidR="004D7DBC">
              <w:rPr>
                <w:color w:val="000000"/>
                <w:lang w:val="ru-RU"/>
              </w:rPr>
              <w:t>______________________</w:t>
            </w:r>
            <w:r w:rsidRPr="006C7F4F">
              <w:rPr>
                <w:color w:val="000000"/>
                <w:lang w:val="ru-RU"/>
              </w:rPr>
              <w:t>,</w:t>
            </w:r>
            <w:r w:rsidR="001A1480" w:rsidRPr="006C7F4F">
              <w:rPr>
                <w:color w:val="000000"/>
                <w:lang w:val="ru-RU"/>
              </w:rPr>
              <w:t xml:space="preserve"> в лице </w:t>
            </w:r>
            <w:r w:rsidR="004D7DBC">
              <w:rPr>
                <w:color w:val="000000"/>
                <w:lang w:val="ru-RU"/>
              </w:rPr>
              <w:t>__________________________</w:t>
            </w:r>
            <w:r w:rsidR="001A1480" w:rsidRPr="006C7F4F">
              <w:rPr>
                <w:color w:val="000000"/>
                <w:lang w:val="ru-RU"/>
              </w:rPr>
              <w:t xml:space="preserve">, действующего на основании </w:t>
            </w:r>
            <w:r w:rsidR="004D7DBC">
              <w:rPr>
                <w:color w:val="000000"/>
                <w:lang w:val="ru-RU"/>
              </w:rPr>
              <w:t>__________________</w:t>
            </w:r>
            <w:r w:rsidRPr="006C7F4F">
              <w:rPr>
                <w:color w:val="000000"/>
                <w:lang w:val="ru-RU"/>
              </w:rPr>
              <w:t>, именуем</w:t>
            </w:r>
            <w:r w:rsidR="00B74030" w:rsidRPr="006C7F4F">
              <w:rPr>
                <w:color w:val="000000"/>
                <w:lang w:val="ru-RU"/>
              </w:rPr>
              <w:t>ая</w:t>
            </w:r>
            <w:r w:rsidRPr="006C7F4F">
              <w:rPr>
                <w:color w:val="000000"/>
                <w:lang w:val="ru-RU"/>
              </w:rPr>
              <w:t xml:space="preserve"> в дальнейшем ПРОДАВЕЦ, заключили настоящий Контракт о том, что ПРОДАВЕЦ </w:t>
            </w:r>
            <w:r w:rsidR="001343E6" w:rsidRPr="006C7F4F">
              <w:rPr>
                <w:color w:val="000000"/>
                <w:lang w:val="ru-RU"/>
              </w:rPr>
              <w:t>продаёт, а ПОКУПАТЕЛЬ покупает Т</w:t>
            </w:r>
            <w:r w:rsidRPr="006C7F4F">
              <w:rPr>
                <w:color w:val="000000"/>
                <w:lang w:val="ru-RU"/>
              </w:rPr>
              <w:t>овар определенного наименования. Его качество, цена, сроки поставки и другие условия определяются</w:t>
            </w:r>
            <w:r w:rsidR="002B169B" w:rsidRPr="006C7F4F">
              <w:rPr>
                <w:color w:val="000000"/>
                <w:lang w:val="ru-RU"/>
              </w:rPr>
              <w:t xml:space="preserve"> следующими статьями</w:t>
            </w:r>
            <w:r w:rsidR="001343E6" w:rsidRPr="006C7F4F">
              <w:rPr>
                <w:color w:val="000000"/>
                <w:lang w:val="ru-RU"/>
              </w:rPr>
              <w:t xml:space="preserve"> настоящего</w:t>
            </w:r>
            <w:r w:rsidR="002B169B" w:rsidRPr="006C7F4F">
              <w:rPr>
                <w:color w:val="000000"/>
                <w:lang w:val="ru-RU"/>
              </w:rPr>
              <w:t xml:space="preserve"> Контракта.</w:t>
            </w:r>
          </w:p>
          <w:p w:rsidR="008E43EB" w:rsidRPr="006C7F4F" w:rsidRDefault="008E43EB" w:rsidP="00833382">
            <w:pPr>
              <w:jc w:val="both"/>
              <w:rPr>
                <w:color w:val="000000"/>
                <w:lang w:val="ru-RU"/>
              </w:rPr>
            </w:pPr>
          </w:p>
        </w:tc>
      </w:tr>
      <w:tr w:rsidR="00D418FC" w:rsidRPr="006C7F4F" w:rsidTr="00D57381">
        <w:trPr>
          <w:jc w:val="center"/>
        </w:trPr>
        <w:tc>
          <w:tcPr>
            <w:tcW w:w="2377" w:type="pct"/>
          </w:tcPr>
          <w:p w:rsidR="00D418FC" w:rsidRPr="006C7F4F" w:rsidRDefault="00D418FC" w:rsidP="00D418FC">
            <w:pPr>
              <w:jc w:val="center"/>
              <w:rPr>
                <w:b/>
                <w:color w:val="000000"/>
                <w:lang w:val="ru-RU"/>
              </w:rPr>
            </w:pPr>
            <w:r w:rsidRPr="006C7F4F">
              <w:rPr>
                <w:b/>
                <w:color w:val="000000"/>
                <w:lang w:val="ru-RU"/>
              </w:rPr>
              <w:t>1. Description of the goods</w:t>
            </w:r>
          </w:p>
        </w:tc>
        <w:tc>
          <w:tcPr>
            <w:tcW w:w="2623" w:type="pct"/>
          </w:tcPr>
          <w:p w:rsidR="00D418FC" w:rsidRPr="006C7F4F" w:rsidRDefault="00D418FC" w:rsidP="00D418FC">
            <w:pPr>
              <w:autoSpaceDE w:val="0"/>
              <w:autoSpaceDN w:val="0"/>
              <w:adjustRightInd w:val="0"/>
              <w:jc w:val="center"/>
              <w:rPr>
                <w:b/>
                <w:color w:val="000000"/>
                <w:lang w:val="ru-RU"/>
              </w:rPr>
            </w:pPr>
            <w:r w:rsidRPr="006C7F4F">
              <w:rPr>
                <w:b/>
                <w:color w:val="000000"/>
                <w:lang w:val="ru-RU"/>
              </w:rPr>
              <w:t>1. Описание товара</w:t>
            </w:r>
          </w:p>
        </w:tc>
      </w:tr>
      <w:tr w:rsidR="00342914" w:rsidRPr="006C7F4F" w:rsidTr="00D57381">
        <w:trPr>
          <w:jc w:val="center"/>
        </w:trPr>
        <w:tc>
          <w:tcPr>
            <w:tcW w:w="2377" w:type="pct"/>
          </w:tcPr>
          <w:p w:rsidR="00342914" w:rsidRPr="006C7F4F" w:rsidRDefault="00C75A3B" w:rsidP="00342914">
            <w:pPr>
              <w:jc w:val="both"/>
              <w:rPr>
                <w:color w:val="000000"/>
                <w:lang w:val="en-US"/>
              </w:rPr>
            </w:pPr>
            <w:r w:rsidRPr="006C7F4F">
              <w:rPr>
                <w:color w:val="000000"/>
                <w:lang w:val="en-US"/>
              </w:rPr>
              <w:t>Denomination: M</w:t>
            </w:r>
            <w:r w:rsidR="00342914" w:rsidRPr="006C7F4F">
              <w:rPr>
                <w:color w:val="000000"/>
                <w:lang w:val="en-US"/>
              </w:rPr>
              <w:t>aterial</w:t>
            </w:r>
            <w:r w:rsidR="00413B45" w:rsidRPr="006C7F4F">
              <w:rPr>
                <w:color w:val="000000"/>
                <w:lang w:val="en-US"/>
              </w:rPr>
              <w:t>s</w:t>
            </w:r>
            <w:r w:rsidR="00342914" w:rsidRPr="006C7F4F">
              <w:rPr>
                <w:color w:val="000000"/>
                <w:lang w:val="en-US"/>
              </w:rPr>
              <w:t xml:space="preserve"> </w:t>
            </w:r>
            <w:r w:rsidR="002958FA" w:rsidRPr="006C7F4F">
              <w:rPr>
                <w:color w:val="000000"/>
                <w:lang w:val="en-US"/>
              </w:rPr>
              <w:t xml:space="preserve">– According to the </w:t>
            </w:r>
            <w:r w:rsidR="00285C3A" w:rsidRPr="006C7F4F">
              <w:rPr>
                <w:color w:val="000000"/>
                <w:lang w:val="en-US"/>
              </w:rPr>
              <w:t>Specification</w:t>
            </w:r>
            <w:r w:rsidR="00877516" w:rsidRPr="006C7F4F">
              <w:rPr>
                <w:color w:val="000000"/>
                <w:lang w:val="en-US"/>
              </w:rPr>
              <w:t xml:space="preserve"> № 1</w:t>
            </w:r>
            <w:r w:rsidR="00342914" w:rsidRPr="006C7F4F">
              <w:rPr>
                <w:color w:val="000000"/>
                <w:lang w:val="en-US"/>
              </w:rPr>
              <w:t xml:space="preserve">, which </w:t>
            </w:r>
            <w:r w:rsidR="00285C3A" w:rsidRPr="006C7F4F">
              <w:rPr>
                <w:color w:val="000000"/>
                <w:lang w:val="en-US"/>
              </w:rPr>
              <w:t>is</w:t>
            </w:r>
            <w:r w:rsidR="00877516" w:rsidRPr="006C7F4F">
              <w:rPr>
                <w:color w:val="000000"/>
                <w:lang w:val="en-US"/>
              </w:rPr>
              <w:t xml:space="preserve"> the integral part of this</w:t>
            </w:r>
            <w:r w:rsidR="00342914" w:rsidRPr="006C7F4F">
              <w:rPr>
                <w:color w:val="000000"/>
                <w:lang w:val="en-US"/>
              </w:rPr>
              <w:t xml:space="preserve"> Contract</w:t>
            </w:r>
            <w:r w:rsidR="00877516" w:rsidRPr="006C7F4F">
              <w:rPr>
                <w:color w:val="000000"/>
                <w:lang w:val="en-US"/>
              </w:rPr>
              <w:t>.</w:t>
            </w:r>
          </w:p>
          <w:p w:rsidR="008E43EB" w:rsidRPr="007B2394" w:rsidRDefault="008E43EB" w:rsidP="00E354ED">
            <w:pPr>
              <w:rPr>
                <w:b/>
                <w:color w:val="000000"/>
                <w:lang w:val="en-US"/>
              </w:rPr>
            </w:pPr>
          </w:p>
          <w:p w:rsidR="00342914" w:rsidRPr="006C7F4F" w:rsidRDefault="00FE4A05" w:rsidP="00FE4A05">
            <w:pPr>
              <w:jc w:val="center"/>
              <w:rPr>
                <w:b/>
                <w:color w:val="000000"/>
                <w:lang w:val="en-US"/>
              </w:rPr>
            </w:pPr>
            <w:r w:rsidRPr="006C7F4F">
              <w:rPr>
                <w:b/>
                <w:color w:val="000000"/>
                <w:lang w:val="en-US"/>
              </w:rPr>
              <w:t>2.Total value of the contract</w:t>
            </w:r>
          </w:p>
          <w:p w:rsidR="00342914" w:rsidRPr="006C7F4F" w:rsidRDefault="00FE4A05" w:rsidP="00342914">
            <w:pPr>
              <w:jc w:val="both"/>
              <w:rPr>
                <w:color w:val="000000"/>
                <w:lang w:val="en-US"/>
              </w:rPr>
            </w:pPr>
            <w:r w:rsidRPr="006C7F4F">
              <w:rPr>
                <w:color w:val="000000"/>
                <w:lang w:val="en-US"/>
              </w:rPr>
              <w:t xml:space="preserve">2.1. </w:t>
            </w:r>
            <w:r w:rsidR="000327A2" w:rsidRPr="006C7F4F">
              <w:rPr>
                <w:color w:val="000000"/>
                <w:lang w:val="en-US"/>
              </w:rPr>
              <w:t>Price of the contract</w:t>
            </w:r>
            <w:r w:rsidR="00AA7E29" w:rsidRPr="006C7F4F">
              <w:rPr>
                <w:color w:val="000000"/>
                <w:lang w:val="en-US"/>
              </w:rPr>
              <w:t xml:space="preserve"> </w:t>
            </w:r>
            <w:r w:rsidR="00881553">
              <w:rPr>
                <w:b/>
                <w:color w:val="000000"/>
                <w:lang w:val="ru-RU"/>
              </w:rPr>
              <w:t>______________________________________</w:t>
            </w:r>
            <w:r w:rsidR="00E9244C" w:rsidRPr="006C7F4F">
              <w:rPr>
                <w:color w:val="000000"/>
                <w:lang w:val="en-US"/>
              </w:rPr>
              <w:t>.</w:t>
            </w:r>
          </w:p>
          <w:p w:rsidR="00342914" w:rsidRPr="00DF532F" w:rsidRDefault="00342914" w:rsidP="00342914">
            <w:pPr>
              <w:jc w:val="both"/>
              <w:rPr>
                <w:color w:val="000000"/>
                <w:lang w:val="en-US"/>
              </w:rPr>
            </w:pPr>
          </w:p>
          <w:p w:rsidR="001343E6" w:rsidRPr="00DF532F" w:rsidRDefault="001343E6" w:rsidP="00342914">
            <w:pPr>
              <w:jc w:val="both"/>
              <w:rPr>
                <w:color w:val="000000"/>
                <w:lang w:val="en-US"/>
              </w:rPr>
            </w:pPr>
          </w:p>
          <w:p w:rsidR="00FE4A05" w:rsidRPr="006C7F4F" w:rsidRDefault="00BC3ADE" w:rsidP="00FE4A05">
            <w:pPr>
              <w:pStyle w:val="ab"/>
              <w:jc w:val="both"/>
              <w:rPr>
                <w:rFonts w:ascii="Times New Roman" w:hAnsi="Times New Roman"/>
                <w:color w:val="000000"/>
                <w:lang w:val="en-US" w:eastAsia="en-US"/>
              </w:rPr>
            </w:pPr>
            <w:r w:rsidRPr="006C7F4F">
              <w:rPr>
                <w:rFonts w:ascii="Times New Roman" w:hAnsi="Times New Roman"/>
                <w:color w:val="000000"/>
                <w:lang w:val="en-US" w:eastAsia="en-US"/>
              </w:rPr>
              <w:t>2</w:t>
            </w:r>
            <w:r w:rsidR="00FE4A05" w:rsidRPr="006C7F4F">
              <w:rPr>
                <w:rFonts w:ascii="Times New Roman" w:hAnsi="Times New Roman"/>
                <w:color w:val="000000"/>
                <w:lang w:val="en-US" w:eastAsia="en-US"/>
              </w:rPr>
              <w:t>.2. The price for the goods and the total value of the Contra</w:t>
            </w:r>
            <w:r w:rsidR="00557929" w:rsidRPr="006C7F4F">
              <w:rPr>
                <w:rFonts w:ascii="Times New Roman" w:hAnsi="Times New Roman"/>
                <w:color w:val="000000"/>
                <w:lang w:val="en-US" w:eastAsia="en-US"/>
              </w:rPr>
              <w:t>ct are quoted as per Specification</w:t>
            </w:r>
            <w:r w:rsidR="00197F50" w:rsidRPr="006C7F4F">
              <w:rPr>
                <w:rFonts w:ascii="Times New Roman" w:hAnsi="Times New Roman"/>
                <w:color w:val="000000"/>
                <w:lang w:val="en-US" w:eastAsia="en-US"/>
              </w:rPr>
              <w:t xml:space="preserve"> №</w:t>
            </w:r>
            <w:r w:rsidR="00D502FF" w:rsidRPr="006C7F4F">
              <w:rPr>
                <w:rFonts w:ascii="Times New Roman" w:hAnsi="Times New Roman"/>
                <w:color w:val="000000"/>
                <w:lang w:val="en-US" w:eastAsia="en-US"/>
              </w:rPr>
              <w:t>1 of the present Contract.</w:t>
            </w:r>
          </w:p>
          <w:p w:rsidR="00342914" w:rsidRPr="006C7F4F" w:rsidRDefault="00342914" w:rsidP="003270C4">
            <w:pPr>
              <w:jc w:val="both"/>
              <w:rPr>
                <w:color w:val="000000"/>
                <w:lang w:val="en-US"/>
              </w:rPr>
            </w:pPr>
          </w:p>
        </w:tc>
        <w:tc>
          <w:tcPr>
            <w:tcW w:w="2623" w:type="pct"/>
          </w:tcPr>
          <w:p w:rsidR="00342914" w:rsidRPr="006C7F4F" w:rsidRDefault="00342914" w:rsidP="00342914">
            <w:pPr>
              <w:jc w:val="both"/>
              <w:rPr>
                <w:color w:val="000000"/>
                <w:lang w:val="ru-RU"/>
              </w:rPr>
            </w:pPr>
            <w:r w:rsidRPr="006C7F4F">
              <w:rPr>
                <w:color w:val="000000"/>
                <w:lang w:val="ru-RU"/>
              </w:rPr>
              <w:t xml:space="preserve">Наименование: </w:t>
            </w:r>
            <w:r w:rsidR="00C75A3B" w:rsidRPr="006C7F4F">
              <w:rPr>
                <w:color w:val="000000"/>
                <w:lang w:val="ru-RU"/>
              </w:rPr>
              <w:t>М</w:t>
            </w:r>
            <w:r w:rsidRPr="006C7F4F">
              <w:rPr>
                <w:color w:val="000000"/>
                <w:lang w:val="ru-RU"/>
              </w:rPr>
              <w:t xml:space="preserve">атериалы согласно </w:t>
            </w:r>
            <w:r w:rsidR="00877516" w:rsidRPr="006C7F4F">
              <w:rPr>
                <w:color w:val="000000"/>
                <w:lang w:val="ru-RU"/>
              </w:rPr>
              <w:t>Спецификации № 1</w:t>
            </w:r>
            <w:r w:rsidRPr="006C7F4F">
              <w:rPr>
                <w:color w:val="000000"/>
                <w:lang w:val="ru-RU"/>
              </w:rPr>
              <w:t>, котор</w:t>
            </w:r>
            <w:r w:rsidR="00285C3A" w:rsidRPr="006C7F4F">
              <w:rPr>
                <w:color w:val="000000"/>
                <w:lang w:val="ru-RU"/>
              </w:rPr>
              <w:t>ая</w:t>
            </w:r>
            <w:r w:rsidRPr="006C7F4F">
              <w:rPr>
                <w:color w:val="000000"/>
                <w:lang w:val="ru-RU"/>
              </w:rPr>
              <w:t xml:space="preserve"> явля</w:t>
            </w:r>
            <w:r w:rsidR="00285C3A" w:rsidRPr="006C7F4F">
              <w:rPr>
                <w:color w:val="000000"/>
                <w:lang w:val="ru-RU"/>
              </w:rPr>
              <w:t>е</w:t>
            </w:r>
            <w:r w:rsidRPr="006C7F4F">
              <w:rPr>
                <w:color w:val="000000"/>
                <w:lang w:val="ru-RU"/>
              </w:rPr>
              <w:t xml:space="preserve">тся неотъемлемой частью </w:t>
            </w:r>
            <w:r w:rsidR="00877516" w:rsidRPr="006C7F4F">
              <w:rPr>
                <w:color w:val="000000"/>
                <w:lang w:val="ru-RU"/>
              </w:rPr>
              <w:t xml:space="preserve">настоящего </w:t>
            </w:r>
            <w:r w:rsidR="00B6375E" w:rsidRPr="00666A43">
              <w:rPr>
                <w:color w:val="000000"/>
                <w:lang w:val="ru-RU"/>
              </w:rPr>
              <w:t>Контракта</w:t>
            </w:r>
            <w:r w:rsidR="00877516" w:rsidRPr="00666A43">
              <w:rPr>
                <w:color w:val="000000"/>
                <w:lang w:val="ru-RU"/>
              </w:rPr>
              <w:t>.</w:t>
            </w:r>
          </w:p>
          <w:p w:rsidR="008E43EB" w:rsidRPr="006C7F4F" w:rsidRDefault="008E43EB" w:rsidP="00342914">
            <w:pPr>
              <w:jc w:val="both"/>
              <w:rPr>
                <w:color w:val="000000"/>
                <w:lang w:val="ru-RU"/>
              </w:rPr>
            </w:pPr>
          </w:p>
          <w:p w:rsidR="00342914" w:rsidRPr="006C7F4F" w:rsidRDefault="00B6375E" w:rsidP="00FE4A05">
            <w:pPr>
              <w:jc w:val="center"/>
              <w:rPr>
                <w:b/>
                <w:color w:val="000000"/>
                <w:lang w:val="ru-RU"/>
              </w:rPr>
            </w:pPr>
            <w:r>
              <w:rPr>
                <w:b/>
                <w:color w:val="000000"/>
                <w:lang w:val="ru-RU"/>
              </w:rPr>
              <w:t>2. Сумма К</w:t>
            </w:r>
            <w:r w:rsidR="00FE4A05" w:rsidRPr="006C7F4F">
              <w:rPr>
                <w:b/>
                <w:color w:val="000000"/>
                <w:lang w:val="ru-RU"/>
              </w:rPr>
              <w:t>онтракта</w:t>
            </w:r>
          </w:p>
          <w:p w:rsidR="00342914" w:rsidRPr="006C7F4F" w:rsidRDefault="00FE4A05" w:rsidP="0043748C">
            <w:pPr>
              <w:jc w:val="both"/>
              <w:rPr>
                <w:color w:val="000000"/>
                <w:lang w:val="ru-RU"/>
              </w:rPr>
            </w:pPr>
            <w:r w:rsidRPr="006C7F4F">
              <w:rPr>
                <w:color w:val="000000"/>
                <w:lang w:val="ru-RU"/>
              </w:rPr>
              <w:t xml:space="preserve">2.1. </w:t>
            </w:r>
            <w:r w:rsidR="0025458D" w:rsidRPr="006C7F4F">
              <w:rPr>
                <w:color w:val="000000"/>
                <w:lang w:val="ru-RU"/>
              </w:rPr>
              <w:t>Цена</w:t>
            </w:r>
            <w:r w:rsidR="001343E6" w:rsidRPr="006C7F4F">
              <w:rPr>
                <w:color w:val="000000"/>
                <w:lang w:val="ru-RU"/>
              </w:rPr>
              <w:t xml:space="preserve"> настоящего</w:t>
            </w:r>
            <w:r w:rsidR="0025458D" w:rsidRPr="006C7F4F">
              <w:rPr>
                <w:color w:val="000000"/>
                <w:lang w:val="ru-RU"/>
              </w:rPr>
              <w:t xml:space="preserve"> контракта</w:t>
            </w:r>
            <w:r w:rsidR="00342914" w:rsidRPr="006C7F4F">
              <w:rPr>
                <w:color w:val="000000"/>
                <w:lang w:val="ru-RU"/>
              </w:rPr>
              <w:t xml:space="preserve">: </w:t>
            </w:r>
            <w:r w:rsidR="00881553">
              <w:rPr>
                <w:b/>
                <w:color w:val="000000"/>
                <w:lang w:val="ru-RU"/>
              </w:rPr>
              <w:t>______________________________________</w:t>
            </w:r>
          </w:p>
          <w:p w:rsidR="00FE4A05" w:rsidRPr="006C7F4F" w:rsidRDefault="00FE4A05" w:rsidP="007A08A9">
            <w:pPr>
              <w:jc w:val="both"/>
              <w:rPr>
                <w:color w:val="000000"/>
                <w:lang w:val="ru-RU"/>
              </w:rPr>
            </w:pPr>
          </w:p>
          <w:p w:rsidR="00E354ED" w:rsidRPr="007B2394" w:rsidRDefault="00FE4A05" w:rsidP="00342914">
            <w:pPr>
              <w:jc w:val="both"/>
              <w:rPr>
                <w:color w:val="000000"/>
                <w:lang w:val="ru-RU"/>
              </w:rPr>
            </w:pPr>
            <w:r w:rsidRPr="006C7F4F">
              <w:rPr>
                <w:color w:val="000000"/>
                <w:lang w:val="ru-RU"/>
              </w:rPr>
              <w:t>2.2. Цена и общая стоимость</w:t>
            </w:r>
            <w:r w:rsidR="00B6375E">
              <w:rPr>
                <w:color w:val="000000"/>
                <w:lang w:val="ru-RU"/>
              </w:rPr>
              <w:t xml:space="preserve"> настоящего</w:t>
            </w:r>
            <w:r w:rsidRPr="006C7F4F">
              <w:rPr>
                <w:color w:val="000000"/>
                <w:lang w:val="ru-RU"/>
              </w:rPr>
              <w:t xml:space="preserve"> </w:t>
            </w:r>
            <w:r w:rsidR="00B6375E">
              <w:rPr>
                <w:color w:val="000000"/>
                <w:lang w:val="ru-RU"/>
              </w:rPr>
              <w:t>К</w:t>
            </w:r>
            <w:r w:rsidRPr="006C7F4F">
              <w:rPr>
                <w:color w:val="000000"/>
                <w:lang w:val="ru-RU"/>
              </w:rPr>
              <w:t>онтракта устанавливается в соответствии с</w:t>
            </w:r>
            <w:r w:rsidR="00557929" w:rsidRPr="006C7F4F">
              <w:rPr>
                <w:color w:val="000000"/>
                <w:lang w:val="ru-RU"/>
              </w:rPr>
              <w:t>о Спецификацией</w:t>
            </w:r>
            <w:r w:rsidR="00197F50" w:rsidRPr="006C7F4F">
              <w:rPr>
                <w:color w:val="000000"/>
                <w:lang w:val="ru-RU"/>
              </w:rPr>
              <w:t xml:space="preserve"> №</w:t>
            </w:r>
            <w:r w:rsidR="00D502FF" w:rsidRPr="006C7F4F">
              <w:rPr>
                <w:color w:val="000000"/>
                <w:lang w:val="ru-RU"/>
              </w:rPr>
              <w:t xml:space="preserve">1 к настоящему </w:t>
            </w:r>
            <w:r w:rsidR="00B6375E">
              <w:rPr>
                <w:color w:val="000000"/>
                <w:lang w:val="ru-RU"/>
              </w:rPr>
              <w:t>К</w:t>
            </w:r>
            <w:r w:rsidR="00D502FF" w:rsidRPr="006C7F4F">
              <w:rPr>
                <w:color w:val="000000"/>
                <w:lang w:val="ru-RU"/>
              </w:rPr>
              <w:t>онтракту</w:t>
            </w:r>
            <w:r w:rsidRPr="006C7F4F">
              <w:rPr>
                <w:color w:val="000000"/>
                <w:lang w:val="ru-RU"/>
              </w:rPr>
              <w:t>.</w:t>
            </w:r>
          </w:p>
          <w:p w:rsidR="008E43EB" w:rsidRPr="006C7F4F" w:rsidRDefault="008E43EB" w:rsidP="00342914">
            <w:pPr>
              <w:jc w:val="both"/>
              <w:rPr>
                <w:color w:val="000000"/>
                <w:lang w:val="ru-RU"/>
              </w:rPr>
            </w:pPr>
          </w:p>
        </w:tc>
      </w:tr>
      <w:tr w:rsidR="00D418FC" w:rsidRPr="006C7F4F" w:rsidTr="00D57381">
        <w:trPr>
          <w:jc w:val="center"/>
        </w:trPr>
        <w:tc>
          <w:tcPr>
            <w:tcW w:w="2377" w:type="pct"/>
          </w:tcPr>
          <w:p w:rsidR="00D418FC" w:rsidRPr="006C7F4F" w:rsidRDefault="00E420C0" w:rsidP="00C82294">
            <w:pPr>
              <w:jc w:val="center"/>
              <w:rPr>
                <w:b/>
                <w:color w:val="000000"/>
                <w:lang w:val="ru-RU"/>
              </w:rPr>
            </w:pPr>
            <w:r w:rsidRPr="006C7F4F">
              <w:rPr>
                <w:b/>
                <w:color w:val="000000"/>
                <w:lang w:val="ru-RU"/>
              </w:rPr>
              <w:t>3</w:t>
            </w:r>
            <w:r w:rsidR="00C82294" w:rsidRPr="006C7F4F">
              <w:rPr>
                <w:b/>
                <w:color w:val="000000"/>
                <w:lang w:val="ru-RU"/>
              </w:rPr>
              <w:t xml:space="preserve">. </w:t>
            </w:r>
            <w:r w:rsidR="00D418FC" w:rsidRPr="006C7F4F">
              <w:rPr>
                <w:b/>
                <w:color w:val="000000"/>
                <w:lang w:val="ru-RU"/>
              </w:rPr>
              <w:t>Terms of delivery</w:t>
            </w:r>
          </w:p>
        </w:tc>
        <w:tc>
          <w:tcPr>
            <w:tcW w:w="2623" w:type="pct"/>
          </w:tcPr>
          <w:p w:rsidR="00D418FC" w:rsidRPr="006C7F4F" w:rsidRDefault="00E420C0" w:rsidP="00C82294">
            <w:pPr>
              <w:jc w:val="center"/>
              <w:rPr>
                <w:b/>
                <w:color w:val="000000"/>
                <w:lang w:val="ru-RU"/>
              </w:rPr>
            </w:pPr>
            <w:r w:rsidRPr="006C7F4F">
              <w:rPr>
                <w:b/>
                <w:color w:val="000000"/>
                <w:lang w:val="ru-RU"/>
              </w:rPr>
              <w:t>3</w:t>
            </w:r>
            <w:r w:rsidR="00C82294" w:rsidRPr="006C7F4F">
              <w:rPr>
                <w:b/>
                <w:color w:val="000000"/>
                <w:lang w:val="ru-RU"/>
              </w:rPr>
              <w:t xml:space="preserve">. </w:t>
            </w:r>
            <w:r w:rsidR="00D418FC" w:rsidRPr="006C7F4F">
              <w:rPr>
                <w:b/>
                <w:color w:val="000000"/>
                <w:lang w:val="ru-RU"/>
              </w:rPr>
              <w:t>Условия поставки</w:t>
            </w:r>
          </w:p>
        </w:tc>
      </w:tr>
      <w:tr w:rsidR="00342914" w:rsidRPr="006C7F4F" w:rsidTr="00D57381">
        <w:trPr>
          <w:jc w:val="center"/>
        </w:trPr>
        <w:tc>
          <w:tcPr>
            <w:tcW w:w="2377" w:type="pct"/>
          </w:tcPr>
          <w:p w:rsidR="00D04086" w:rsidRPr="00881553" w:rsidRDefault="00D04086" w:rsidP="00D04086">
            <w:pPr>
              <w:rPr>
                <w:color w:val="000000"/>
                <w:lang w:val="en-US"/>
              </w:rPr>
            </w:pPr>
            <w:r w:rsidRPr="00881553">
              <w:rPr>
                <w:color w:val="000000"/>
                <w:lang w:val="en-US"/>
              </w:rPr>
              <w:t>3</w:t>
            </w:r>
            <w:r w:rsidR="00342914" w:rsidRPr="00881553">
              <w:rPr>
                <w:color w:val="000000"/>
                <w:lang w:val="en-US"/>
              </w:rPr>
              <w:t xml:space="preserve">.1. </w:t>
            </w:r>
            <w:r w:rsidRPr="006C7F4F">
              <w:rPr>
                <w:color w:val="000000"/>
                <w:lang w:val="en-US"/>
              </w:rPr>
              <w:t>Sales</w:t>
            </w:r>
            <w:r w:rsidRPr="00881553">
              <w:rPr>
                <w:color w:val="000000"/>
                <w:lang w:val="en-US"/>
              </w:rPr>
              <w:t xml:space="preserve"> </w:t>
            </w:r>
            <w:r w:rsidRPr="006C7F4F">
              <w:rPr>
                <w:color w:val="000000"/>
                <w:lang w:val="en-US"/>
              </w:rPr>
              <w:t>and</w:t>
            </w:r>
            <w:r w:rsidRPr="00881553">
              <w:rPr>
                <w:color w:val="000000"/>
                <w:lang w:val="en-US"/>
              </w:rPr>
              <w:t xml:space="preserve"> </w:t>
            </w:r>
            <w:r w:rsidRPr="006C7F4F">
              <w:rPr>
                <w:color w:val="000000"/>
                <w:lang w:val="en-US"/>
              </w:rPr>
              <w:t>delivery</w:t>
            </w:r>
            <w:r w:rsidRPr="00881553">
              <w:rPr>
                <w:color w:val="000000"/>
                <w:lang w:val="en-US"/>
              </w:rPr>
              <w:t xml:space="preserve"> </w:t>
            </w:r>
            <w:r w:rsidRPr="006C7F4F">
              <w:rPr>
                <w:color w:val="000000"/>
                <w:lang w:val="en-US"/>
              </w:rPr>
              <w:t>terms</w:t>
            </w:r>
            <w:r w:rsidRPr="00881553">
              <w:rPr>
                <w:color w:val="000000"/>
                <w:lang w:val="en-US"/>
              </w:rPr>
              <w:t xml:space="preserve">: </w:t>
            </w:r>
            <w:proofErr w:type="spellStart"/>
            <w:r w:rsidRPr="006C7F4F">
              <w:rPr>
                <w:color w:val="000000"/>
                <w:lang w:val="en-US"/>
              </w:rPr>
              <w:t>FCA</w:t>
            </w:r>
            <w:proofErr w:type="spellEnd"/>
            <w:r w:rsidRPr="00881553">
              <w:rPr>
                <w:color w:val="000000"/>
                <w:lang w:val="en-US"/>
              </w:rPr>
              <w:t xml:space="preserve"> </w:t>
            </w:r>
            <w:r w:rsidR="00881553" w:rsidRPr="00881553">
              <w:rPr>
                <w:color w:val="000000"/>
                <w:lang w:val="en-US"/>
              </w:rPr>
              <w:t>_________________________</w:t>
            </w:r>
            <w:r w:rsidRPr="00881553">
              <w:rPr>
                <w:color w:val="000000"/>
                <w:lang w:val="en-US"/>
              </w:rPr>
              <w:t xml:space="preserve">, </w:t>
            </w:r>
            <w:r w:rsidRPr="006C7F4F">
              <w:rPr>
                <w:color w:val="000000"/>
                <w:lang w:val="en-US"/>
              </w:rPr>
              <w:t>Incoterms</w:t>
            </w:r>
            <w:r w:rsidRPr="00881553">
              <w:rPr>
                <w:color w:val="000000"/>
                <w:lang w:val="en-US"/>
              </w:rPr>
              <w:t xml:space="preserve"> 2010</w:t>
            </w:r>
          </w:p>
          <w:p w:rsidR="00342914" w:rsidRPr="00972D37" w:rsidRDefault="00D04086" w:rsidP="00D04086">
            <w:pPr>
              <w:pStyle w:val="3"/>
              <w:jc w:val="both"/>
              <w:rPr>
                <w:color w:val="000000"/>
                <w:sz w:val="20"/>
                <w:lang w:val="ru-RU"/>
              </w:rPr>
            </w:pPr>
            <w:r w:rsidRPr="00881553">
              <w:rPr>
                <w:color w:val="000000"/>
                <w:sz w:val="20"/>
                <w:lang w:val="en-US"/>
              </w:rPr>
              <w:t>The Goods shall be</w:t>
            </w:r>
            <w:r w:rsidRPr="00972D37">
              <w:rPr>
                <w:color w:val="000000"/>
                <w:sz w:val="20"/>
                <w:lang w:val="ru-RU"/>
              </w:rPr>
              <w:t xml:space="preserve"> packed for sea or/and railway or/and truck transportation</w:t>
            </w:r>
          </w:p>
          <w:p w:rsidR="00BC3ADE" w:rsidRPr="00972D37" w:rsidRDefault="00BC3ADE" w:rsidP="00D04086">
            <w:pPr>
              <w:pStyle w:val="3"/>
              <w:jc w:val="both"/>
              <w:rPr>
                <w:color w:val="000000"/>
                <w:sz w:val="20"/>
                <w:lang w:val="ru-RU"/>
              </w:rPr>
            </w:pPr>
          </w:p>
          <w:p w:rsidR="0025458D" w:rsidRPr="006C7F4F" w:rsidRDefault="0025458D" w:rsidP="00414192">
            <w:pPr>
              <w:pStyle w:val="3"/>
              <w:jc w:val="both"/>
              <w:rPr>
                <w:color w:val="000000"/>
                <w:sz w:val="20"/>
                <w:lang w:val="en-US"/>
              </w:rPr>
            </w:pPr>
            <w:r w:rsidRPr="006C7F4F">
              <w:rPr>
                <w:color w:val="000000"/>
                <w:sz w:val="20"/>
                <w:lang w:val="en-US"/>
              </w:rPr>
              <w:t xml:space="preserve">3.2. </w:t>
            </w:r>
            <w:r w:rsidR="00414192" w:rsidRPr="006C7F4F">
              <w:rPr>
                <w:color w:val="000000"/>
                <w:sz w:val="20"/>
                <w:lang w:val="en-US"/>
              </w:rPr>
              <w:t>The final user of the Goods is the BUYER</w:t>
            </w:r>
            <w:r w:rsidR="00D04086" w:rsidRPr="006C7F4F">
              <w:rPr>
                <w:color w:val="000000"/>
                <w:sz w:val="20"/>
                <w:lang w:val="en-US"/>
              </w:rPr>
              <w:t>.</w:t>
            </w:r>
          </w:p>
          <w:p w:rsidR="00BC3ADE" w:rsidRPr="006C7F4F" w:rsidRDefault="00BC3ADE" w:rsidP="00BC3ADE">
            <w:pPr>
              <w:rPr>
                <w:color w:val="000000"/>
                <w:lang w:val="en-US"/>
              </w:rPr>
            </w:pPr>
          </w:p>
          <w:p w:rsidR="002B2E2E" w:rsidRPr="006C7F4F" w:rsidRDefault="002B2E2E" w:rsidP="00BC3ADE">
            <w:pPr>
              <w:rPr>
                <w:color w:val="000000"/>
                <w:lang w:val="en-US"/>
              </w:rPr>
            </w:pPr>
          </w:p>
          <w:p w:rsidR="00D04086" w:rsidRPr="006C7F4F" w:rsidRDefault="00D04086" w:rsidP="00D04086">
            <w:pPr>
              <w:pStyle w:val="a3"/>
              <w:rPr>
                <w:color w:val="000000"/>
                <w:sz w:val="20"/>
                <w:lang w:val="en-US"/>
              </w:rPr>
            </w:pPr>
            <w:r w:rsidRPr="006C7F4F">
              <w:rPr>
                <w:color w:val="000000"/>
                <w:sz w:val="20"/>
                <w:lang w:val="en-US"/>
              </w:rPr>
              <w:t>3.3. The SELLER is not responsible for any problems concerning transportation, custom clearance, tax payment and any other actions concerning the Goods under this Contract.</w:t>
            </w:r>
          </w:p>
          <w:p w:rsidR="000327A2" w:rsidRPr="006C7F4F" w:rsidRDefault="000327A2" w:rsidP="00621948">
            <w:pPr>
              <w:jc w:val="both"/>
              <w:rPr>
                <w:color w:val="000000"/>
                <w:lang w:val="ru-RU"/>
              </w:rPr>
            </w:pPr>
          </w:p>
          <w:p w:rsidR="00BF78C8" w:rsidRDefault="00BF78C8" w:rsidP="0034464A">
            <w:pPr>
              <w:jc w:val="both"/>
              <w:rPr>
                <w:color w:val="000000"/>
                <w:lang w:val="en-US"/>
              </w:rPr>
            </w:pPr>
            <w:r w:rsidRPr="006C7F4F">
              <w:rPr>
                <w:color w:val="000000"/>
                <w:lang w:val="en-US"/>
              </w:rPr>
              <w:t xml:space="preserve">3.4. </w:t>
            </w:r>
            <w:r w:rsidR="0034464A" w:rsidRPr="006C7F4F">
              <w:rPr>
                <w:color w:val="000000"/>
                <w:lang w:val="en-US"/>
              </w:rPr>
              <w:t>The SELLER is obliged to notify the Buyer not less than one week</w:t>
            </w:r>
            <w:r w:rsidR="004F3BF8" w:rsidRPr="006C7F4F">
              <w:rPr>
                <w:color w:val="000000"/>
                <w:lang w:val="en-US"/>
              </w:rPr>
              <w:t xml:space="preserve"> in advance</w:t>
            </w:r>
            <w:r w:rsidR="0034464A" w:rsidRPr="006C7F4F">
              <w:rPr>
                <w:color w:val="000000"/>
                <w:lang w:val="en-US"/>
              </w:rPr>
              <w:t xml:space="preserve"> about the exact date of readiness of the goods for shipment. </w:t>
            </w:r>
            <w:r w:rsidR="0034464A" w:rsidRPr="004F7B95">
              <w:rPr>
                <w:color w:val="000000"/>
                <w:lang w:val="en-US"/>
              </w:rPr>
              <w:t>Also, the notice should contain information about the approximate number of packages, total weight and dimensions, instructions for loading</w:t>
            </w:r>
            <w:r w:rsidR="0034464A" w:rsidRPr="006C7F4F">
              <w:rPr>
                <w:color w:val="000000"/>
                <w:lang w:val="ru-RU"/>
              </w:rPr>
              <w:t>.</w:t>
            </w:r>
          </w:p>
          <w:p w:rsidR="0041425E" w:rsidRPr="0041425E" w:rsidRDefault="0041425E" w:rsidP="0034464A">
            <w:pPr>
              <w:jc w:val="both"/>
              <w:rPr>
                <w:color w:val="000000"/>
                <w:lang w:val="en-US"/>
              </w:rPr>
            </w:pPr>
          </w:p>
        </w:tc>
        <w:tc>
          <w:tcPr>
            <w:tcW w:w="2623" w:type="pct"/>
          </w:tcPr>
          <w:p w:rsidR="00C8771D" w:rsidRPr="006C7F4F" w:rsidRDefault="00E420C0" w:rsidP="00C8771D">
            <w:pPr>
              <w:pStyle w:val="3"/>
              <w:jc w:val="both"/>
              <w:rPr>
                <w:color w:val="000000"/>
                <w:sz w:val="20"/>
                <w:lang w:val="en-US"/>
              </w:rPr>
            </w:pPr>
            <w:r w:rsidRPr="006C7F4F">
              <w:rPr>
                <w:color w:val="000000"/>
                <w:sz w:val="20"/>
                <w:lang w:val="en-US"/>
              </w:rPr>
              <w:t>3</w:t>
            </w:r>
            <w:r w:rsidR="00342914" w:rsidRPr="006C7F4F">
              <w:rPr>
                <w:color w:val="000000"/>
                <w:sz w:val="20"/>
                <w:lang w:val="en-US"/>
              </w:rPr>
              <w:t xml:space="preserve">.1. </w:t>
            </w:r>
            <w:r w:rsidR="00C8771D" w:rsidRPr="00972D37">
              <w:rPr>
                <w:color w:val="000000"/>
                <w:sz w:val="20"/>
                <w:lang w:val="ru-RU"/>
              </w:rPr>
              <w:t>Условия</w:t>
            </w:r>
            <w:r w:rsidR="00C8771D" w:rsidRPr="006C7F4F">
              <w:rPr>
                <w:color w:val="000000"/>
                <w:sz w:val="20"/>
                <w:lang w:val="en-US"/>
              </w:rPr>
              <w:t xml:space="preserve"> </w:t>
            </w:r>
            <w:r w:rsidR="00C8771D" w:rsidRPr="00972D37">
              <w:rPr>
                <w:color w:val="000000"/>
                <w:sz w:val="20"/>
                <w:lang w:val="ru-RU"/>
              </w:rPr>
              <w:t>поставки</w:t>
            </w:r>
            <w:r w:rsidR="00C8771D" w:rsidRPr="006C7F4F">
              <w:rPr>
                <w:color w:val="000000"/>
                <w:sz w:val="20"/>
                <w:lang w:val="en-US"/>
              </w:rPr>
              <w:t xml:space="preserve">: </w:t>
            </w:r>
            <w:proofErr w:type="spellStart"/>
            <w:r w:rsidR="00C8771D" w:rsidRPr="006C7F4F">
              <w:rPr>
                <w:color w:val="000000"/>
                <w:sz w:val="20"/>
                <w:lang w:val="en-US"/>
              </w:rPr>
              <w:t>FCA</w:t>
            </w:r>
            <w:proofErr w:type="spellEnd"/>
            <w:r w:rsidR="00C8771D" w:rsidRPr="006C7F4F">
              <w:rPr>
                <w:color w:val="000000"/>
                <w:sz w:val="20"/>
                <w:lang w:val="en-US"/>
              </w:rPr>
              <w:t xml:space="preserve"> </w:t>
            </w:r>
            <w:r w:rsidR="00881553">
              <w:rPr>
                <w:color w:val="000000"/>
                <w:sz w:val="20"/>
                <w:lang w:val="ru-RU"/>
              </w:rPr>
              <w:t>_</w:t>
            </w:r>
            <w:r w:rsidR="00B170B9">
              <w:rPr>
                <w:color w:val="000000"/>
                <w:sz w:val="20"/>
                <w:lang w:val="en-US"/>
              </w:rPr>
              <w:t>__________</w:t>
            </w:r>
            <w:r w:rsidR="00881553">
              <w:rPr>
                <w:color w:val="000000"/>
                <w:sz w:val="20"/>
                <w:lang w:val="ru-RU"/>
              </w:rPr>
              <w:t>________________</w:t>
            </w:r>
            <w:r w:rsidR="00C8771D" w:rsidRPr="006C7F4F">
              <w:rPr>
                <w:color w:val="000000"/>
                <w:sz w:val="20"/>
                <w:lang w:val="en-US"/>
              </w:rPr>
              <w:t xml:space="preserve"> (Incoterms 2010).</w:t>
            </w:r>
          </w:p>
          <w:p w:rsidR="0025458D" w:rsidRPr="00972D37" w:rsidRDefault="00C8771D" w:rsidP="00C8771D">
            <w:pPr>
              <w:pStyle w:val="3"/>
              <w:jc w:val="both"/>
              <w:rPr>
                <w:color w:val="000000"/>
                <w:sz w:val="20"/>
                <w:lang w:val="ru-RU"/>
              </w:rPr>
            </w:pPr>
            <w:r w:rsidRPr="00972D37">
              <w:rPr>
                <w:color w:val="000000"/>
                <w:sz w:val="20"/>
                <w:lang w:val="ru-RU"/>
              </w:rPr>
              <w:t>Товар будет упакован для транспортировки автомобильным транспортом.</w:t>
            </w:r>
          </w:p>
          <w:p w:rsidR="00BC3ADE" w:rsidRPr="006C7F4F" w:rsidRDefault="00BC3ADE" w:rsidP="00BD0438">
            <w:pPr>
              <w:jc w:val="both"/>
              <w:rPr>
                <w:color w:val="000000"/>
                <w:lang w:val="ru-RU"/>
              </w:rPr>
            </w:pPr>
          </w:p>
          <w:p w:rsidR="00C8771D" w:rsidRPr="00972D37" w:rsidRDefault="00C8771D" w:rsidP="00C8771D">
            <w:pPr>
              <w:pStyle w:val="3"/>
              <w:jc w:val="both"/>
              <w:rPr>
                <w:color w:val="000000"/>
                <w:sz w:val="20"/>
                <w:lang w:val="ru-RU"/>
              </w:rPr>
            </w:pPr>
            <w:r w:rsidRPr="00972D37">
              <w:rPr>
                <w:color w:val="000000"/>
                <w:sz w:val="20"/>
                <w:lang w:val="ru-RU"/>
              </w:rPr>
              <w:t>3.2</w:t>
            </w:r>
            <w:r w:rsidR="00D04086" w:rsidRPr="00972D37">
              <w:rPr>
                <w:color w:val="000000"/>
                <w:sz w:val="20"/>
                <w:lang w:val="ru-RU"/>
              </w:rPr>
              <w:t xml:space="preserve">. </w:t>
            </w:r>
            <w:r w:rsidRPr="00972D37">
              <w:rPr>
                <w:color w:val="000000"/>
                <w:sz w:val="20"/>
                <w:lang w:val="ru-RU"/>
              </w:rPr>
              <w:t xml:space="preserve">Конечным пользователем Товаров является </w:t>
            </w:r>
          </w:p>
          <w:p w:rsidR="002911FF" w:rsidRPr="00972D37" w:rsidRDefault="00C8771D" w:rsidP="00C8771D">
            <w:pPr>
              <w:pStyle w:val="3"/>
              <w:jc w:val="both"/>
              <w:rPr>
                <w:color w:val="000000"/>
                <w:sz w:val="20"/>
                <w:lang w:val="ru-RU"/>
              </w:rPr>
            </w:pPr>
            <w:r w:rsidRPr="00972D37">
              <w:rPr>
                <w:color w:val="000000"/>
                <w:sz w:val="20"/>
                <w:lang w:val="ru-RU"/>
              </w:rPr>
              <w:t>Покупатель.</w:t>
            </w:r>
          </w:p>
          <w:p w:rsidR="00BC3ADE" w:rsidRPr="006C7F4F" w:rsidRDefault="00BC3ADE" w:rsidP="00BD0438">
            <w:pPr>
              <w:jc w:val="both"/>
              <w:rPr>
                <w:color w:val="000000"/>
                <w:lang w:val="ru-RU"/>
              </w:rPr>
            </w:pPr>
          </w:p>
          <w:p w:rsidR="00342914" w:rsidRPr="006C7F4F" w:rsidRDefault="00D04086" w:rsidP="00E354ED">
            <w:pPr>
              <w:pStyle w:val="a3"/>
              <w:rPr>
                <w:color w:val="000000"/>
                <w:sz w:val="20"/>
                <w:lang w:val="en-US"/>
              </w:rPr>
            </w:pPr>
            <w:r w:rsidRPr="00972D37">
              <w:rPr>
                <w:color w:val="000000"/>
                <w:sz w:val="20"/>
                <w:lang w:val="ru-RU"/>
              </w:rPr>
              <w:t xml:space="preserve">3.3. ПРОДАВЕЦ не несёт ответственность за любые проблемы, связанные с транспортировкой, таможенной очисткой, оплатой налогов и другие действия с Товарами по настоящему Контракту.  </w:t>
            </w:r>
          </w:p>
          <w:p w:rsidR="00BF78C8" w:rsidRPr="006C7F4F" w:rsidRDefault="00BF78C8" w:rsidP="00E354ED">
            <w:pPr>
              <w:pStyle w:val="a3"/>
              <w:rPr>
                <w:color w:val="000000"/>
                <w:sz w:val="20"/>
                <w:lang w:val="en-US"/>
              </w:rPr>
            </w:pPr>
          </w:p>
          <w:p w:rsidR="00BF78C8" w:rsidRPr="00972D37" w:rsidRDefault="00BF78C8" w:rsidP="00E354ED">
            <w:pPr>
              <w:pStyle w:val="a3"/>
              <w:rPr>
                <w:color w:val="000000"/>
                <w:sz w:val="20"/>
                <w:lang w:val="ru-RU"/>
              </w:rPr>
            </w:pPr>
            <w:r w:rsidRPr="00972D37">
              <w:rPr>
                <w:color w:val="000000"/>
                <w:sz w:val="20"/>
                <w:lang w:val="ru-RU"/>
              </w:rPr>
              <w:t>3.4. ПРОДАВЕЦ обязан уведом</w:t>
            </w:r>
            <w:r w:rsidR="0034464A" w:rsidRPr="00972D37">
              <w:rPr>
                <w:color w:val="000000"/>
                <w:sz w:val="20"/>
                <w:lang w:val="ru-RU"/>
              </w:rPr>
              <w:t>ить Покупателя не менее</w:t>
            </w:r>
            <w:proofErr w:type="gramStart"/>
            <w:r w:rsidR="0034464A" w:rsidRPr="00972D37">
              <w:rPr>
                <w:color w:val="000000"/>
                <w:sz w:val="20"/>
                <w:lang w:val="ru-RU"/>
              </w:rPr>
              <w:t>,</w:t>
            </w:r>
            <w:proofErr w:type="gramEnd"/>
            <w:r w:rsidRPr="00972D37">
              <w:rPr>
                <w:color w:val="000000"/>
                <w:sz w:val="20"/>
                <w:lang w:val="ru-RU"/>
              </w:rPr>
              <w:t xml:space="preserve"> чем за одну неделю о точной дате готовности товара  к отгрузке. Также уведомление должно содержать информацию о приблизительном количестве мест, общий вес и габариты, инструкции по погрузке.</w:t>
            </w:r>
          </w:p>
          <w:p w:rsidR="00D07F1F" w:rsidRPr="00D07F1F" w:rsidRDefault="00D07F1F" w:rsidP="00E354ED">
            <w:pPr>
              <w:pStyle w:val="a3"/>
              <w:rPr>
                <w:color w:val="000000"/>
                <w:sz w:val="20"/>
                <w:lang w:val="ru-RU"/>
              </w:rPr>
            </w:pPr>
          </w:p>
        </w:tc>
      </w:tr>
      <w:tr w:rsidR="00D418FC" w:rsidRPr="006C7F4F" w:rsidTr="00D57381">
        <w:trPr>
          <w:jc w:val="center"/>
        </w:trPr>
        <w:tc>
          <w:tcPr>
            <w:tcW w:w="2377" w:type="pct"/>
          </w:tcPr>
          <w:p w:rsidR="00D418FC" w:rsidRPr="00972D37" w:rsidRDefault="00E420C0" w:rsidP="00C82294">
            <w:pPr>
              <w:pStyle w:val="3"/>
              <w:jc w:val="center"/>
              <w:rPr>
                <w:b/>
                <w:color w:val="000000"/>
                <w:sz w:val="20"/>
                <w:lang w:val="ru-RU"/>
              </w:rPr>
            </w:pPr>
            <w:r w:rsidRPr="00972D37">
              <w:rPr>
                <w:b/>
                <w:color w:val="000000"/>
                <w:sz w:val="20"/>
                <w:lang w:val="ru-RU"/>
              </w:rPr>
              <w:t>4</w:t>
            </w:r>
            <w:r w:rsidR="00D418FC" w:rsidRPr="00972D37">
              <w:rPr>
                <w:b/>
                <w:color w:val="000000"/>
                <w:sz w:val="20"/>
                <w:lang w:val="ru-RU"/>
              </w:rPr>
              <w:t>. Time of delivery</w:t>
            </w:r>
          </w:p>
        </w:tc>
        <w:tc>
          <w:tcPr>
            <w:tcW w:w="2623" w:type="pct"/>
          </w:tcPr>
          <w:p w:rsidR="00D418FC" w:rsidRPr="00972D37" w:rsidRDefault="00E420C0" w:rsidP="00C82294">
            <w:pPr>
              <w:pStyle w:val="3"/>
              <w:jc w:val="center"/>
              <w:rPr>
                <w:b/>
                <w:color w:val="000000"/>
                <w:sz w:val="20"/>
                <w:lang w:val="ru-RU"/>
              </w:rPr>
            </w:pPr>
            <w:r w:rsidRPr="00972D37">
              <w:rPr>
                <w:b/>
                <w:color w:val="000000"/>
                <w:sz w:val="20"/>
                <w:lang w:val="ru-RU"/>
              </w:rPr>
              <w:t>4</w:t>
            </w:r>
            <w:r w:rsidR="00D418FC" w:rsidRPr="00972D37">
              <w:rPr>
                <w:b/>
                <w:color w:val="000000"/>
                <w:sz w:val="20"/>
                <w:lang w:val="ru-RU"/>
              </w:rPr>
              <w:t xml:space="preserve">. Сроки </w:t>
            </w:r>
            <w:r w:rsidRPr="00972D37">
              <w:rPr>
                <w:b/>
                <w:color w:val="000000"/>
                <w:sz w:val="20"/>
                <w:lang w:val="ru-RU"/>
              </w:rPr>
              <w:t>поставки</w:t>
            </w:r>
          </w:p>
        </w:tc>
      </w:tr>
      <w:tr w:rsidR="00342914" w:rsidRPr="00641EE1" w:rsidTr="00D57381">
        <w:trPr>
          <w:jc w:val="center"/>
        </w:trPr>
        <w:tc>
          <w:tcPr>
            <w:tcW w:w="2377" w:type="pct"/>
          </w:tcPr>
          <w:p w:rsidR="009946D1" w:rsidRPr="00D07F1F" w:rsidRDefault="009946D1" w:rsidP="009946D1">
            <w:pPr>
              <w:jc w:val="both"/>
              <w:rPr>
                <w:color w:val="000000"/>
                <w:lang w:val="en-US"/>
              </w:rPr>
            </w:pPr>
            <w:r w:rsidRPr="006C7F4F">
              <w:rPr>
                <w:color w:val="000000"/>
                <w:lang w:val="en-US"/>
              </w:rPr>
              <w:t xml:space="preserve">4.1. The goods under this Contract will be ready to be dispatched </w:t>
            </w:r>
            <w:r w:rsidR="00881553" w:rsidRPr="00881553">
              <w:rPr>
                <w:color w:val="000000"/>
                <w:lang w:val="en-US"/>
              </w:rPr>
              <w:t>_______________________</w:t>
            </w:r>
            <w:r w:rsidR="00AF1FEB" w:rsidRPr="006C7F4F">
              <w:rPr>
                <w:color w:val="000000"/>
                <w:lang w:val="en-US"/>
              </w:rPr>
              <w:t xml:space="preserve"> </w:t>
            </w:r>
            <w:r w:rsidR="00CB1C04" w:rsidRPr="006C7F4F">
              <w:rPr>
                <w:color w:val="000000"/>
                <w:lang w:val="en-US"/>
              </w:rPr>
              <w:t>after contract signing</w:t>
            </w:r>
            <w:r w:rsidR="004168B4" w:rsidRPr="006C7F4F">
              <w:rPr>
                <w:color w:val="000000"/>
                <w:lang w:val="en-US"/>
              </w:rPr>
              <w:t xml:space="preserve">, </w:t>
            </w:r>
            <w:r w:rsidRPr="006C7F4F">
              <w:rPr>
                <w:color w:val="000000"/>
                <w:lang w:val="en-US"/>
              </w:rPr>
              <w:t xml:space="preserve">receiving payment in time according to the schedule mentioned in </w:t>
            </w:r>
            <w:r w:rsidR="00283CD3" w:rsidRPr="006C7F4F">
              <w:rPr>
                <w:color w:val="000000"/>
                <w:lang w:val="en-US"/>
              </w:rPr>
              <w:t xml:space="preserve">the </w:t>
            </w:r>
            <w:r w:rsidRPr="006C7F4F">
              <w:rPr>
                <w:color w:val="000000"/>
                <w:lang w:val="en-US"/>
              </w:rPr>
              <w:t xml:space="preserve">clause </w:t>
            </w:r>
            <w:r w:rsidR="008D2824" w:rsidRPr="006C7F4F">
              <w:rPr>
                <w:color w:val="000000"/>
                <w:lang w:val="en-US"/>
              </w:rPr>
              <w:t>5</w:t>
            </w:r>
            <w:r w:rsidRPr="006C7F4F">
              <w:rPr>
                <w:color w:val="000000"/>
                <w:lang w:val="en-US"/>
              </w:rPr>
              <w:t>.</w:t>
            </w:r>
            <w:r w:rsidR="004168B4" w:rsidRPr="006C7F4F">
              <w:rPr>
                <w:color w:val="000000"/>
                <w:lang w:val="en-US"/>
              </w:rPr>
              <w:t>1</w:t>
            </w:r>
            <w:r w:rsidR="002B2E2E" w:rsidRPr="006C7F4F">
              <w:rPr>
                <w:color w:val="000000"/>
                <w:lang w:val="en-US"/>
              </w:rPr>
              <w:t>.</w:t>
            </w:r>
          </w:p>
          <w:p w:rsidR="00342914" w:rsidRPr="006C7F4F" w:rsidRDefault="00342914" w:rsidP="00D418FC">
            <w:pPr>
              <w:jc w:val="both"/>
              <w:rPr>
                <w:color w:val="000000"/>
                <w:lang w:val="en-US"/>
              </w:rPr>
            </w:pPr>
          </w:p>
        </w:tc>
        <w:tc>
          <w:tcPr>
            <w:tcW w:w="2623" w:type="pct"/>
          </w:tcPr>
          <w:p w:rsidR="00D07F1F" w:rsidRPr="00972D37" w:rsidRDefault="00E420C0" w:rsidP="00A225FF">
            <w:pPr>
              <w:pStyle w:val="a3"/>
              <w:rPr>
                <w:color w:val="FF0000"/>
                <w:sz w:val="20"/>
                <w:lang w:val="ru-RU"/>
              </w:rPr>
            </w:pPr>
            <w:r w:rsidRPr="00972D37">
              <w:rPr>
                <w:color w:val="000000"/>
                <w:sz w:val="20"/>
                <w:lang w:val="ru-RU"/>
              </w:rPr>
              <w:t>4</w:t>
            </w:r>
            <w:r w:rsidR="009946D1" w:rsidRPr="00972D37">
              <w:rPr>
                <w:color w:val="000000"/>
                <w:sz w:val="20"/>
                <w:lang w:val="ru-RU"/>
              </w:rPr>
              <w:t>.1. Товар, предусмотренный настоящим Контракто</w:t>
            </w:r>
            <w:r w:rsidR="003D27BE" w:rsidRPr="00972D37">
              <w:rPr>
                <w:color w:val="000000"/>
                <w:sz w:val="20"/>
                <w:lang w:val="ru-RU"/>
              </w:rPr>
              <w:t>м,</w:t>
            </w:r>
            <w:r w:rsidR="00CE0C0F" w:rsidRPr="00972D37">
              <w:rPr>
                <w:color w:val="000000"/>
                <w:sz w:val="20"/>
                <w:lang w:val="ru-RU"/>
              </w:rPr>
              <w:t xml:space="preserve"> будет готов к отгрузке </w:t>
            </w:r>
            <w:r w:rsidR="00881553">
              <w:rPr>
                <w:color w:val="000000"/>
                <w:sz w:val="20"/>
                <w:lang w:val="ru-RU"/>
              </w:rPr>
              <w:t>в течени</w:t>
            </w:r>
            <w:proofErr w:type="gramStart"/>
            <w:r w:rsidR="00881553">
              <w:rPr>
                <w:color w:val="000000"/>
                <w:sz w:val="20"/>
                <w:lang w:val="ru-RU"/>
              </w:rPr>
              <w:t>и</w:t>
            </w:r>
            <w:proofErr w:type="gramEnd"/>
            <w:r w:rsidR="00881553">
              <w:rPr>
                <w:color w:val="000000"/>
                <w:sz w:val="20"/>
                <w:lang w:val="ru-RU"/>
              </w:rPr>
              <w:t xml:space="preserve"> _____________________</w:t>
            </w:r>
            <w:r w:rsidR="00AF1FEB" w:rsidRPr="00972D37">
              <w:rPr>
                <w:color w:val="000000"/>
                <w:sz w:val="20"/>
                <w:lang w:val="ru-RU"/>
              </w:rPr>
              <w:t xml:space="preserve"> </w:t>
            </w:r>
            <w:r w:rsidR="00DA3277" w:rsidRPr="00972D37">
              <w:rPr>
                <w:color w:val="000000"/>
                <w:sz w:val="20"/>
                <w:lang w:val="ru-RU"/>
              </w:rPr>
              <w:t xml:space="preserve">с момента подписания </w:t>
            </w:r>
            <w:r w:rsidR="001343E6" w:rsidRPr="00972D37">
              <w:rPr>
                <w:color w:val="000000"/>
                <w:sz w:val="20"/>
                <w:lang w:val="ru-RU"/>
              </w:rPr>
              <w:t>настоящего Контракта</w:t>
            </w:r>
            <w:r w:rsidR="00DA3277" w:rsidRPr="00972D37">
              <w:rPr>
                <w:color w:val="000000"/>
                <w:sz w:val="20"/>
                <w:lang w:val="ru-RU"/>
              </w:rPr>
              <w:t xml:space="preserve">, </w:t>
            </w:r>
            <w:r w:rsidR="009946D1" w:rsidRPr="00972D37">
              <w:rPr>
                <w:color w:val="000000"/>
                <w:sz w:val="20"/>
                <w:lang w:val="ru-RU"/>
              </w:rPr>
              <w:t>получения оплат по</w:t>
            </w:r>
            <w:r w:rsidR="008E43EB" w:rsidRPr="00972D37">
              <w:rPr>
                <w:color w:val="000000"/>
                <w:sz w:val="20"/>
                <w:lang w:val="ru-RU"/>
              </w:rPr>
              <w:t xml:space="preserve"> настоящему</w:t>
            </w:r>
            <w:r w:rsidR="009946D1" w:rsidRPr="00972D37">
              <w:rPr>
                <w:color w:val="000000"/>
                <w:sz w:val="20"/>
                <w:lang w:val="ru-RU"/>
              </w:rPr>
              <w:t xml:space="preserve"> Конт</w:t>
            </w:r>
            <w:r w:rsidR="00DA3277" w:rsidRPr="00972D37">
              <w:rPr>
                <w:color w:val="000000"/>
                <w:sz w:val="20"/>
                <w:lang w:val="ru-RU"/>
              </w:rPr>
              <w:t>ракту согласно графику платежей</w:t>
            </w:r>
            <w:r w:rsidR="004168B4" w:rsidRPr="00972D37">
              <w:rPr>
                <w:color w:val="000000"/>
                <w:sz w:val="20"/>
                <w:lang w:val="ru-RU"/>
              </w:rPr>
              <w:t>, указанному в пункте 5.1.</w:t>
            </w:r>
          </w:p>
          <w:p w:rsidR="00AF1FEB" w:rsidRPr="006C7F4F" w:rsidRDefault="00AF1FEB" w:rsidP="00D418FC">
            <w:pPr>
              <w:jc w:val="both"/>
              <w:rPr>
                <w:color w:val="000000"/>
                <w:lang w:val="ru-RU"/>
              </w:rPr>
            </w:pPr>
          </w:p>
        </w:tc>
      </w:tr>
      <w:tr w:rsidR="00D418FC" w:rsidRPr="006C7F4F" w:rsidTr="00D57381">
        <w:trPr>
          <w:jc w:val="center"/>
        </w:trPr>
        <w:tc>
          <w:tcPr>
            <w:tcW w:w="2377" w:type="pct"/>
          </w:tcPr>
          <w:p w:rsidR="005D1885" w:rsidRPr="006C7F4F" w:rsidRDefault="00E420C0" w:rsidP="001F2DEB">
            <w:pPr>
              <w:jc w:val="both"/>
              <w:rPr>
                <w:color w:val="000000"/>
                <w:lang w:val="en-US"/>
              </w:rPr>
            </w:pPr>
            <w:r w:rsidRPr="006C7F4F">
              <w:rPr>
                <w:color w:val="000000"/>
                <w:lang w:val="en-US"/>
              </w:rPr>
              <w:t>4</w:t>
            </w:r>
            <w:r w:rsidR="00D418FC" w:rsidRPr="006C7F4F">
              <w:rPr>
                <w:color w:val="000000"/>
                <w:lang w:val="en-US"/>
              </w:rPr>
              <w:t>.2. Shipping date may be reconsidered in case of delay in receiving payments as pe</w:t>
            </w:r>
            <w:r w:rsidRPr="006C7F4F">
              <w:rPr>
                <w:color w:val="000000"/>
                <w:lang w:val="en-US"/>
              </w:rPr>
              <w:t>r clause 5</w:t>
            </w:r>
            <w:r w:rsidR="00D418FC" w:rsidRPr="006C7F4F">
              <w:rPr>
                <w:color w:val="000000"/>
                <w:lang w:val="en-US"/>
              </w:rPr>
              <w:t>.</w:t>
            </w:r>
            <w:r w:rsidR="00BC3ADE" w:rsidRPr="006C7F4F">
              <w:rPr>
                <w:color w:val="000000"/>
                <w:lang w:val="en-US"/>
              </w:rPr>
              <w:t>1</w:t>
            </w:r>
            <w:r w:rsidR="007D3F2B" w:rsidRPr="006C7F4F">
              <w:rPr>
                <w:color w:val="000000"/>
                <w:lang w:val="en-US"/>
              </w:rPr>
              <w:t xml:space="preserve"> </w:t>
            </w:r>
            <w:r w:rsidR="008C4EAC" w:rsidRPr="006C7F4F">
              <w:rPr>
                <w:color w:val="000000"/>
                <w:lang w:val="en-US"/>
              </w:rPr>
              <w:t>that will be formalized as an additional agreement.</w:t>
            </w:r>
          </w:p>
          <w:p w:rsidR="0053126F" w:rsidRPr="006C7F4F" w:rsidRDefault="0053126F" w:rsidP="00D04086">
            <w:pPr>
              <w:jc w:val="both"/>
              <w:rPr>
                <w:color w:val="000000"/>
                <w:lang w:val="en-US"/>
              </w:rPr>
            </w:pPr>
          </w:p>
        </w:tc>
        <w:tc>
          <w:tcPr>
            <w:tcW w:w="2623" w:type="pct"/>
          </w:tcPr>
          <w:p w:rsidR="00D418FC" w:rsidRPr="006C7F4F" w:rsidRDefault="00E420C0" w:rsidP="00E354ED">
            <w:pPr>
              <w:jc w:val="both"/>
              <w:rPr>
                <w:color w:val="000000"/>
                <w:lang w:val="ru-RU"/>
              </w:rPr>
            </w:pPr>
            <w:r w:rsidRPr="006C7F4F">
              <w:rPr>
                <w:color w:val="000000"/>
                <w:lang w:val="ru-RU"/>
              </w:rPr>
              <w:t>4</w:t>
            </w:r>
            <w:r w:rsidR="00D418FC" w:rsidRPr="006C7F4F">
              <w:rPr>
                <w:color w:val="000000"/>
                <w:lang w:val="ru-RU"/>
              </w:rPr>
              <w:t>.2. Дата отгрузки может быть пересмотрена в случае задержки в полу</w:t>
            </w:r>
            <w:r w:rsidRPr="006C7F4F">
              <w:rPr>
                <w:color w:val="000000"/>
                <w:lang w:val="ru-RU"/>
              </w:rPr>
              <w:t>чении платежей согласно пункту 5</w:t>
            </w:r>
            <w:r w:rsidR="00D418FC" w:rsidRPr="006C7F4F">
              <w:rPr>
                <w:color w:val="000000"/>
                <w:lang w:val="ru-RU"/>
              </w:rPr>
              <w:t>.</w:t>
            </w:r>
            <w:r w:rsidR="0025458D" w:rsidRPr="006C7F4F">
              <w:rPr>
                <w:color w:val="000000"/>
                <w:lang w:val="ru-RU"/>
              </w:rPr>
              <w:t>1</w:t>
            </w:r>
            <w:r w:rsidR="008E43EB" w:rsidRPr="006C7F4F">
              <w:rPr>
                <w:color w:val="000000"/>
                <w:lang w:val="ru-RU"/>
              </w:rPr>
              <w:t xml:space="preserve"> настоящего Контракта</w:t>
            </w:r>
            <w:r w:rsidRPr="006C7F4F">
              <w:rPr>
                <w:color w:val="000000"/>
                <w:lang w:val="ru-RU"/>
              </w:rPr>
              <w:t xml:space="preserve">, что будет оформлено </w:t>
            </w:r>
            <w:r w:rsidR="00B6375E">
              <w:rPr>
                <w:color w:val="000000"/>
                <w:lang w:val="ru-RU"/>
              </w:rPr>
              <w:t>Д</w:t>
            </w:r>
            <w:r w:rsidRPr="006C7F4F">
              <w:rPr>
                <w:color w:val="000000"/>
                <w:lang w:val="ru-RU"/>
              </w:rPr>
              <w:t>ополнительным соглашением</w:t>
            </w:r>
            <w:r w:rsidR="0025458D" w:rsidRPr="006C7F4F">
              <w:rPr>
                <w:color w:val="000000"/>
                <w:lang w:val="ru-RU"/>
              </w:rPr>
              <w:t>.</w:t>
            </w:r>
          </w:p>
          <w:p w:rsidR="008E43EB" w:rsidRPr="006C7F4F" w:rsidRDefault="008E43EB" w:rsidP="00E354ED">
            <w:pPr>
              <w:jc w:val="both"/>
              <w:rPr>
                <w:color w:val="000000"/>
                <w:lang w:val="ru-RU"/>
              </w:rPr>
            </w:pPr>
          </w:p>
        </w:tc>
      </w:tr>
      <w:tr w:rsidR="00D418FC" w:rsidRPr="006C7F4F" w:rsidTr="00D57381">
        <w:trPr>
          <w:jc w:val="center"/>
        </w:trPr>
        <w:tc>
          <w:tcPr>
            <w:tcW w:w="2377" w:type="pct"/>
          </w:tcPr>
          <w:p w:rsidR="00D418FC" w:rsidRPr="006C7F4F" w:rsidRDefault="00CF1519" w:rsidP="00C82294">
            <w:pPr>
              <w:jc w:val="center"/>
              <w:rPr>
                <w:b/>
                <w:color w:val="000000"/>
                <w:lang w:val="en-US"/>
              </w:rPr>
            </w:pPr>
            <w:r w:rsidRPr="006C7F4F">
              <w:rPr>
                <w:b/>
                <w:color w:val="000000"/>
                <w:lang w:val="ru-RU"/>
              </w:rPr>
              <w:lastRenderedPageBreak/>
              <w:t>5</w:t>
            </w:r>
            <w:r w:rsidR="00D418FC" w:rsidRPr="006C7F4F">
              <w:rPr>
                <w:b/>
                <w:color w:val="000000"/>
                <w:lang w:val="ru-RU"/>
              </w:rPr>
              <w:t xml:space="preserve">. </w:t>
            </w:r>
            <w:r w:rsidR="00D418FC" w:rsidRPr="006C7F4F">
              <w:rPr>
                <w:b/>
                <w:color w:val="000000"/>
                <w:lang w:val="en-US"/>
              </w:rPr>
              <w:t>Terms</w:t>
            </w:r>
            <w:r w:rsidR="00D418FC" w:rsidRPr="006C7F4F">
              <w:rPr>
                <w:b/>
                <w:color w:val="000000"/>
                <w:lang w:val="ru-RU"/>
              </w:rPr>
              <w:t xml:space="preserve"> </w:t>
            </w:r>
            <w:r w:rsidR="00D418FC" w:rsidRPr="006C7F4F">
              <w:rPr>
                <w:b/>
                <w:color w:val="000000"/>
                <w:lang w:val="en-US"/>
              </w:rPr>
              <w:t>of</w:t>
            </w:r>
            <w:r w:rsidR="00D418FC" w:rsidRPr="006C7F4F">
              <w:rPr>
                <w:b/>
                <w:color w:val="000000"/>
                <w:lang w:val="ru-RU"/>
              </w:rPr>
              <w:t xml:space="preserve"> </w:t>
            </w:r>
            <w:r w:rsidR="00D418FC" w:rsidRPr="006C7F4F">
              <w:rPr>
                <w:b/>
                <w:color w:val="000000"/>
                <w:lang w:val="en-US"/>
              </w:rPr>
              <w:t>payment</w:t>
            </w:r>
          </w:p>
        </w:tc>
        <w:tc>
          <w:tcPr>
            <w:tcW w:w="2623" w:type="pct"/>
          </w:tcPr>
          <w:p w:rsidR="001721D2" w:rsidRPr="006C7F4F" w:rsidRDefault="00CF1519" w:rsidP="001721D2">
            <w:pPr>
              <w:jc w:val="center"/>
              <w:rPr>
                <w:b/>
                <w:color w:val="000000"/>
                <w:lang w:val="en-US"/>
              </w:rPr>
            </w:pPr>
            <w:r w:rsidRPr="006C7F4F">
              <w:rPr>
                <w:b/>
                <w:color w:val="000000"/>
                <w:lang w:val="ru-RU"/>
              </w:rPr>
              <w:t>5</w:t>
            </w:r>
            <w:r w:rsidR="00D418FC" w:rsidRPr="006C7F4F">
              <w:rPr>
                <w:b/>
                <w:color w:val="000000"/>
                <w:lang w:val="ru-RU"/>
              </w:rPr>
              <w:t>. Условия платежа</w:t>
            </w:r>
          </w:p>
        </w:tc>
      </w:tr>
      <w:tr w:rsidR="009946D1" w:rsidRPr="006C7F4F" w:rsidTr="00D57381">
        <w:trPr>
          <w:jc w:val="center"/>
        </w:trPr>
        <w:tc>
          <w:tcPr>
            <w:tcW w:w="2377" w:type="pct"/>
          </w:tcPr>
          <w:p w:rsidR="009946D1" w:rsidRPr="006C7F4F" w:rsidRDefault="00D502FF" w:rsidP="006B6ABE">
            <w:pPr>
              <w:snapToGrid w:val="0"/>
              <w:jc w:val="both"/>
              <w:rPr>
                <w:color w:val="000000"/>
                <w:lang w:val="en-US"/>
              </w:rPr>
            </w:pPr>
            <w:r w:rsidRPr="006C7F4F">
              <w:rPr>
                <w:color w:val="000000"/>
                <w:lang w:val="en-US"/>
              </w:rPr>
              <w:t xml:space="preserve">5.1. Payment should be made on </w:t>
            </w:r>
            <w:r w:rsidR="004168B4" w:rsidRPr="006C7F4F">
              <w:rPr>
                <w:color w:val="000000"/>
                <w:lang w:val="en-US"/>
              </w:rPr>
              <w:t>the according to</w:t>
            </w:r>
            <w:r w:rsidRPr="006C7F4F">
              <w:rPr>
                <w:color w:val="000000"/>
                <w:lang w:val="en-US"/>
              </w:rPr>
              <w:t xml:space="preserve"> the Seller`s invoice as follows</w:t>
            </w:r>
            <w:r w:rsidR="009946D1" w:rsidRPr="006C7F4F">
              <w:rPr>
                <w:color w:val="000000"/>
                <w:lang w:val="en-US"/>
              </w:rPr>
              <w:t>:</w:t>
            </w:r>
          </w:p>
          <w:p w:rsidR="009946D1" w:rsidRPr="006C7F4F" w:rsidRDefault="009946D1" w:rsidP="006B6ABE">
            <w:pPr>
              <w:jc w:val="both"/>
              <w:rPr>
                <w:color w:val="000000"/>
                <w:lang w:val="en-US"/>
              </w:rPr>
            </w:pPr>
          </w:p>
        </w:tc>
        <w:tc>
          <w:tcPr>
            <w:tcW w:w="2623" w:type="pct"/>
          </w:tcPr>
          <w:p w:rsidR="009946D1" w:rsidRPr="006C7F4F" w:rsidRDefault="009946D1" w:rsidP="006B6ABE">
            <w:pPr>
              <w:snapToGrid w:val="0"/>
              <w:jc w:val="both"/>
              <w:rPr>
                <w:color w:val="000000"/>
                <w:lang w:val="ru-RU"/>
              </w:rPr>
            </w:pPr>
            <w:r w:rsidRPr="006C7F4F">
              <w:rPr>
                <w:color w:val="000000"/>
                <w:lang w:val="ru-RU"/>
              </w:rPr>
              <w:t xml:space="preserve">5.1. </w:t>
            </w:r>
            <w:r w:rsidR="00D502FF" w:rsidRPr="006C7F4F">
              <w:rPr>
                <w:color w:val="000000"/>
                <w:lang w:val="ru-RU"/>
              </w:rPr>
              <w:t xml:space="preserve">Платеж </w:t>
            </w:r>
            <w:r w:rsidR="008E43EB" w:rsidRPr="006C7F4F">
              <w:rPr>
                <w:color w:val="000000"/>
                <w:lang w:val="ru-RU"/>
              </w:rPr>
              <w:t>настоящего Контракта</w:t>
            </w:r>
            <w:r w:rsidR="00D502FF" w:rsidRPr="006C7F4F">
              <w:rPr>
                <w:color w:val="000000"/>
                <w:lang w:val="ru-RU"/>
              </w:rPr>
              <w:t xml:space="preserve"> будет производиться на основании инвойса Продавца по следующей схеме</w:t>
            </w:r>
            <w:r w:rsidRPr="006C7F4F">
              <w:rPr>
                <w:color w:val="000000"/>
                <w:lang w:val="ru-RU"/>
              </w:rPr>
              <w:t>:</w:t>
            </w:r>
          </w:p>
          <w:p w:rsidR="009946D1" w:rsidRPr="006C7F4F" w:rsidRDefault="009946D1" w:rsidP="006B6ABE">
            <w:pPr>
              <w:jc w:val="both"/>
              <w:rPr>
                <w:color w:val="000000"/>
                <w:lang w:val="ru-RU"/>
              </w:rPr>
            </w:pPr>
          </w:p>
        </w:tc>
      </w:tr>
      <w:tr w:rsidR="009946D1" w:rsidRPr="006C7F4F" w:rsidTr="00D57381">
        <w:trPr>
          <w:jc w:val="center"/>
        </w:trPr>
        <w:tc>
          <w:tcPr>
            <w:tcW w:w="2377" w:type="pct"/>
          </w:tcPr>
          <w:p w:rsidR="009946D1" w:rsidRPr="006C7F4F" w:rsidRDefault="0033785F" w:rsidP="00DD2024">
            <w:pPr>
              <w:snapToGrid w:val="0"/>
              <w:jc w:val="both"/>
              <w:rPr>
                <w:color w:val="000000"/>
                <w:lang w:val="en-US"/>
              </w:rPr>
            </w:pPr>
            <w:r w:rsidRPr="006C7F4F">
              <w:rPr>
                <w:color w:val="000000"/>
                <w:lang w:val="en-US"/>
              </w:rPr>
              <w:t>5</w:t>
            </w:r>
            <w:r w:rsidR="00E86F41" w:rsidRPr="006C7F4F">
              <w:rPr>
                <w:color w:val="000000"/>
                <w:lang w:val="en-US"/>
              </w:rPr>
              <w:t xml:space="preserve">.1.1. </w:t>
            </w:r>
            <w:r w:rsidR="00F902E8" w:rsidRPr="00D2761D">
              <w:rPr>
                <w:lang w:val="en-US"/>
              </w:rPr>
              <w:t xml:space="preserve">Advanced payment equal to </w:t>
            </w:r>
            <w:r w:rsidR="00881553" w:rsidRPr="00881553">
              <w:rPr>
                <w:b/>
                <w:lang w:val="en-US"/>
              </w:rPr>
              <w:t>50</w:t>
            </w:r>
            <w:r w:rsidR="00F902E8" w:rsidRPr="00D2761D">
              <w:rPr>
                <w:b/>
                <w:lang w:val="en-US"/>
              </w:rPr>
              <w:t xml:space="preserve"> %</w:t>
            </w:r>
            <w:r w:rsidR="00F902E8" w:rsidRPr="00D2761D">
              <w:rPr>
                <w:lang w:val="en-US"/>
              </w:rPr>
              <w:t xml:space="preserve"> (</w:t>
            </w:r>
            <w:r w:rsidR="00F902E8">
              <w:rPr>
                <w:lang w:val="en-US"/>
              </w:rPr>
              <w:t>thirty five</w:t>
            </w:r>
            <w:r w:rsidR="00F902E8" w:rsidRPr="00D2761D">
              <w:rPr>
                <w:lang w:val="en-US"/>
              </w:rPr>
              <w:t xml:space="preserve"> per cent) of the Total contract amount, i.e.</w:t>
            </w:r>
            <w:r w:rsidR="00F902E8">
              <w:rPr>
                <w:lang w:val="en-US"/>
              </w:rPr>
              <w:t xml:space="preserve"> </w:t>
            </w:r>
            <w:r w:rsidR="00881553" w:rsidRPr="00881553">
              <w:rPr>
                <w:b/>
                <w:color w:val="000000"/>
                <w:lang w:val="en-US"/>
              </w:rPr>
              <w:t>__________________________</w:t>
            </w:r>
            <w:r w:rsidR="009946D1" w:rsidRPr="006C7F4F">
              <w:rPr>
                <w:color w:val="000000"/>
                <w:lang w:val="en-US"/>
              </w:rPr>
              <w:t xml:space="preserve"> shall be paid </w:t>
            </w:r>
            <w:r w:rsidR="00282F7A" w:rsidRPr="006C7F4F">
              <w:rPr>
                <w:color w:val="000000"/>
                <w:lang w:val="en-US"/>
              </w:rPr>
              <w:t xml:space="preserve">before production </w:t>
            </w:r>
            <w:r w:rsidR="009946D1" w:rsidRPr="006C7F4F">
              <w:rPr>
                <w:color w:val="000000"/>
                <w:lang w:val="en-US"/>
              </w:rPr>
              <w:t>upon s</w:t>
            </w:r>
            <w:r w:rsidRPr="006C7F4F">
              <w:rPr>
                <w:color w:val="000000"/>
                <w:lang w:val="en-US"/>
              </w:rPr>
              <w:t>igning of the present contract during 5 (five)</w:t>
            </w:r>
            <w:r w:rsidR="001D68AE" w:rsidRPr="006C7F4F">
              <w:rPr>
                <w:color w:val="000000"/>
                <w:lang w:val="en-US"/>
              </w:rPr>
              <w:t xml:space="preserve"> banking</w:t>
            </w:r>
            <w:r w:rsidRPr="006C7F4F">
              <w:rPr>
                <w:color w:val="000000"/>
                <w:lang w:val="en-US"/>
              </w:rPr>
              <w:t xml:space="preserve"> days </w:t>
            </w:r>
            <w:r w:rsidR="009946D1" w:rsidRPr="006C7F4F">
              <w:rPr>
                <w:color w:val="000000"/>
                <w:lang w:val="en-US"/>
              </w:rPr>
              <w:t xml:space="preserve">upon the invoice issued by the Seller </w:t>
            </w:r>
          </w:p>
          <w:p w:rsidR="00EB09B6" w:rsidRPr="00096F4C" w:rsidRDefault="00EB09B6" w:rsidP="00DD2024">
            <w:pPr>
              <w:snapToGrid w:val="0"/>
              <w:jc w:val="both"/>
              <w:rPr>
                <w:color w:val="000000"/>
                <w:lang w:val="en-US"/>
              </w:rPr>
            </w:pPr>
          </w:p>
          <w:p w:rsidR="00EB09B6" w:rsidRPr="006C7F4F" w:rsidRDefault="00EB09B6" w:rsidP="00881553">
            <w:pPr>
              <w:snapToGrid w:val="0"/>
              <w:jc w:val="both"/>
              <w:rPr>
                <w:color w:val="000000"/>
                <w:lang w:val="en-US"/>
              </w:rPr>
            </w:pPr>
            <w:r w:rsidRPr="006C7F4F">
              <w:rPr>
                <w:color w:val="000000"/>
                <w:lang w:val="en-US"/>
              </w:rPr>
              <w:t xml:space="preserve">5.1.2 </w:t>
            </w:r>
            <w:r w:rsidR="00803183">
              <w:rPr>
                <w:lang w:val="en-US"/>
              </w:rPr>
              <w:t>Second</w:t>
            </w:r>
            <w:r w:rsidR="00F902E8">
              <w:rPr>
                <w:lang w:val="en-US"/>
              </w:rPr>
              <w:t xml:space="preserve"> payment equal to</w:t>
            </w:r>
            <w:r w:rsidR="00F902E8" w:rsidRPr="005D419A">
              <w:rPr>
                <w:lang w:val="en-US"/>
              </w:rPr>
              <w:t xml:space="preserve"> </w:t>
            </w:r>
            <w:r w:rsidR="00881553" w:rsidRPr="00881553">
              <w:rPr>
                <w:b/>
                <w:lang w:val="en-US"/>
              </w:rPr>
              <w:t>50</w:t>
            </w:r>
            <w:r w:rsidR="00F902E8" w:rsidRPr="005D419A">
              <w:rPr>
                <w:b/>
                <w:lang w:val="en-US"/>
              </w:rPr>
              <w:t xml:space="preserve"> %</w:t>
            </w:r>
            <w:r w:rsidR="00F902E8" w:rsidRPr="005D419A">
              <w:rPr>
                <w:lang w:val="en-US"/>
              </w:rPr>
              <w:t xml:space="preserve"> (</w:t>
            </w:r>
            <w:r w:rsidR="00881553">
              <w:rPr>
                <w:lang w:val="en-US"/>
              </w:rPr>
              <w:t>thirty five</w:t>
            </w:r>
            <w:r w:rsidR="00881553" w:rsidRPr="00D2761D">
              <w:rPr>
                <w:lang w:val="en-US"/>
              </w:rPr>
              <w:t xml:space="preserve"> </w:t>
            </w:r>
            <w:r w:rsidR="00803183">
              <w:rPr>
                <w:lang w:val="en-US"/>
              </w:rPr>
              <w:t>per cent) of the Total C</w:t>
            </w:r>
            <w:r w:rsidR="00F902E8" w:rsidRPr="005D419A">
              <w:rPr>
                <w:lang w:val="en-US"/>
              </w:rPr>
              <w:t xml:space="preserve">ontract amount, i.e. </w:t>
            </w:r>
            <w:r w:rsidR="00881553" w:rsidRPr="00881553">
              <w:rPr>
                <w:b/>
                <w:color w:val="000000"/>
                <w:lang w:val="en-US"/>
              </w:rPr>
              <w:t>_____________________________</w:t>
            </w:r>
            <w:r w:rsidR="00D97D70" w:rsidRPr="006C7F4F">
              <w:rPr>
                <w:color w:val="000000"/>
                <w:lang w:val="en-US"/>
              </w:rPr>
              <w:t xml:space="preserve"> shall be paid before the shipment of the Goods during 5 (five) banking days after the written notification of readiness of the shipment by the Seller; payment is made upon the Invoice issued by the Seller.</w:t>
            </w:r>
          </w:p>
        </w:tc>
        <w:tc>
          <w:tcPr>
            <w:tcW w:w="2623" w:type="pct"/>
          </w:tcPr>
          <w:p w:rsidR="009946D1" w:rsidRPr="006C7F4F" w:rsidRDefault="0033785F" w:rsidP="00EB09B6">
            <w:pPr>
              <w:snapToGrid w:val="0"/>
              <w:jc w:val="both"/>
              <w:rPr>
                <w:color w:val="000000"/>
                <w:lang w:val="ru-RU"/>
              </w:rPr>
            </w:pPr>
            <w:r w:rsidRPr="00096F4C">
              <w:rPr>
                <w:color w:val="000000"/>
                <w:lang w:val="ru-RU"/>
              </w:rPr>
              <w:t>5</w:t>
            </w:r>
            <w:r w:rsidR="00E86F41" w:rsidRPr="00096F4C">
              <w:rPr>
                <w:color w:val="000000"/>
                <w:lang w:val="ru-RU"/>
              </w:rPr>
              <w:t xml:space="preserve">.1.1. </w:t>
            </w:r>
            <w:r w:rsidR="00B6375E" w:rsidRPr="00666A43">
              <w:rPr>
                <w:color w:val="000000"/>
                <w:lang w:val="ru-RU"/>
              </w:rPr>
              <w:t xml:space="preserve">Первый авансовый платеж </w:t>
            </w:r>
            <w:r w:rsidR="00881553">
              <w:rPr>
                <w:color w:val="000000"/>
                <w:lang w:val="ru-RU"/>
              </w:rPr>
              <w:t>50</w:t>
            </w:r>
            <w:r w:rsidR="00B6375E" w:rsidRPr="00666A43">
              <w:rPr>
                <w:color w:val="000000"/>
                <w:lang w:val="ru-RU"/>
              </w:rPr>
              <w:t>% от суммы настоящего Контракта, что составляет</w:t>
            </w:r>
            <w:r w:rsidR="00B6375E">
              <w:rPr>
                <w:color w:val="0070C0"/>
                <w:lang w:val="ru-RU"/>
              </w:rPr>
              <w:t xml:space="preserve"> </w:t>
            </w:r>
            <w:r w:rsidR="00881553">
              <w:rPr>
                <w:b/>
                <w:color w:val="000000"/>
                <w:lang w:val="ru-RU"/>
              </w:rPr>
              <w:t>__________________________</w:t>
            </w:r>
            <w:r w:rsidR="00F902E8" w:rsidRPr="00F902E8">
              <w:rPr>
                <w:color w:val="000000"/>
                <w:lang w:val="ru-RU"/>
              </w:rPr>
              <w:t xml:space="preserve"> </w:t>
            </w:r>
            <w:proofErr w:type="gramStart"/>
            <w:r w:rsidR="0082615D" w:rsidRPr="006C7F4F">
              <w:rPr>
                <w:color w:val="000000"/>
                <w:lang w:val="ru-RU"/>
              </w:rPr>
              <w:t>Покупатель</w:t>
            </w:r>
            <w:proofErr w:type="gramEnd"/>
            <w:r w:rsidR="0082615D" w:rsidRPr="006C7F4F">
              <w:rPr>
                <w:color w:val="000000"/>
                <w:lang w:val="ru-RU"/>
              </w:rPr>
              <w:t xml:space="preserve"> оплачивает </w:t>
            </w:r>
            <w:r w:rsidR="00282F7A" w:rsidRPr="006C7F4F">
              <w:rPr>
                <w:color w:val="000000"/>
                <w:lang w:val="ru-RU"/>
              </w:rPr>
              <w:t xml:space="preserve"> до начала производства</w:t>
            </w:r>
            <w:r w:rsidR="0082615D" w:rsidRPr="006C7F4F">
              <w:rPr>
                <w:color w:val="000000"/>
                <w:lang w:val="ru-RU"/>
              </w:rPr>
              <w:t xml:space="preserve"> Товара</w:t>
            </w:r>
            <w:r w:rsidR="009946D1" w:rsidRPr="006C7F4F">
              <w:rPr>
                <w:color w:val="000000"/>
                <w:lang w:val="ru-RU"/>
              </w:rPr>
              <w:t xml:space="preserve"> после подписания настоящего Контракта</w:t>
            </w:r>
            <w:r w:rsidRPr="006C7F4F">
              <w:rPr>
                <w:color w:val="000000"/>
                <w:lang w:val="ru-RU"/>
              </w:rPr>
              <w:t xml:space="preserve"> в течение 5 (пяти)</w:t>
            </w:r>
            <w:r w:rsidR="001D68AE" w:rsidRPr="006C7F4F">
              <w:rPr>
                <w:color w:val="000000"/>
                <w:lang w:val="ru-RU"/>
              </w:rPr>
              <w:t xml:space="preserve"> банковских</w:t>
            </w:r>
            <w:r w:rsidRPr="006C7F4F">
              <w:rPr>
                <w:color w:val="000000"/>
                <w:lang w:val="ru-RU"/>
              </w:rPr>
              <w:t xml:space="preserve"> дней</w:t>
            </w:r>
            <w:r w:rsidR="009946D1" w:rsidRPr="006C7F4F">
              <w:rPr>
                <w:color w:val="000000"/>
                <w:lang w:val="ru-RU"/>
              </w:rPr>
              <w:t xml:space="preserve"> </w:t>
            </w:r>
            <w:r w:rsidR="00E86F41" w:rsidRPr="006C7F4F">
              <w:rPr>
                <w:color w:val="000000"/>
                <w:lang w:val="ru-RU"/>
              </w:rPr>
              <w:t>от</w:t>
            </w:r>
            <w:r w:rsidRPr="006C7F4F">
              <w:rPr>
                <w:color w:val="000000"/>
                <w:lang w:val="ru-RU"/>
              </w:rPr>
              <w:t xml:space="preserve"> даты выставления счета</w:t>
            </w:r>
            <w:r w:rsidR="009946D1" w:rsidRPr="006C7F4F">
              <w:rPr>
                <w:color w:val="000000"/>
                <w:lang w:val="ru-RU"/>
              </w:rPr>
              <w:t xml:space="preserve"> Продавцом.</w:t>
            </w:r>
          </w:p>
          <w:p w:rsidR="00EB09B6" w:rsidRPr="006C7F4F" w:rsidRDefault="00EB09B6" w:rsidP="00EB09B6">
            <w:pPr>
              <w:snapToGrid w:val="0"/>
              <w:jc w:val="both"/>
              <w:rPr>
                <w:color w:val="000000"/>
                <w:lang w:val="ru-RU"/>
              </w:rPr>
            </w:pPr>
          </w:p>
          <w:p w:rsidR="00EB09B6" w:rsidRPr="006C7F4F" w:rsidRDefault="00EB09B6" w:rsidP="00881553">
            <w:pPr>
              <w:snapToGrid w:val="0"/>
              <w:jc w:val="both"/>
              <w:rPr>
                <w:color w:val="000000"/>
                <w:lang w:val="ru-RU"/>
              </w:rPr>
            </w:pPr>
            <w:r w:rsidRPr="006C7F4F">
              <w:rPr>
                <w:color w:val="000000"/>
                <w:lang w:val="ru-RU"/>
              </w:rPr>
              <w:t>5.1.</w:t>
            </w:r>
            <w:r w:rsidRPr="00666A43">
              <w:rPr>
                <w:color w:val="000000"/>
                <w:lang w:val="ru-RU"/>
              </w:rPr>
              <w:t xml:space="preserve">2 </w:t>
            </w:r>
            <w:r w:rsidR="00B6375E" w:rsidRPr="00666A43">
              <w:rPr>
                <w:color w:val="000000"/>
                <w:lang w:val="ru-RU"/>
              </w:rPr>
              <w:t xml:space="preserve">Второй авансовый платеж </w:t>
            </w:r>
            <w:r w:rsidR="00881553">
              <w:rPr>
                <w:color w:val="000000"/>
                <w:lang w:val="ru-RU"/>
              </w:rPr>
              <w:t>50</w:t>
            </w:r>
            <w:r w:rsidR="00B6375E" w:rsidRPr="00666A43">
              <w:rPr>
                <w:color w:val="000000"/>
                <w:lang w:val="ru-RU"/>
              </w:rPr>
              <w:t>% от суммы настоящего Контракта, что составляет</w:t>
            </w:r>
            <w:r w:rsidR="00B6375E">
              <w:rPr>
                <w:color w:val="0070C0"/>
                <w:lang w:val="ru-RU"/>
              </w:rPr>
              <w:t xml:space="preserve"> </w:t>
            </w:r>
            <w:r w:rsidR="00881553">
              <w:rPr>
                <w:b/>
                <w:color w:val="000000"/>
                <w:lang w:val="ru-RU"/>
              </w:rPr>
              <w:t>_____________________________</w:t>
            </w:r>
            <w:r w:rsidR="00D97D70" w:rsidRPr="006C7F4F">
              <w:rPr>
                <w:i/>
                <w:color w:val="000000"/>
                <w:lang w:val="ru-RU"/>
              </w:rPr>
              <w:t xml:space="preserve"> </w:t>
            </w:r>
            <w:proofErr w:type="gramStart"/>
            <w:r w:rsidR="0082615D" w:rsidRPr="006C7F4F">
              <w:rPr>
                <w:color w:val="000000"/>
                <w:lang w:val="ru-RU"/>
              </w:rPr>
              <w:t>Покупатель</w:t>
            </w:r>
            <w:proofErr w:type="gramEnd"/>
            <w:r w:rsidR="0082615D" w:rsidRPr="006C7F4F">
              <w:rPr>
                <w:color w:val="000000"/>
                <w:lang w:val="ru-RU"/>
              </w:rPr>
              <w:t xml:space="preserve"> оплачивает</w:t>
            </w:r>
            <w:r w:rsidR="00D97D70" w:rsidRPr="006C7F4F">
              <w:rPr>
                <w:color w:val="000000"/>
                <w:lang w:val="ru-RU"/>
              </w:rPr>
              <w:t xml:space="preserve"> перед отгрузкой Товара в течение 5 (</w:t>
            </w:r>
            <w:r w:rsidR="00B6375E">
              <w:rPr>
                <w:color w:val="000000"/>
                <w:lang w:val="ru-RU"/>
              </w:rPr>
              <w:t>П</w:t>
            </w:r>
            <w:r w:rsidR="00D97D70" w:rsidRPr="006C7F4F">
              <w:rPr>
                <w:color w:val="000000"/>
                <w:lang w:val="ru-RU"/>
              </w:rPr>
              <w:t>яти) банковских дней после получения письменного уведомления от Продавца о готовности Товара к отгрузке. Оплата производится на основании счета Продавца</w:t>
            </w:r>
          </w:p>
        </w:tc>
      </w:tr>
      <w:tr w:rsidR="009946D1" w:rsidRPr="006C7F4F" w:rsidTr="00D57381">
        <w:trPr>
          <w:jc w:val="center"/>
        </w:trPr>
        <w:tc>
          <w:tcPr>
            <w:tcW w:w="2377" w:type="pct"/>
          </w:tcPr>
          <w:p w:rsidR="009946D1" w:rsidRPr="006C7F4F" w:rsidRDefault="009946D1" w:rsidP="006B6ABE">
            <w:pPr>
              <w:jc w:val="both"/>
              <w:rPr>
                <w:color w:val="000000"/>
                <w:lang w:val="ru-RU"/>
              </w:rPr>
            </w:pPr>
          </w:p>
        </w:tc>
        <w:tc>
          <w:tcPr>
            <w:tcW w:w="2623" w:type="pct"/>
          </w:tcPr>
          <w:p w:rsidR="009946D1" w:rsidRPr="006C7F4F" w:rsidRDefault="009946D1" w:rsidP="00E66A70">
            <w:pPr>
              <w:snapToGrid w:val="0"/>
              <w:jc w:val="both"/>
              <w:rPr>
                <w:color w:val="000000"/>
                <w:lang w:val="ru-RU"/>
              </w:rPr>
            </w:pPr>
          </w:p>
        </w:tc>
      </w:tr>
      <w:tr w:rsidR="001D68AE" w:rsidRPr="006C7F4F" w:rsidTr="00D57381">
        <w:trPr>
          <w:jc w:val="center"/>
        </w:trPr>
        <w:tc>
          <w:tcPr>
            <w:tcW w:w="2377" w:type="pct"/>
          </w:tcPr>
          <w:p w:rsidR="00527859" w:rsidRPr="00881553" w:rsidRDefault="001D68AE" w:rsidP="00881553">
            <w:pPr>
              <w:snapToGrid w:val="0"/>
              <w:ind w:left="-27"/>
              <w:jc w:val="both"/>
              <w:rPr>
                <w:lang w:val="en-US"/>
              </w:rPr>
            </w:pPr>
            <w:r w:rsidRPr="007B2394">
              <w:rPr>
                <w:color w:val="000000"/>
                <w:lang w:val="en-US"/>
              </w:rPr>
              <w:t xml:space="preserve">5.2. </w:t>
            </w:r>
            <w:r w:rsidRPr="006C7F4F">
              <w:rPr>
                <w:color w:val="000000"/>
                <w:lang w:val="en-US"/>
              </w:rPr>
              <w:t>Payment</w:t>
            </w:r>
            <w:r w:rsidRPr="007B2394">
              <w:rPr>
                <w:color w:val="000000"/>
                <w:lang w:val="en-US"/>
              </w:rPr>
              <w:t xml:space="preserve"> </w:t>
            </w:r>
            <w:r w:rsidRPr="006C7F4F">
              <w:rPr>
                <w:color w:val="000000"/>
                <w:lang w:val="en-US"/>
              </w:rPr>
              <w:t>should</w:t>
            </w:r>
            <w:r w:rsidRPr="007B2394">
              <w:rPr>
                <w:color w:val="000000"/>
                <w:lang w:val="en-US"/>
              </w:rPr>
              <w:t xml:space="preserve"> </w:t>
            </w:r>
            <w:r w:rsidRPr="006C7F4F">
              <w:rPr>
                <w:color w:val="000000"/>
                <w:lang w:val="en-US"/>
              </w:rPr>
              <w:t>be</w:t>
            </w:r>
            <w:r w:rsidRPr="007B2394">
              <w:rPr>
                <w:color w:val="000000"/>
                <w:lang w:val="en-US"/>
              </w:rPr>
              <w:t xml:space="preserve"> </w:t>
            </w:r>
            <w:r w:rsidRPr="006C7F4F">
              <w:rPr>
                <w:color w:val="000000"/>
                <w:lang w:val="en-US"/>
              </w:rPr>
              <w:t>done</w:t>
            </w:r>
            <w:r w:rsidRPr="007B2394">
              <w:rPr>
                <w:color w:val="000000"/>
                <w:lang w:val="en-US"/>
              </w:rPr>
              <w:t xml:space="preserve"> </w:t>
            </w:r>
            <w:r w:rsidRPr="006C7F4F">
              <w:rPr>
                <w:color w:val="000000"/>
                <w:lang w:val="en-US"/>
              </w:rPr>
              <w:t>to</w:t>
            </w:r>
            <w:r w:rsidRPr="007B2394">
              <w:rPr>
                <w:color w:val="000000"/>
                <w:lang w:val="en-US"/>
              </w:rPr>
              <w:t xml:space="preserve"> </w:t>
            </w:r>
            <w:r w:rsidRPr="006C7F4F">
              <w:rPr>
                <w:color w:val="000000"/>
                <w:lang w:val="en-US"/>
              </w:rPr>
              <w:t>the</w:t>
            </w:r>
            <w:r w:rsidRPr="007B2394">
              <w:rPr>
                <w:color w:val="000000"/>
                <w:lang w:val="en-US"/>
              </w:rPr>
              <w:t xml:space="preserve"> </w:t>
            </w:r>
            <w:r w:rsidRPr="006C7F4F">
              <w:rPr>
                <w:color w:val="000000"/>
                <w:lang w:val="en-US"/>
              </w:rPr>
              <w:t>Seller</w:t>
            </w:r>
            <w:r w:rsidRPr="007B2394">
              <w:rPr>
                <w:color w:val="000000"/>
                <w:lang w:val="en-US"/>
              </w:rPr>
              <w:t>'</w:t>
            </w:r>
            <w:r w:rsidRPr="006C7F4F">
              <w:rPr>
                <w:color w:val="000000"/>
                <w:lang w:val="en-US"/>
              </w:rPr>
              <w:t>s</w:t>
            </w:r>
            <w:r w:rsidRPr="007B2394">
              <w:rPr>
                <w:color w:val="000000"/>
                <w:lang w:val="en-US"/>
              </w:rPr>
              <w:t xml:space="preserve"> </w:t>
            </w:r>
            <w:r w:rsidRPr="006C7F4F">
              <w:rPr>
                <w:color w:val="000000"/>
                <w:lang w:val="en-US"/>
              </w:rPr>
              <w:t>account</w:t>
            </w:r>
            <w:r w:rsidRPr="007B2394">
              <w:rPr>
                <w:color w:val="000000"/>
                <w:lang w:val="en-US"/>
              </w:rPr>
              <w:t xml:space="preserve"> </w:t>
            </w:r>
            <w:r w:rsidRPr="006C7F4F">
              <w:rPr>
                <w:color w:val="000000"/>
                <w:lang w:val="en-US"/>
              </w:rPr>
              <w:t>by</w:t>
            </w:r>
            <w:r w:rsidRPr="007B2394">
              <w:rPr>
                <w:color w:val="000000"/>
                <w:lang w:val="en-US"/>
              </w:rPr>
              <w:t xml:space="preserve"> </w:t>
            </w:r>
            <w:r w:rsidRPr="006C7F4F">
              <w:rPr>
                <w:color w:val="000000"/>
                <w:lang w:val="en-US"/>
              </w:rPr>
              <w:t>SWIFT</w:t>
            </w:r>
            <w:r w:rsidR="00822F8F" w:rsidRPr="007B2394">
              <w:rPr>
                <w:color w:val="000000"/>
                <w:lang w:val="en-US"/>
              </w:rPr>
              <w:t xml:space="preserve"> </w:t>
            </w:r>
            <w:r w:rsidR="00822F8F" w:rsidRPr="006C7F4F">
              <w:rPr>
                <w:color w:val="000000"/>
                <w:lang w:val="en-US"/>
              </w:rPr>
              <w:t>in</w:t>
            </w:r>
            <w:r w:rsidR="00822F8F" w:rsidRPr="007B2394">
              <w:rPr>
                <w:color w:val="000000"/>
                <w:lang w:val="en-US"/>
              </w:rPr>
              <w:t xml:space="preserve"> </w:t>
            </w:r>
            <w:r w:rsidR="00822F8F" w:rsidRPr="006C7F4F">
              <w:rPr>
                <w:color w:val="000000"/>
                <w:lang w:val="en-US"/>
              </w:rPr>
              <w:t>Euro</w:t>
            </w:r>
            <w:r w:rsidR="00881553" w:rsidRPr="00881553">
              <w:rPr>
                <w:color w:val="000000"/>
                <w:lang w:val="en-US"/>
              </w:rPr>
              <w:t>.</w:t>
            </w:r>
          </w:p>
          <w:p w:rsidR="001D68AE" w:rsidRPr="00527859" w:rsidRDefault="001D68AE" w:rsidP="00577BB5">
            <w:pPr>
              <w:ind w:left="-27"/>
              <w:jc w:val="both"/>
              <w:rPr>
                <w:color w:val="000000"/>
                <w:lang w:val="fr-FR"/>
              </w:rPr>
            </w:pPr>
          </w:p>
          <w:p w:rsidR="001D68AE" w:rsidRPr="006C7F4F" w:rsidRDefault="00F331B9" w:rsidP="001D68AE">
            <w:pPr>
              <w:jc w:val="both"/>
              <w:rPr>
                <w:color w:val="000000"/>
                <w:lang w:val="ru-RU"/>
              </w:rPr>
            </w:pPr>
            <w:r w:rsidRPr="00881553">
              <w:rPr>
                <w:color w:val="000000"/>
                <w:lang w:val="en-US"/>
              </w:rPr>
              <w:t>Commission and other payments</w:t>
            </w:r>
            <w:r w:rsidRPr="006C7F4F">
              <w:rPr>
                <w:color w:val="000000"/>
                <w:lang w:val="ru-RU"/>
              </w:rPr>
              <w:t xml:space="preserve"> of the Seller’s Bank are to be paid by the Seller, commission and other payments of the Buyer’s Bank are to be paid by the Buyer.</w:t>
            </w:r>
            <w:r w:rsidR="001D68AE" w:rsidRPr="006C7F4F">
              <w:rPr>
                <w:color w:val="000000"/>
                <w:lang w:val="ru-RU"/>
              </w:rPr>
              <w:t xml:space="preserve"> </w:t>
            </w:r>
          </w:p>
          <w:p w:rsidR="001D68AE" w:rsidRPr="006C7F4F" w:rsidRDefault="001D68AE" w:rsidP="00577BB5">
            <w:pPr>
              <w:jc w:val="both"/>
              <w:rPr>
                <w:color w:val="000000"/>
                <w:lang w:val="en-US"/>
              </w:rPr>
            </w:pPr>
          </w:p>
          <w:p w:rsidR="00CA6A24" w:rsidRPr="006C7F4F" w:rsidRDefault="00CA6A24" w:rsidP="007F452E">
            <w:pPr>
              <w:jc w:val="both"/>
              <w:rPr>
                <w:color w:val="000000"/>
                <w:lang w:val="en-US"/>
              </w:rPr>
            </w:pPr>
            <w:r w:rsidRPr="006C7F4F">
              <w:rPr>
                <w:color w:val="000000"/>
                <w:lang w:val="en-US"/>
              </w:rPr>
              <w:t xml:space="preserve">Prior to </w:t>
            </w:r>
            <w:r w:rsidR="007F452E" w:rsidRPr="006C7F4F">
              <w:rPr>
                <w:color w:val="000000"/>
                <w:lang w:val="en-US"/>
              </w:rPr>
              <w:t>first</w:t>
            </w:r>
            <w:r w:rsidRPr="006C7F4F">
              <w:rPr>
                <w:color w:val="000000"/>
                <w:lang w:val="en-US"/>
              </w:rPr>
              <w:t xml:space="preserve"> </w:t>
            </w:r>
            <w:r w:rsidR="007F452E" w:rsidRPr="006C7F4F">
              <w:rPr>
                <w:color w:val="000000"/>
                <w:lang w:val="en-US"/>
              </w:rPr>
              <w:t>payment</w:t>
            </w:r>
            <w:r w:rsidRPr="006C7F4F">
              <w:rPr>
                <w:color w:val="000000"/>
                <w:lang w:val="en-US"/>
              </w:rPr>
              <w:t xml:space="preserve"> under this Contract, the Seller undertakes to provide the Buyer with a Certificate of Resident Status for tax purposes.</w:t>
            </w:r>
          </w:p>
        </w:tc>
        <w:tc>
          <w:tcPr>
            <w:tcW w:w="2623" w:type="pct"/>
          </w:tcPr>
          <w:p w:rsidR="00527859" w:rsidRDefault="001D68AE" w:rsidP="00881553">
            <w:pPr>
              <w:snapToGrid w:val="0"/>
              <w:jc w:val="both"/>
              <w:rPr>
                <w:lang w:val="fr-FR"/>
              </w:rPr>
            </w:pPr>
            <w:r w:rsidRPr="006C7F4F">
              <w:rPr>
                <w:color w:val="000000"/>
                <w:lang w:val="ru-RU"/>
              </w:rPr>
              <w:t xml:space="preserve">5.2. Платеж должен быть произведен на счет Продавца по системе </w:t>
            </w:r>
            <w:proofErr w:type="spellStart"/>
            <w:r w:rsidRPr="006C7F4F">
              <w:rPr>
                <w:color w:val="000000"/>
                <w:lang w:val="ru-RU"/>
              </w:rPr>
              <w:t>SWIFT</w:t>
            </w:r>
            <w:proofErr w:type="spellEnd"/>
            <w:r w:rsidR="00822F8F" w:rsidRPr="006C7F4F">
              <w:rPr>
                <w:color w:val="000000"/>
                <w:lang w:val="ru-RU"/>
              </w:rPr>
              <w:t xml:space="preserve"> в Евро</w:t>
            </w:r>
            <w:r w:rsidR="00881553">
              <w:rPr>
                <w:color w:val="000000"/>
                <w:lang w:val="ru-RU"/>
              </w:rPr>
              <w:t>.</w:t>
            </w:r>
          </w:p>
          <w:p w:rsidR="00E66A70" w:rsidRPr="00527859" w:rsidRDefault="00E66A70" w:rsidP="00577BB5">
            <w:pPr>
              <w:jc w:val="both"/>
              <w:rPr>
                <w:color w:val="000000"/>
                <w:lang w:val="fr-FR"/>
              </w:rPr>
            </w:pPr>
          </w:p>
          <w:p w:rsidR="001D68AE" w:rsidRPr="006C7F4F" w:rsidRDefault="004E3AC5" w:rsidP="004E3AC5">
            <w:pPr>
              <w:jc w:val="both"/>
              <w:rPr>
                <w:color w:val="000000"/>
                <w:lang w:val="ru-RU"/>
              </w:rPr>
            </w:pPr>
            <w:r w:rsidRPr="006C7F4F">
              <w:rPr>
                <w:color w:val="000000"/>
                <w:lang w:val="ru-RU"/>
              </w:rPr>
              <w:t xml:space="preserve">Комиссии банка вне территории </w:t>
            </w:r>
            <w:r w:rsidR="00F331B9" w:rsidRPr="006C7F4F">
              <w:rPr>
                <w:color w:val="000000"/>
                <w:lang w:val="ru-RU"/>
              </w:rPr>
              <w:t xml:space="preserve">РФ оплачивает Продавец, комиссии банка на территории РФ оплачивает </w:t>
            </w:r>
            <w:r w:rsidR="00B6375E">
              <w:rPr>
                <w:color w:val="000000"/>
                <w:lang w:val="ru-RU"/>
              </w:rPr>
              <w:t>П</w:t>
            </w:r>
            <w:r w:rsidR="00F331B9" w:rsidRPr="006C7F4F">
              <w:rPr>
                <w:color w:val="000000"/>
                <w:lang w:val="ru-RU"/>
              </w:rPr>
              <w:t>окупатель.</w:t>
            </w:r>
          </w:p>
          <w:p w:rsidR="00BF78C8" w:rsidRPr="00B6375E" w:rsidRDefault="00BF78C8" w:rsidP="004E3AC5">
            <w:pPr>
              <w:jc w:val="both"/>
              <w:rPr>
                <w:color w:val="000000"/>
                <w:lang w:val="ru-RU"/>
              </w:rPr>
            </w:pPr>
          </w:p>
          <w:p w:rsidR="00CA6A24" w:rsidRPr="00B6375E" w:rsidRDefault="00CA6A24" w:rsidP="004E3AC5">
            <w:pPr>
              <w:jc w:val="both"/>
              <w:rPr>
                <w:color w:val="000000"/>
                <w:lang w:val="ru-RU"/>
              </w:rPr>
            </w:pPr>
          </w:p>
          <w:p w:rsidR="00BF78C8" w:rsidRPr="006C7F4F" w:rsidRDefault="00BF78C8" w:rsidP="004E3AC5">
            <w:pPr>
              <w:jc w:val="both"/>
              <w:rPr>
                <w:color w:val="000000"/>
                <w:lang w:val="ru-RU"/>
              </w:rPr>
            </w:pPr>
            <w:r w:rsidRPr="006C7F4F">
              <w:rPr>
                <w:color w:val="000000"/>
                <w:lang w:val="ru-RU"/>
              </w:rPr>
              <w:t>До начала расчетов по настоящему Контракту Продавец обязуется предоставить Покупателю Свидетельство о статусе резидента для налоговых целей.</w:t>
            </w:r>
          </w:p>
          <w:p w:rsidR="00BF78C8" w:rsidRPr="006C7F4F" w:rsidRDefault="00BF78C8" w:rsidP="004E3AC5">
            <w:pPr>
              <w:jc w:val="both"/>
              <w:rPr>
                <w:color w:val="000000"/>
                <w:lang w:val="ru-RU"/>
              </w:rPr>
            </w:pPr>
          </w:p>
        </w:tc>
      </w:tr>
      <w:tr w:rsidR="001D68AE" w:rsidRPr="006C7F4F" w:rsidTr="00D57381">
        <w:trPr>
          <w:jc w:val="center"/>
        </w:trPr>
        <w:tc>
          <w:tcPr>
            <w:tcW w:w="2377" w:type="pct"/>
          </w:tcPr>
          <w:p w:rsidR="001D68AE" w:rsidRPr="006C7F4F" w:rsidRDefault="001D68AE" w:rsidP="00577BB5">
            <w:pPr>
              <w:snapToGrid w:val="0"/>
              <w:ind w:left="-27"/>
              <w:jc w:val="both"/>
              <w:rPr>
                <w:color w:val="000000"/>
                <w:lang w:val="en-US"/>
              </w:rPr>
            </w:pPr>
            <w:r w:rsidRPr="006C7F4F">
              <w:rPr>
                <w:color w:val="000000"/>
                <w:lang w:val="en-US"/>
              </w:rPr>
              <w:t>5.3. Date of payment is the date of receipt of funds to the account of the Seller.</w:t>
            </w:r>
          </w:p>
        </w:tc>
        <w:tc>
          <w:tcPr>
            <w:tcW w:w="2623" w:type="pct"/>
          </w:tcPr>
          <w:p w:rsidR="001D68AE" w:rsidRPr="006C7F4F" w:rsidRDefault="001D68AE" w:rsidP="00577BB5">
            <w:pPr>
              <w:snapToGrid w:val="0"/>
              <w:jc w:val="both"/>
              <w:rPr>
                <w:color w:val="000000"/>
                <w:lang w:val="ru-RU"/>
              </w:rPr>
            </w:pPr>
            <w:r w:rsidRPr="006C7F4F">
              <w:rPr>
                <w:color w:val="000000"/>
                <w:lang w:val="ru-RU"/>
              </w:rPr>
              <w:t>5.3. Датой оплаты считается дата поступления денежных средств на счет Продавца.</w:t>
            </w:r>
          </w:p>
          <w:p w:rsidR="005B2483" w:rsidRPr="006C7F4F" w:rsidRDefault="005B2483" w:rsidP="00577BB5">
            <w:pPr>
              <w:snapToGrid w:val="0"/>
              <w:jc w:val="both"/>
              <w:rPr>
                <w:color w:val="000000"/>
                <w:lang w:val="ru-RU"/>
              </w:rPr>
            </w:pPr>
          </w:p>
        </w:tc>
      </w:tr>
      <w:tr w:rsidR="0015204C" w:rsidRPr="00641EE1" w:rsidTr="00D57381">
        <w:trPr>
          <w:jc w:val="center"/>
        </w:trPr>
        <w:tc>
          <w:tcPr>
            <w:tcW w:w="2377" w:type="pct"/>
          </w:tcPr>
          <w:p w:rsidR="0015204C" w:rsidRPr="006C7F4F" w:rsidRDefault="00CF1519" w:rsidP="00EF0053">
            <w:pPr>
              <w:jc w:val="both"/>
              <w:rPr>
                <w:color w:val="000000"/>
                <w:lang w:val="en-US"/>
              </w:rPr>
            </w:pPr>
            <w:r w:rsidRPr="006C7F4F">
              <w:rPr>
                <w:color w:val="000000"/>
                <w:lang w:val="en-US"/>
              </w:rPr>
              <w:t>5.</w:t>
            </w:r>
            <w:r w:rsidR="001D68AE" w:rsidRPr="006C7F4F">
              <w:rPr>
                <w:color w:val="000000"/>
                <w:lang w:val="en-US"/>
              </w:rPr>
              <w:t>4</w:t>
            </w:r>
            <w:r w:rsidR="0015204C" w:rsidRPr="006C7F4F">
              <w:rPr>
                <w:color w:val="000000"/>
                <w:lang w:val="en-US"/>
              </w:rPr>
              <w:t xml:space="preserve">. In case the goods are not delivered according to the date stated in </w:t>
            </w:r>
            <w:r w:rsidR="00686F56" w:rsidRPr="006C7F4F">
              <w:rPr>
                <w:color w:val="000000"/>
                <w:lang w:val="en-US"/>
              </w:rPr>
              <w:t>article</w:t>
            </w:r>
            <w:r w:rsidR="0015204C" w:rsidRPr="006C7F4F">
              <w:rPr>
                <w:color w:val="000000"/>
                <w:lang w:val="en-US"/>
              </w:rPr>
              <w:t xml:space="preserve"> </w:t>
            </w:r>
            <w:r w:rsidR="00686F56" w:rsidRPr="006C7F4F">
              <w:rPr>
                <w:color w:val="000000"/>
                <w:lang w:val="en-US"/>
              </w:rPr>
              <w:t>4.</w:t>
            </w:r>
            <w:r w:rsidR="001B775F" w:rsidRPr="006C7F4F">
              <w:rPr>
                <w:color w:val="000000"/>
                <w:lang w:val="en-US"/>
              </w:rPr>
              <w:t>1</w:t>
            </w:r>
            <w:r w:rsidR="00F902E8">
              <w:rPr>
                <w:color w:val="000000"/>
                <w:lang w:val="en-US"/>
              </w:rPr>
              <w:t xml:space="preserve"> of the present Contract</w:t>
            </w:r>
            <w:r w:rsidR="0015204C" w:rsidRPr="006C7F4F">
              <w:rPr>
                <w:color w:val="000000"/>
                <w:lang w:val="en-US"/>
              </w:rPr>
              <w:t>, the Seller has to pay pena</w:t>
            </w:r>
            <w:r w:rsidR="00CA78B9" w:rsidRPr="006C7F4F">
              <w:rPr>
                <w:color w:val="000000"/>
                <w:lang w:val="en-US"/>
              </w:rPr>
              <w:t>lties to the Buyer in amount 0</w:t>
            </w:r>
            <w:proofErr w:type="gramStart"/>
            <w:r w:rsidR="00CA78B9" w:rsidRPr="006C7F4F">
              <w:rPr>
                <w:color w:val="000000"/>
                <w:lang w:val="en-US"/>
              </w:rPr>
              <w:t>,</w:t>
            </w:r>
            <w:r w:rsidR="0015204C" w:rsidRPr="006C7F4F">
              <w:rPr>
                <w:color w:val="000000"/>
                <w:lang w:val="en-US"/>
              </w:rPr>
              <w:t>1</w:t>
            </w:r>
            <w:proofErr w:type="gramEnd"/>
            <w:r w:rsidR="0015204C" w:rsidRPr="006C7F4F">
              <w:rPr>
                <w:color w:val="000000"/>
                <w:lang w:val="en-US"/>
              </w:rPr>
              <w:t>%</w:t>
            </w:r>
            <w:r w:rsidR="00F902E8">
              <w:rPr>
                <w:color w:val="000000"/>
                <w:lang w:val="en-US"/>
              </w:rPr>
              <w:t xml:space="preserve"> (zero point one per</w:t>
            </w:r>
            <w:r w:rsidR="00803183">
              <w:rPr>
                <w:color w:val="000000"/>
                <w:lang w:val="en-US"/>
              </w:rPr>
              <w:t xml:space="preserve"> </w:t>
            </w:r>
            <w:r w:rsidR="00F902E8">
              <w:rPr>
                <w:color w:val="000000"/>
                <w:lang w:val="en-US"/>
              </w:rPr>
              <w:t>cent)</w:t>
            </w:r>
            <w:r w:rsidR="0015204C" w:rsidRPr="006C7F4F">
              <w:rPr>
                <w:color w:val="000000"/>
                <w:lang w:val="en-US"/>
              </w:rPr>
              <w:t xml:space="preserve"> of the value of the delayed goods for each </w:t>
            </w:r>
            <w:r w:rsidR="008C4EAC" w:rsidRPr="006C7F4F">
              <w:rPr>
                <w:color w:val="000000"/>
                <w:lang w:val="en-US"/>
              </w:rPr>
              <w:t>day</w:t>
            </w:r>
            <w:r w:rsidR="0015204C" w:rsidRPr="006C7F4F">
              <w:rPr>
                <w:color w:val="000000"/>
                <w:lang w:val="en-US"/>
              </w:rPr>
              <w:t xml:space="preserve"> of delay, but not more 5%</w:t>
            </w:r>
            <w:r w:rsidR="00F902E8">
              <w:rPr>
                <w:color w:val="000000"/>
                <w:lang w:val="en-US"/>
              </w:rPr>
              <w:t xml:space="preserve"> (five per</w:t>
            </w:r>
            <w:r w:rsidR="00803183">
              <w:rPr>
                <w:color w:val="000000"/>
                <w:lang w:val="en-US"/>
              </w:rPr>
              <w:t xml:space="preserve"> </w:t>
            </w:r>
            <w:r w:rsidR="00F902E8">
              <w:rPr>
                <w:color w:val="000000"/>
                <w:lang w:val="en-US"/>
              </w:rPr>
              <w:t>cent)</w:t>
            </w:r>
            <w:r w:rsidR="0015204C" w:rsidRPr="006C7F4F">
              <w:rPr>
                <w:color w:val="000000"/>
                <w:lang w:val="en-US"/>
              </w:rPr>
              <w:t xml:space="preserve"> from total amount of the delayed goods. </w:t>
            </w:r>
          </w:p>
          <w:p w:rsidR="00EE5E74" w:rsidRPr="0041425E" w:rsidRDefault="00EE5E74" w:rsidP="0033785F">
            <w:pPr>
              <w:jc w:val="both"/>
              <w:rPr>
                <w:color w:val="000000"/>
                <w:lang w:val="en-US"/>
              </w:rPr>
            </w:pPr>
          </w:p>
          <w:p w:rsidR="00EE5E74" w:rsidRPr="00641EE1" w:rsidRDefault="00EE5E74" w:rsidP="0033785F">
            <w:pPr>
              <w:jc w:val="both"/>
              <w:rPr>
                <w:color w:val="000000"/>
                <w:lang w:val="en-US"/>
              </w:rPr>
            </w:pPr>
          </w:p>
          <w:p w:rsidR="00CA6A24" w:rsidRPr="006C7F4F" w:rsidRDefault="00CA6A24" w:rsidP="0033785F">
            <w:pPr>
              <w:jc w:val="both"/>
              <w:rPr>
                <w:color w:val="000000"/>
                <w:lang w:val="en-US"/>
              </w:rPr>
            </w:pPr>
            <w:r w:rsidRPr="006C7F4F">
              <w:rPr>
                <w:color w:val="000000"/>
                <w:lang w:val="en-US"/>
              </w:rPr>
              <w:t xml:space="preserve">5.5. In case the Seller didn`t prepare Goods for shipment within timeframes, mentioned in </w:t>
            </w:r>
            <w:r w:rsidR="00634786" w:rsidRPr="006C7F4F">
              <w:rPr>
                <w:color w:val="000000"/>
                <w:lang w:val="en-US"/>
              </w:rPr>
              <w:t>paragraph 4.1.</w:t>
            </w:r>
            <w:r w:rsidRPr="006C7F4F">
              <w:rPr>
                <w:color w:val="000000"/>
                <w:lang w:val="en-US"/>
              </w:rPr>
              <w:t xml:space="preserve"> of</w:t>
            </w:r>
            <w:r w:rsidR="00F902E8">
              <w:rPr>
                <w:color w:val="000000"/>
                <w:lang w:val="en-US"/>
              </w:rPr>
              <w:t xml:space="preserve"> the</w:t>
            </w:r>
            <w:r w:rsidRPr="006C7F4F">
              <w:rPr>
                <w:color w:val="000000"/>
                <w:lang w:val="en-US"/>
              </w:rPr>
              <w:t xml:space="preserve"> present Contract</w:t>
            </w:r>
            <w:r w:rsidR="004F3BF8" w:rsidRPr="006C7F4F">
              <w:rPr>
                <w:color w:val="000000"/>
                <w:lang w:val="en-US"/>
              </w:rPr>
              <w:t xml:space="preserve"> by Seller`s fault</w:t>
            </w:r>
            <w:r w:rsidRPr="006C7F4F">
              <w:rPr>
                <w:color w:val="000000"/>
                <w:lang w:val="en-US"/>
              </w:rPr>
              <w:t>, the S</w:t>
            </w:r>
            <w:r w:rsidR="004F3BF8" w:rsidRPr="006C7F4F">
              <w:rPr>
                <w:color w:val="000000"/>
                <w:lang w:val="en-US"/>
              </w:rPr>
              <w:t>eller</w:t>
            </w:r>
            <w:r w:rsidRPr="006C7F4F">
              <w:rPr>
                <w:color w:val="000000"/>
                <w:lang w:val="en-US"/>
              </w:rPr>
              <w:t xml:space="preserve"> undertakes to return all the amount of advance payments received in accordance to the specification to the Buyer within 10</w:t>
            </w:r>
            <w:r w:rsidR="00F902E8">
              <w:rPr>
                <w:color w:val="000000"/>
                <w:lang w:val="en-US"/>
              </w:rPr>
              <w:t xml:space="preserve"> (ten)</w:t>
            </w:r>
            <w:r w:rsidRPr="006C7F4F">
              <w:rPr>
                <w:color w:val="000000"/>
                <w:lang w:val="en-US"/>
              </w:rPr>
              <w:t xml:space="preserve"> days from the date requirements of </w:t>
            </w:r>
            <w:r w:rsidR="00D80005" w:rsidRPr="006C7F4F">
              <w:rPr>
                <w:color w:val="000000"/>
                <w:lang w:val="en-US"/>
              </w:rPr>
              <w:t xml:space="preserve">the Buyer, but no later than </w:t>
            </w:r>
            <w:r w:rsidR="00634786" w:rsidRPr="006C7F4F">
              <w:rPr>
                <w:color w:val="000000"/>
                <w:lang w:val="en-US"/>
              </w:rPr>
              <w:t>3</w:t>
            </w:r>
            <w:r w:rsidR="00D80005" w:rsidRPr="006C7F4F">
              <w:rPr>
                <w:color w:val="000000"/>
                <w:lang w:val="en-US"/>
              </w:rPr>
              <w:t>0</w:t>
            </w:r>
            <w:r w:rsidR="00F902E8">
              <w:rPr>
                <w:color w:val="000000"/>
                <w:lang w:val="en-US"/>
              </w:rPr>
              <w:t xml:space="preserve"> (thirty)</w:t>
            </w:r>
            <w:r w:rsidRPr="006C7F4F">
              <w:rPr>
                <w:color w:val="000000"/>
                <w:lang w:val="en-US"/>
              </w:rPr>
              <w:t xml:space="preserve"> days from the date </w:t>
            </w:r>
            <w:r w:rsidR="00634786" w:rsidRPr="006C7F4F">
              <w:rPr>
                <w:color w:val="000000"/>
                <w:lang w:val="en-US"/>
              </w:rPr>
              <w:t>of expiry</w:t>
            </w:r>
            <w:r w:rsidR="00B34F02" w:rsidRPr="006C7F4F">
              <w:rPr>
                <w:color w:val="000000"/>
                <w:lang w:val="en-US"/>
              </w:rPr>
              <w:t xml:space="preserve"> time of delivery,</w:t>
            </w:r>
            <w:r w:rsidR="00634786" w:rsidRPr="006C7F4F">
              <w:rPr>
                <w:color w:val="000000"/>
                <w:lang w:val="en-US"/>
              </w:rPr>
              <w:t xml:space="preserve"> mentioned in paragraph 4.1. </w:t>
            </w:r>
            <w:proofErr w:type="gramStart"/>
            <w:r w:rsidR="00634786" w:rsidRPr="006C7F4F">
              <w:rPr>
                <w:color w:val="000000"/>
                <w:lang w:val="en-US"/>
              </w:rPr>
              <w:t>of</w:t>
            </w:r>
            <w:proofErr w:type="gramEnd"/>
            <w:r w:rsidR="00634786" w:rsidRPr="006C7F4F">
              <w:rPr>
                <w:color w:val="000000"/>
                <w:lang w:val="en-US"/>
              </w:rPr>
              <w:t xml:space="preserve"> present Contract</w:t>
            </w:r>
            <w:r w:rsidRPr="006C7F4F">
              <w:rPr>
                <w:color w:val="000000"/>
                <w:lang w:val="en-US"/>
              </w:rPr>
              <w:t>.</w:t>
            </w:r>
          </w:p>
          <w:p w:rsidR="00CA6A24" w:rsidRPr="006C7F4F" w:rsidRDefault="00CA6A24" w:rsidP="0033785F">
            <w:pPr>
              <w:jc w:val="both"/>
              <w:rPr>
                <w:color w:val="000000"/>
                <w:lang w:val="en-US"/>
              </w:rPr>
            </w:pPr>
          </w:p>
        </w:tc>
        <w:tc>
          <w:tcPr>
            <w:tcW w:w="2623" w:type="pct"/>
          </w:tcPr>
          <w:p w:rsidR="0015204C" w:rsidRPr="006C7F4F" w:rsidRDefault="00CF1519" w:rsidP="00EF0053">
            <w:pPr>
              <w:jc w:val="both"/>
              <w:rPr>
                <w:color w:val="000000"/>
                <w:lang w:val="ru-RU"/>
              </w:rPr>
            </w:pPr>
            <w:r w:rsidRPr="006C7F4F">
              <w:rPr>
                <w:color w:val="000000"/>
                <w:lang w:val="ru-RU"/>
              </w:rPr>
              <w:t>5</w:t>
            </w:r>
            <w:r w:rsidR="00AC2A71" w:rsidRPr="006C7F4F">
              <w:rPr>
                <w:color w:val="000000"/>
                <w:lang w:val="ru-RU"/>
              </w:rPr>
              <w:t>.</w:t>
            </w:r>
            <w:r w:rsidR="001D68AE" w:rsidRPr="006C7F4F">
              <w:rPr>
                <w:color w:val="000000"/>
                <w:lang w:val="ru-RU"/>
              </w:rPr>
              <w:t>4</w:t>
            </w:r>
            <w:r w:rsidR="00BF78C8" w:rsidRPr="006C7F4F">
              <w:rPr>
                <w:color w:val="000000"/>
                <w:lang w:val="ru-RU"/>
              </w:rPr>
              <w:t xml:space="preserve">. </w:t>
            </w:r>
            <w:r w:rsidR="00B6375E" w:rsidRPr="006C7F4F">
              <w:rPr>
                <w:color w:val="000000"/>
                <w:lang w:val="ru-RU"/>
              </w:rPr>
              <w:t xml:space="preserve">В случае просрочки поставки </w:t>
            </w:r>
            <w:r w:rsidR="00B6375E" w:rsidRPr="00EE5E74">
              <w:rPr>
                <w:color w:val="000000"/>
                <w:lang w:val="ru-RU"/>
              </w:rPr>
              <w:t>Т</w:t>
            </w:r>
            <w:r w:rsidR="00B6375E" w:rsidRPr="006C7F4F">
              <w:rPr>
                <w:color w:val="000000"/>
                <w:lang w:val="ru-RU"/>
              </w:rPr>
              <w:t>овара</w:t>
            </w:r>
            <w:r w:rsidR="00B6375E" w:rsidRPr="00EE5E74">
              <w:rPr>
                <w:color w:val="000000"/>
                <w:lang w:val="ru-RU"/>
              </w:rPr>
              <w:t>,</w:t>
            </w:r>
            <w:r w:rsidR="00B6375E" w:rsidRPr="006C7F4F">
              <w:rPr>
                <w:color w:val="000000"/>
                <w:lang w:val="ru-RU"/>
              </w:rPr>
              <w:t xml:space="preserve"> </w:t>
            </w:r>
            <w:proofErr w:type="gramStart"/>
            <w:r w:rsidR="00B6375E" w:rsidRPr="006C7F4F">
              <w:rPr>
                <w:color w:val="000000"/>
                <w:lang w:val="ru-RU"/>
              </w:rPr>
              <w:t>согласно сроков</w:t>
            </w:r>
            <w:proofErr w:type="gramEnd"/>
            <w:r w:rsidR="00B6375E" w:rsidRPr="00EE5E74">
              <w:rPr>
                <w:color w:val="000000"/>
                <w:lang w:val="ru-RU"/>
              </w:rPr>
              <w:t>,</w:t>
            </w:r>
            <w:r w:rsidR="00B6375E" w:rsidRPr="006C7F4F">
              <w:rPr>
                <w:color w:val="000000"/>
                <w:lang w:val="ru-RU"/>
              </w:rPr>
              <w:t xml:space="preserve"> указанных в пункте 4.1</w:t>
            </w:r>
            <w:r w:rsidR="00B6375E">
              <w:rPr>
                <w:color w:val="000000"/>
                <w:lang w:val="ru-RU"/>
              </w:rPr>
              <w:t xml:space="preserve">. </w:t>
            </w:r>
            <w:r w:rsidR="00B6375E" w:rsidRPr="00EE5E74">
              <w:rPr>
                <w:color w:val="000000"/>
                <w:lang w:val="ru-RU"/>
              </w:rPr>
              <w:t>настоящего Контракта,</w:t>
            </w:r>
            <w:r w:rsidR="00B6375E" w:rsidRPr="006C7F4F">
              <w:rPr>
                <w:color w:val="000000"/>
                <w:lang w:val="ru-RU"/>
              </w:rPr>
              <w:t xml:space="preserve"> Продавец выплатит ПОКУПАТЕЛЮ </w:t>
            </w:r>
            <w:r w:rsidR="00B6375E" w:rsidRPr="00EE5E74">
              <w:rPr>
                <w:color w:val="000000"/>
                <w:lang w:val="ru-RU"/>
              </w:rPr>
              <w:t xml:space="preserve">штраф в размере </w:t>
            </w:r>
            <w:r w:rsidR="00B6375E" w:rsidRPr="006C7F4F">
              <w:rPr>
                <w:color w:val="000000"/>
                <w:lang w:val="ru-RU"/>
              </w:rPr>
              <w:t>0,1%</w:t>
            </w:r>
            <w:r w:rsidR="00B6375E">
              <w:rPr>
                <w:color w:val="000000"/>
                <w:lang w:val="ru-RU"/>
              </w:rPr>
              <w:t xml:space="preserve"> </w:t>
            </w:r>
            <w:r w:rsidR="00B6375E" w:rsidRPr="00EE5E74">
              <w:rPr>
                <w:color w:val="000000"/>
                <w:lang w:val="ru-RU"/>
              </w:rPr>
              <w:t xml:space="preserve">(Ноль целых одна десятая процента) </w:t>
            </w:r>
            <w:r w:rsidR="00B6375E" w:rsidRPr="006C7F4F">
              <w:rPr>
                <w:color w:val="000000"/>
                <w:lang w:val="ru-RU"/>
              </w:rPr>
              <w:t xml:space="preserve"> от общей стоимости задерживаемого </w:t>
            </w:r>
            <w:r w:rsidR="00B6375E" w:rsidRPr="00EE5E74">
              <w:rPr>
                <w:color w:val="000000"/>
                <w:lang w:val="ru-RU"/>
              </w:rPr>
              <w:t>Т</w:t>
            </w:r>
            <w:r w:rsidR="00B6375E" w:rsidRPr="006C7F4F">
              <w:rPr>
                <w:color w:val="000000"/>
                <w:lang w:val="ru-RU"/>
              </w:rPr>
              <w:t>овара за каждый день задержки, но не более 5%</w:t>
            </w:r>
            <w:r w:rsidR="00B6375E">
              <w:rPr>
                <w:color w:val="000000"/>
                <w:lang w:val="ru-RU"/>
              </w:rPr>
              <w:t xml:space="preserve"> </w:t>
            </w:r>
            <w:r w:rsidR="00B6375E" w:rsidRPr="00EE5E74">
              <w:rPr>
                <w:color w:val="000000"/>
                <w:lang w:val="ru-RU"/>
              </w:rPr>
              <w:t>(Пяти процентов)</w:t>
            </w:r>
            <w:r w:rsidR="00B6375E" w:rsidRPr="006C7F4F">
              <w:rPr>
                <w:color w:val="000000"/>
                <w:lang w:val="ru-RU"/>
              </w:rPr>
              <w:t xml:space="preserve"> от стоимости задерживаемого </w:t>
            </w:r>
            <w:r w:rsidR="00B6375E" w:rsidRPr="00EE5E74">
              <w:rPr>
                <w:color w:val="000000"/>
                <w:lang w:val="ru-RU"/>
              </w:rPr>
              <w:t>Т</w:t>
            </w:r>
            <w:r w:rsidR="00B6375E" w:rsidRPr="006C7F4F">
              <w:rPr>
                <w:color w:val="000000"/>
                <w:lang w:val="ru-RU"/>
              </w:rPr>
              <w:t>овара.</w:t>
            </w:r>
          </w:p>
          <w:p w:rsidR="00BF78C8" w:rsidRPr="006C7F4F" w:rsidRDefault="00BF78C8" w:rsidP="00EF0053">
            <w:pPr>
              <w:jc w:val="both"/>
              <w:rPr>
                <w:color w:val="000000"/>
                <w:lang w:val="ru-RU"/>
              </w:rPr>
            </w:pPr>
          </w:p>
          <w:p w:rsidR="00BF78C8" w:rsidRPr="006C7F4F" w:rsidRDefault="00BF78C8" w:rsidP="00EF0053">
            <w:pPr>
              <w:jc w:val="both"/>
              <w:rPr>
                <w:color w:val="000000"/>
                <w:lang w:val="ru-RU"/>
              </w:rPr>
            </w:pPr>
            <w:r w:rsidRPr="006C7F4F">
              <w:rPr>
                <w:color w:val="000000"/>
                <w:lang w:val="ru-RU"/>
              </w:rPr>
              <w:t xml:space="preserve">5.5. </w:t>
            </w:r>
            <w:proofErr w:type="gramStart"/>
            <w:r w:rsidRPr="006C7F4F">
              <w:rPr>
                <w:color w:val="000000"/>
                <w:lang w:val="ru-RU"/>
              </w:rPr>
              <w:t>В случ</w:t>
            </w:r>
            <w:r w:rsidR="0082615D" w:rsidRPr="006C7F4F">
              <w:rPr>
                <w:color w:val="000000"/>
                <w:lang w:val="ru-RU"/>
              </w:rPr>
              <w:t>ае если Продавец не подготовил Т</w:t>
            </w:r>
            <w:r w:rsidRPr="006C7F4F">
              <w:rPr>
                <w:color w:val="000000"/>
                <w:lang w:val="ru-RU"/>
              </w:rPr>
              <w:t xml:space="preserve">овар к отгрузке в сроки, указанные в </w:t>
            </w:r>
            <w:r w:rsidR="00634786" w:rsidRPr="006C7F4F">
              <w:rPr>
                <w:color w:val="000000"/>
                <w:lang w:val="ru-RU"/>
              </w:rPr>
              <w:t>пункте 4.1.</w:t>
            </w:r>
            <w:r w:rsidRPr="006C7F4F">
              <w:rPr>
                <w:color w:val="000000"/>
                <w:lang w:val="ru-RU"/>
              </w:rPr>
              <w:t xml:space="preserve"> настоящего Контракта</w:t>
            </w:r>
            <w:r w:rsidR="004F3BF8" w:rsidRPr="006C7F4F">
              <w:rPr>
                <w:color w:val="000000"/>
                <w:lang w:val="ru-RU"/>
              </w:rPr>
              <w:t xml:space="preserve"> по вине Продавца</w:t>
            </w:r>
            <w:r w:rsidRPr="006C7F4F">
              <w:rPr>
                <w:color w:val="000000"/>
                <w:lang w:val="ru-RU"/>
              </w:rPr>
              <w:t>, Продавец осуществит возврат авансового платежа в течение 10</w:t>
            </w:r>
            <w:r w:rsidR="0082615D" w:rsidRPr="006C7F4F">
              <w:rPr>
                <w:color w:val="000000"/>
                <w:lang w:val="ru-RU"/>
              </w:rPr>
              <w:t xml:space="preserve"> (Десяти)</w:t>
            </w:r>
            <w:r w:rsidRPr="006C7F4F">
              <w:rPr>
                <w:color w:val="000000"/>
                <w:lang w:val="ru-RU"/>
              </w:rPr>
              <w:t xml:space="preserve"> </w:t>
            </w:r>
            <w:r w:rsidR="0082615D" w:rsidRPr="006C7F4F">
              <w:rPr>
                <w:color w:val="000000"/>
                <w:lang w:val="ru-RU"/>
              </w:rPr>
              <w:t xml:space="preserve">банковских </w:t>
            </w:r>
            <w:r w:rsidRPr="006C7F4F">
              <w:rPr>
                <w:color w:val="000000"/>
                <w:lang w:val="ru-RU"/>
              </w:rPr>
              <w:t>дней от даты требов</w:t>
            </w:r>
            <w:r w:rsidR="00D80005" w:rsidRPr="006C7F4F">
              <w:rPr>
                <w:color w:val="000000"/>
                <w:lang w:val="ru-RU"/>
              </w:rPr>
              <w:t xml:space="preserve">ания Покупателя, но не позднее </w:t>
            </w:r>
            <w:r w:rsidR="00634786" w:rsidRPr="006C7F4F">
              <w:rPr>
                <w:color w:val="000000"/>
                <w:lang w:val="ru-RU"/>
              </w:rPr>
              <w:t>3</w:t>
            </w:r>
            <w:r w:rsidRPr="006C7F4F">
              <w:rPr>
                <w:color w:val="000000"/>
                <w:lang w:val="ru-RU"/>
              </w:rPr>
              <w:t>0</w:t>
            </w:r>
            <w:r w:rsidR="0082615D" w:rsidRPr="006C7F4F">
              <w:rPr>
                <w:color w:val="000000"/>
                <w:lang w:val="ru-RU"/>
              </w:rPr>
              <w:t xml:space="preserve"> (Тридцати) календарных</w:t>
            </w:r>
            <w:r w:rsidRPr="006C7F4F">
              <w:rPr>
                <w:color w:val="000000"/>
                <w:lang w:val="ru-RU"/>
              </w:rPr>
              <w:t xml:space="preserve"> дней от </w:t>
            </w:r>
            <w:r w:rsidR="00634786" w:rsidRPr="006C7F4F">
              <w:rPr>
                <w:color w:val="000000"/>
                <w:lang w:val="ru-RU"/>
              </w:rPr>
              <w:t>даты истечения срока</w:t>
            </w:r>
            <w:r w:rsidR="002E42C2" w:rsidRPr="006C7F4F">
              <w:rPr>
                <w:color w:val="000000"/>
                <w:lang w:val="ru-RU"/>
              </w:rPr>
              <w:t xml:space="preserve"> поставки</w:t>
            </w:r>
            <w:r w:rsidR="00634786" w:rsidRPr="006C7F4F">
              <w:rPr>
                <w:color w:val="000000"/>
                <w:lang w:val="ru-RU"/>
              </w:rPr>
              <w:t>, указанного в пункте 4.1. настоящего Контракта</w:t>
            </w:r>
            <w:r w:rsidR="002E42C2" w:rsidRPr="006C7F4F">
              <w:rPr>
                <w:color w:val="000000"/>
                <w:lang w:val="ru-RU"/>
              </w:rPr>
              <w:t>.</w:t>
            </w:r>
            <w:proofErr w:type="gramEnd"/>
          </w:p>
          <w:p w:rsidR="0015204C" w:rsidRPr="006C7F4F" w:rsidRDefault="0015204C" w:rsidP="0033785F">
            <w:pPr>
              <w:jc w:val="both"/>
              <w:rPr>
                <w:color w:val="000000"/>
                <w:lang w:val="ru-RU"/>
              </w:rPr>
            </w:pPr>
          </w:p>
        </w:tc>
      </w:tr>
      <w:tr w:rsidR="0015204C" w:rsidRPr="006C7F4F" w:rsidTr="00D57381">
        <w:trPr>
          <w:jc w:val="center"/>
        </w:trPr>
        <w:tc>
          <w:tcPr>
            <w:tcW w:w="2377" w:type="pct"/>
          </w:tcPr>
          <w:p w:rsidR="0015204C" w:rsidRPr="006C7F4F" w:rsidRDefault="00CF1519" w:rsidP="00EF0053">
            <w:pPr>
              <w:jc w:val="both"/>
              <w:rPr>
                <w:color w:val="000000"/>
                <w:lang w:val="en-US"/>
              </w:rPr>
            </w:pPr>
            <w:r w:rsidRPr="006C7F4F">
              <w:rPr>
                <w:color w:val="000000"/>
                <w:lang w:val="en-US"/>
              </w:rPr>
              <w:t>5.</w:t>
            </w:r>
            <w:r w:rsidR="00BF78C8" w:rsidRPr="006C7F4F">
              <w:rPr>
                <w:color w:val="000000"/>
                <w:lang w:val="en-US"/>
              </w:rPr>
              <w:t>6</w:t>
            </w:r>
            <w:r w:rsidR="0015204C" w:rsidRPr="006C7F4F">
              <w:rPr>
                <w:color w:val="000000"/>
                <w:lang w:val="en-US"/>
              </w:rPr>
              <w:t xml:space="preserve">. </w:t>
            </w:r>
            <w:r w:rsidR="00E66A70" w:rsidRPr="006C7F4F">
              <w:rPr>
                <w:color w:val="000000"/>
                <w:lang w:val="en-US"/>
              </w:rPr>
              <w:t>In case the collection for the Goods is delayed against the abovementioned terms, the BUYER has to pay penalties to the SELLER in amount 0,</w:t>
            </w:r>
            <w:r w:rsidR="003E0B6A" w:rsidRPr="006C7F4F">
              <w:rPr>
                <w:color w:val="000000"/>
                <w:lang w:val="en-US"/>
              </w:rPr>
              <w:t>1</w:t>
            </w:r>
            <w:r w:rsidR="00E66A70" w:rsidRPr="006C7F4F">
              <w:rPr>
                <w:color w:val="000000"/>
                <w:lang w:val="en-US"/>
              </w:rPr>
              <w:t>%</w:t>
            </w:r>
            <w:r w:rsidR="00F902E8">
              <w:rPr>
                <w:color w:val="000000"/>
                <w:lang w:val="en-US"/>
              </w:rPr>
              <w:t xml:space="preserve"> (zero point one per</w:t>
            </w:r>
            <w:r w:rsidR="00803183">
              <w:rPr>
                <w:color w:val="000000"/>
                <w:lang w:val="en-US"/>
              </w:rPr>
              <w:t xml:space="preserve"> </w:t>
            </w:r>
            <w:r w:rsidR="00F902E8">
              <w:rPr>
                <w:color w:val="000000"/>
                <w:lang w:val="en-US"/>
              </w:rPr>
              <w:t>cent)</w:t>
            </w:r>
            <w:r w:rsidR="00E66A70" w:rsidRPr="006C7F4F">
              <w:rPr>
                <w:color w:val="000000"/>
                <w:lang w:val="en-US"/>
              </w:rPr>
              <w:t xml:space="preserve"> of the delayed part of the Contract for each week of delay, but totally not more than 5%</w:t>
            </w:r>
            <w:r w:rsidR="00F902E8">
              <w:rPr>
                <w:color w:val="000000"/>
                <w:lang w:val="en-US"/>
              </w:rPr>
              <w:t xml:space="preserve"> (five per</w:t>
            </w:r>
            <w:r w:rsidR="00803183">
              <w:rPr>
                <w:color w:val="000000"/>
                <w:lang w:val="en-US"/>
              </w:rPr>
              <w:t xml:space="preserve"> </w:t>
            </w:r>
            <w:r w:rsidR="00F902E8">
              <w:rPr>
                <w:color w:val="000000"/>
                <w:lang w:val="en-US"/>
              </w:rPr>
              <w:t>cent)</w:t>
            </w:r>
            <w:r w:rsidR="00E66A70" w:rsidRPr="006C7F4F">
              <w:rPr>
                <w:color w:val="000000"/>
                <w:lang w:val="en-US"/>
              </w:rPr>
              <w:t xml:space="preserve"> of the total value of the delayed part of  the</w:t>
            </w:r>
            <w:r w:rsidR="00803183">
              <w:rPr>
                <w:color w:val="000000"/>
                <w:lang w:val="en-US"/>
              </w:rPr>
              <w:t xml:space="preserve"> present</w:t>
            </w:r>
            <w:r w:rsidR="00E66A70" w:rsidRPr="006C7F4F">
              <w:rPr>
                <w:color w:val="000000"/>
                <w:lang w:val="en-US"/>
              </w:rPr>
              <w:t xml:space="preserve"> Contract</w:t>
            </w:r>
          </w:p>
        </w:tc>
        <w:tc>
          <w:tcPr>
            <w:tcW w:w="2623" w:type="pct"/>
          </w:tcPr>
          <w:p w:rsidR="00B6375E" w:rsidRPr="006C7F4F" w:rsidRDefault="00CF1519" w:rsidP="00B6375E">
            <w:pPr>
              <w:jc w:val="both"/>
              <w:rPr>
                <w:color w:val="000000"/>
                <w:lang w:val="ru-RU"/>
              </w:rPr>
            </w:pPr>
            <w:r w:rsidRPr="006C7F4F">
              <w:rPr>
                <w:color w:val="000000"/>
                <w:lang w:val="ru-RU"/>
              </w:rPr>
              <w:t>5.</w:t>
            </w:r>
            <w:r w:rsidR="00BF78C8" w:rsidRPr="006C7F4F">
              <w:rPr>
                <w:color w:val="000000"/>
                <w:lang w:val="ru-RU"/>
              </w:rPr>
              <w:t>6</w:t>
            </w:r>
            <w:r w:rsidR="0015204C" w:rsidRPr="006C7F4F">
              <w:rPr>
                <w:color w:val="000000"/>
                <w:lang w:val="ru-RU"/>
              </w:rPr>
              <w:t xml:space="preserve">. </w:t>
            </w:r>
            <w:r w:rsidR="00B6375E" w:rsidRPr="006C7F4F">
              <w:rPr>
                <w:color w:val="000000"/>
                <w:lang w:val="ru-RU"/>
              </w:rPr>
              <w:t>В случае задержки отгрузки (забора) Товаров против сроков, указанных выше, ПОКУПАТЕЛЬ выплатит  ПРОДАВЦУ пени в размере 0,1%</w:t>
            </w:r>
            <w:r w:rsidR="00B6375E">
              <w:rPr>
                <w:color w:val="000000"/>
                <w:lang w:val="ru-RU"/>
              </w:rPr>
              <w:t xml:space="preserve"> </w:t>
            </w:r>
            <w:r w:rsidR="00B6375E" w:rsidRPr="00EE5E74">
              <w:rPr>
                <w:color w:val="000000"/>
                <w:lang w:val="ru-RU"/>
              </w:rPr>
              <w:t>(Ноль целых одна десятая процента)</w:t>
            </w:r>
            <w:r w:rsidR="00B6375E" w:rsidRPr="006C7F4F">
              <w:rPr>
                <w:color w:val="000000"/>
                <w:lang w:val="ru-RU"/>
              </w:rPr>
              <w:t xml:space="preserve"> от общей стоимости задерживаемой части Товара за каждую неделю задержки, но не более 5% (Пяти процентов) от общей стоимости задержанной части </w:t>
            </w:r>
            <w:r w:rsidR="00B6375E" w:rsidRPr="00EE5E74">
              <w:rPr>
                <w:color w:val="000000"/>
                <w:lang w:val="ru-RU"/>
              </w:rPr>
              <w:t xml:space="preserve">Товара по настоящему </w:t>
            </w:r>
            <w:r w:rsidR="00B6375E" w:rsidRPr="006C7F4F">
              <w:rPr>
                <w:color w:val="000000"/>
                <w:lang w:val="ru-RU"/>
              </w:rPr>
              <w:t>Контракт</w:t>
            </w:r>
            <w:r w:rsidR="00B6375E" w:rsidRPr="00EE5E74">
              <w:rPr>
                <w:color w:val="000000"/>
                <w:lang w:val="ru-RU"/>
              </w:rPr>
              <w:t>у</w:t>
            </w:r>
            <w:r w:rsidR="00B6375E" w:rsidRPr="006C7F4F">
              <w:rPr>
                <w:color w:val="000000"/>
                <w:lang w:val="ru-RU"/>
              </w:rPr>
              <w:t>.</w:t>
            </w:r>
          </w:p>
          <w:p w:rsidR="00E354ED" w:rsidRPr="00B6375E" w:rsidRDefault="00E354ED" w:rsidP="00EF0053">
            <w:pPr>
              <w:jc w:val="both"/>
              <w:rPr>
                <w:color w:val="000000"/>
                <w:lang w:val="ru-RU"/>
              </w:rPr>
            </w:pPr>
          </w:p>
        </w:tc>
      </w:tr>
      <w:tr w:rsidR="00342914" w:rsidRPr="006C7F4F" w:rsidTr="00D57381">
        <w:trPr>
          <w:jc w:val="center"/>
        </w:trPr>
        <w:tc>
          <w:tcPr>
            <w:tcW w:w="2377" w:type="pct"/>
          </w:tcPr>
          <w:p w:rsidR="00342914" w:rsidRPr="006C7F4F" w:rsidRDefault="00CF1519" w:rsidP="0015204C">
            <w:pPr>
              <w:pStyle w:val="a3"/>
              <w:jc w:val="center"/>
              <w:rPr>
                <w:b/>
                <w:color w:val="000000"/>
                <w:sz w:val="20"/>
                <w:lang w:val="en-US"/>
              </w:rPr>
            </w:pPr>
            <w:r w:rsidRPr="006C7F4F">
              <w:rPr>
                <w:b/>
                <w:color w:val="000000"/>
                <w:sz w:val="20"/>
                <w:lang w:val="en-US"/>
              </w:rPr>
              <w:t>6</w:t>
            </w:r>
            <w:r w:rsidR="0015204C" w:rsidRPr="006C7F4F">
              <w:rPr>
                <w:b/>
                <w:color w:val="000000"/>
                <w:sz w:val="20"/>
                <w:lang w:val="en-US"/>
              </w:rPr>
              <w:t>. Packing and marking</w:t>
            </w:r>
          </w:p>
          <w:p w:rsidR="00B01215" w:rsidRPr="006C7F4F" w:rsidRDefault="00CF1519" w:rsidP="00B01215">
            <w:pPr>
              <w:jc w:val="both"/>
              <w:rPr>
                <w:color w:val="000000"/>
                <w:lang w:val="en-US"/>
              </w:rPr>
            </w:pPr>
            <w:r w:rsidRPr="006C7F4F">
              <w:rPr>
                <w:color w:val="000000"/>
                <w:lang w:val="en-US"/>
              </w:rPr>
              <w:t>6</w:t>
            </w:r>
            <w:r w:rsidR="00B01215" w:rsidRPr="006C7F4F">
              <w:rPr>
                <w:color w:val="000000"/>
              </w:rPr>
              <w:t xml:space="preserve">.1. </w:t>
            </w:r>
            <w:r w:rsidR="00B01215" w:rsidRPr="006C7F4F">
              <w:rPr>
                <w:color w:val="000000"/>
                <w:lang w:val="en-US"/>
              </w:rPr>
              <w:t>The goods should be packed for truck transportation.</w:t>
            </w:r>
          </w:p>
          <w:p w:rsidR="00B01215" w:rsidRPr="006C7F4F" w:rsidRDefault="00B01215" w:rsidP="00B01215">
            <w:pPr>
              <w:pStyle w:val="a3"/>
              <w:jc w:val="left"/>
              <w:rPr>
                <w:b/>
                <w:color w:val="000000"/>
                <w:sz w:val="20"/>
                <w:lang w:val="en-US"/>
              </w:rPr>
            </w:pPr>
            <w:r w:rsidRPr="006C7F4F">
              <w:rPr>
                <w:b/>
                <w:color w:val="000000"/>
                <w:sz w:val="20"/>
                <w:lang w:val="en-US"/>
              </w:rPr>
              <w:lastRenderedPageBreak/>
              <w:t xml:space="preserve"> </w:t>
            </w:r>
          </w:p>
          <w:p w:rsidR="00CA6A24" w:rsidRPr="006C7F4F" w:rsidRDefault="00CA6A24" w:rsidP="00CA6A24">
            <w:pPr>
              <w:widowControl w:val="0"/>
              <w:spacing w:line="240" w:lineRule="exact"/>
              <w:jc w:val="both"/>
              <w:rPr>
                <w:color w:val="000000"/>
                <w:lang w:val="ru-RU"/>
              </w:rPr>
            </w:pPr>
            <w:r w:rsidRPr="006C7F4F">
              <w:rPr>
                <w:color w:val="000000"/>
                <w:lang w:val="en-US"/>
              </w:rPr>
              <w:t xml:space="preserve">6.2. </w:t>
            </w:r>
            <w:r w:rsidRPr="006C7F4F">
              <w:rPr>
                <w:color w:val="000000"/>
                <w:lang w:val="ru-RU"/>
              </w:rPr>
              <w:t>The Seller shall be responsible for any damage to the Goods resulted from its inadequate packing.</w:t>
            </w:r>
          </w:p>
          <w:p w:rsidR="00CA6A24" w:rsidRPr="00972D37" w:rsidRDefault="00CA6A24" w:rsidP="00CA6A24">
            <w:pPr>
              <w:pStyle w:val="a3"/>
              <w:rPr>
                <w:color w:val="000000"/>
                <w:sz w:val="20"/>
                <w:lang w:val="ru-RU"/>
              </w:rPr>
            </w:pPr>
            <w:r w:rsidRPr="00972D37">
              <w:rPr>
                <w:color w:val="000000"/>
                <w:sz w:val="20"/>
                <w:lang w:val="ru-RU"/>
              </w:rPr>
              <w:t>The marking shall be clearly made with indelible paint in English language on a lateral side of each case.</w:t>
            </w:r>
          </w:p>
          <w:p w:rsidR="00CA6A24" w:rsidRPr="006C7F4F" w:rsidRDefault="00CA6A24" w:rsidP="00B01215">
            <w:pPr>
              <w:pStyle w:val="a3"/>
              <w:jc w:val="left"/>
              <w:rPr>
                <w:color w:val="000000"/>
                <w:sz w:val="20"/>
                <w:lang w:val="en-US"/>
              </w:rPr>
            </w:pPr>
            <w:r w:rsidRPr="006C7F4F">
              <w:rPr>
                <w:color w:val="000000"/>
                <w:sz w:val="20"/>
                <w:lang w:val="en-US"/>
              </w:rPr>
              <w:t xml:space="preserve"> </w:t>
            </w:r>
          </w:p>
        </w:tc>
        <w:tc>
          <w:tcPr>
            <w:tcW w:w="2623" w:type="pct"/>
          </w:tcPr>
          <w:p w:rsidR="00342914" w:rsidRPr="00972D37" w:rsidRDefault="00CF1519" w:rsidP="0015204C">
            <w:pPr>
              <w:pStyle w:val="a3"/>
              <w:jc w:val="center"/>
              <w:rPr>
                <w:b/>
                <w:color w:val="000000"/>
                <w:sz w:val="20"/>
                <w:lang w:val="ru-RU"/>
              </w:rPr>
            </w:pPr>
            <w:r w:rsidRPr="00972D37">
              <w:rPr>
                <w:b/>
                <w:color w:val="000000"/>
                <w:sz w:val="20"/>
                <w:lang w:val="ru-RU"/>
              </w:rPr>
              <w:lastRenderedPageBreak/>
              <w:t>6</w:t>
            </w:r>
            <w:r w:rsidR="0015204C" w:rsidRPr="00972D37">
              <w:rPr>
                <w:b/>
                <w:color w:val="000000"/>
                <w:sz w:val="20"/>
                <w:lang w:val="ru-RU"/>
              </w:rPr>
              <w:t>. Упаковка и маркировка</w:t>
            </w:r>
          </w:p>
          <w:p w:rsidR="00B01215" w:rsidRPr="006C7F4F" w:rsidRDefault="00CF1519" w:rsidP="00B01215">
            <w:pPr>
              <w:pStyle w:val="a3"/>
              <w:rPr>
                <w:color w:val="000000"/>
                <w:sz w:val="20"/>
                <w:lang w:val="en-US"/>
              </w:rPr>
            </w:pPr>
            <w:r w:rsidRPr="00972D37">
              <w:rPr>
                <w:color w:val="000000"/>
                <w:sz w:val="20"/>
                <w:lang w:val="ru-RU"/>
              </w:rPr>
              <w:t>6</w:t>
            </w:r>
            <w:r w:rsidR="00B01215" w:rsidRPr="00972D37">
              <w:rPr>
                <w:color w:val="000000"/>
                <w:sz w:val="20"/>
                <w:lang w:val="ru-RU"/>
              </w:rPr>
              <w:t>.1. Товар должен быть упакован для транспортировки автомобильным транспортом.</w:t>
            </w:r>
          </w:p>
          <w:p w:rsidR="00CA6A24" w:rsidRPr="006C7F4F" w:rsidRDefault="00CA6A24" w:rsidP="00B01215">
            <w:pPr>
              <w:pStyle w:val="a3"/>
              <w:rPr>
                <w:color w:val="000000"/>
                <w:sz w:val="20"/>
                <w:lang w:val="en-US"/>
              </w:rPr>
            </w:pPr>
          </w:p>
          <w:p w:rsidR="00CA6A24" w:rsidRPr="00972D37" w:rsidRDefault="00CA6A24" w:rsidP="00B01215">
            <w:pPr>
              <w:pStyle w:val="a3"/>
              <w:rPr>
                <w:color w:val="000000"/>
                <w:sz w:val="20"/>
                <w:lang w:val="ru-RU"/>
              </w:rPr>
            </w:pPr>
            <w:r w:rsidRPr="00972D37">
              <w:rPr>
                <w:color w:val="000000"/>
                <w:sz w:val="20"/>
                <w:lang w:val="ru-RU"/>
              </w:rPr>
              <w:t>6.2. Продавец несет ответственность, связанную с порчей Товара вследствие его некачественной упаковки. Маркировка наносится четко, несмываемой краской, на английском языке, на боковой стороне каждого товарного места</w:t>
            </w:r>
            <w:r w:rsidR="0034464A" w:rsidRPr="00972D37">
              <w:rPr>
                <w:color w:val="000000"/>
                <w:sz w:val="20"/>
                <w:lang w:val="ru-RU"/>
              </w:rPr>
              <w:t>.</w:t>
            </w:r>
          </w:p>
          <w:p w:rsidR="00B01215" w:rsidRPr="00972D37" w:rsidRDefault="00B01215" w:rsidP="00B01215">
            <w:pPr>
              <w:pStyle w:val="a3"/>
              <w:jc w:val="left"/>
              <w:rPr>
                <w:b/>
                <w:color w:val="000000"/>
                <w:sz w:val="20"/>
                <w:lang w:val="ru-RU"/>
              </w:rPr>
            </w:pPr>
          </w:p>
        </w:tc>
      </w:tr>
      <w:tr w:rsidR="00D418FC" w:rsidRPr="006C7F4F" w:rsidTr="00D57381">
        <w:trPr>
          <w:jc w:val="center"/>
        </w:trPr>
        <w:tc>
          <w:tcPr>
            <w:tcW w:w="2377" w:type="pct"/>
          </w:tcPr>
          <w:p w:rsidR="00D418FC" w:rsidRPr="006C7F4F" w:rsidRDefault="002421A3" w:rsidP="00CA6A24">
            <w:pPr>
              <w:jc w:val="both"/>
              <w:rPr>
                <w:color w:val="000000"/>
                <w:lang w:val="en-US"/>
              </w:rPr>
            </w:pPr>
            <w:r w:rsidRPr="006C7F4F">
              <w:rPr>
                <w:color w:val="000000"/>
                <w:lang w:val="en-US"/>
              </w:rPr>
              <w:lastRenderedPageBreak/>
              <w:t>6.</w:t>
            </w:r>
            <w:r w:rsidR="00CA6A24" w:rsidRPr="006C7F4F">
              <w:rPr>
                <w:color w:val="000000"/>
                <w:lang w:val="en-US"/>
              </w:rPr>
              <w:t>3</w:t>
            </w:r>
            <w:r w:rsidRPr="006C7F4F">
              <w:rPr>
                <w:color w:val="000000"/>
                <w:lang w:val="en-US"/>
              </w:rPr>
              <w:t>. Packaging is not “the goods”. Packaging is</w:t>
            </w:r>
            <w:r w:rsidR="00450FA2" w:rsidRPr="006C7F4F">
              <w:rPr>
                <w:color w:val="000000"/>
                <w:lang w:val="en-US"/>
              </w:rPr>
              <w:t xml:space="preserve"> </w:t>
            </w:r>
            <w:r w:rsidRPr="006C7F4F">
              <w:rPr>
                <w:color w:val="000000"/>
                <w:lang w:val="en-US"/>
              </w:rPr>
              <w:t>disposable, no</w:t>
            </w:r>
            <w:r w:rsidR="00450FA2" w:rsidRPr="006C7F4F">
              <w:rPr>
                <w:color w:val="000000"/>
                <w:lang w:val="en-US"/>
              </w:rPr>
              <w:t xml:space="preserve">n-reusable and non-refundable. </w:t>
            </w:r>
            <w:r w:rsidRPr="006C7F4F">
              <w:rPr>
                <w:color w:val="000000"/>
                <w:lang w:val="en-US"/>
              </w:rPr>
              <w:t>Packing must be suitable for export transport by truck and to prevent damage during transport.</w:t>
            </w:r>
          </w:p>
        </w:tc>
        <w:tc>
          <w:tcPr>
            <w:tcW w:w="2623" w:type="pct"/>
          </w:tcPr>
          <w:p w:rsidR="00CF1519" w:rsidRPr="00972D37" w:rsidRDefault="00CF1519" w:rsidP="002421A3">
            <w:pPr>
              <w:pStyle w:val="a3"/>
              <w:rPr>
                <w:color w:val="000000"/>
                <w:sz w:val="20"/>
                <w:lang w:val="ru-RU"/>
              </w:rPr>
            </w:pPr>
            <w:r w:rsidRPr="00972D37">
              <w:rPr>
                <w:color w:val="000000"/>
                <w:sz w:val="20"/>
                <w:lang w:val="ru-RU"/>
              </w:rPr>
              <w:t>6.</w:t>
            </w:r>
            <w:r w:rsidR="00CA6A24" w:rsidRPr="006C7F4F">
              <w:rPr>
                <w:color w:val="000000"/>
                <w:sz w:val="20"/>
                <w:lang w:val="en-US"/>
              </w:rPr>
              <w:t>3</w:t>
            </w:r>
            <w:r w:rsidRPr="00972D37">
              <w:rPr>
                <w:color w:val="000000"/>
                <w:sz w:val="20"/>
                <w:lang w:val="ru-RU"/>
              </w:rPr>
              <w:t xml:space="preserve">. Упаковка товаром не является. Упаковка одноразовая, повторному использованию и возврату не подлежит. Упаковка должна быть пригодной для экспортной перевозки автотранспортом и предотвращать повреждения во время транспортировки. </w:t>
            </w:r>
          </w:p>
          <w:p w:rsidR="00D418FC" w:rsidRPr="00972D37" w:rsidRDefault="00D418FC" w:rsidP="002421A3">
            <w:pPr>
              <w:pStyle w:val="a3"/>
              <w:rPr>
                <w:color w:val="000000"/>
                <w:sz w:val="20"/>
                <w:lang w:val="ru-RU"/>
              </w:rPr>
            </w:pPr>
          </w:p>
        </w:tc>
      </w:tr>
      <w:tr w:rsidR="0015204C" w:rsidRPr="006C7F4F" w:rsidTr="00D57381">
        <w:trPr>
          <w:jc w:val="center"/>
        </w:trPr>
        <w:tc>
          <w:tcPr>
            <w:tcW w:w="2377" w:type="pct"/>
          </w:tcPr>
          <w:p w:rsidR="008005FD" w:rsidRPr="006C7F4F" w:rsidRDefault="00CF1519" w:rsidP="00EF0053">
            <w:pPr>
              <w:jc w:val="both"/>
              <w:rPr>
                <w:color w:val="000000"/>
                <w:lang w:val="en-US"/>
              </w:rPr>
            </w:pPr>
            <w:r w:rsidRPr="006C7F4F">
              <w:rPr>
                <w:color w:val="000000"/>
                <w:lang w:val="en-US"/>
              </w:rPr>
              <w:t>6.</w:t>
            </w:r>
            <w:r w:rsidR="00CA6A24" w:rsidRPr="006C7F4F">
              <w:rPr>
                <w:color w:val="000000"/>
                <w:lang w:val="en-US"/>
              </w:rPr>
              <w:t>5</w:t>
            </w:r>
            <w:r w:rsidR="008005FD" w:rsidRPr="006C7F4F">
              <w:rPr>
                <w:color w:val="000000"/>
                <w:lang w:val="en-US"/>
              </w:rPr>
              <w:t xml:space="preserve">. Each pallet or case should be marked in English, stating: </w:t>
            </w:r>
          </w:p>
          <w:p w:rsidR="008005FD" w:rsidRPr="00972D37" w:rsidRDefault="008005FD" w:rsidP="008005FD">
            <w:pPr>
              <w:pStyle w:val="a3"/>
              <w:ind w:left="720"/>
              <w:rPr>
                <w:b/>
                <w:color w:val="000000"/>
                <w:sz w:val="20"/>
                <w:lang w:val="ru-RU"/>
              </w:rPr>
            </w:pPr>
            <w:r w:rsidRPr="00972D37">
              <w:rPr>
                <w:b/>
                <w:color w:val="000000"/>
                <w:sz w:val="20"/>
                <w:lang w:val="ru-RU"/>
              </w:rPr>
              <w:t>Packing number</w:t>
            </w:r>
          </w:p>
          <w:p w:rsidR="008005FD" w:rsidRPr="00972D37" w:rsidRDefault="008005FD" w:rsidP="008005FD">
            <w:pPr>
              <w:pStyle w:val="a3"/>
              <w:ind w:left="720"/>
              <w:rPr>
                <w:b/>
                <w:color w:val="000000"/>
                <w:sz w:val="20"/>
                <w:lang w:val="ru-RU"/>
              </w:rPr>
            </w:pPr>
            <w:r w:rsidRPr="00972D37">
              <w:rPr>
                <w:b/>
                <w:color w:val="000000"/>
                <w:sz w:val="20"/>
                <w:lang w:val="ru-RU"/>
              </w:rPr>
              <w:t>Net weight kg</w:t>
            </w:r>
          </w:p>
          <w:p w:rsidR="008005FD" w:rsidRPr="00972D37" w:rsidRDefault="008005FD" w:rsidP="008005FD">
            <w:pPr>
              <w:pStyle w:val="a3"/>
              <w:ind w:left="720"/>
              <w:rPr>
                <w:b/>
                <w:color w:val="000000"/>
                <w:sz w:val="20"/>
                <w:lang w:val="ru-RU"/>
              </w:rPr>
            </w:pPr>
            <w:r w:rsidRPr="00972D37">
              <w:rPr>
                <w:b/>
                <w:color w:val="000000"/>
                <w:sz w:val="20"/>
                <w:lang w:val="ru-RU"/>
              </w:rPr>
              <w:t>Gross weight kg</w:t>
            </w:r>
          </w:p>
          <w:p w:rsidR="008005FD" w:rsidRPr="006C7F4F" w:rsidRDefault="008005FD" w:rsidP="008005FD">
            <w:pPr>
              <w:ind w:left="720"/>
              <w:rPr>
                <w:b/>
                <w:color w:val="000000"/>
                <w:lang w:val="ru-RU"/>
              </w:rPr>
            </w:pPr>
            <w:proofErr w:type="spellStart"/>
            <w:r w:rsidRPr="006C7F4F">
              <w:rPr>
                <w:b/>
                <w:color w:val="000000"/>
                <w:lang w:val="ru-RU"/>
              </w:rPr>
              <w:t>Contract’s</w:t>
            </w:r>
            <w:proofErr w:type="spellEnd"/>
            <w:r w:rsidRPr="006C7F4F">
              <w:rPr>
                <w:b/>
                <w:color w:val="000000"/>
                <w:lang w:val="ru-RU"/>
              </w:rPr>
              <w:t xml:space="preserve"> </w:t>
            </w:r>
            <w:proofErr w:type="spellStart"/>
            <w:r w:rsidRPr="006C7F4F">
              <w:rPr>
                <w:b/>
                <w:color w:val="000000"/>
                <w:lang w:val="ru-RU"/>
              </w:rPr>
              <w:t>number</w:t>
            </w:r>
            <w:proofErr w:type="spellEnd"/>
          </w:p>
          <w:p w:rsidR="00BF78C8" w:rsidRPr="006C7F4F" w:rsidRDefault="00CA6A24" w:rsidP="00BF78C8">
            <w:pPr>
              <w:ind w:left="720"/>
              <w:rPr>
                <w:b/>
                <w:color w:val="000000"/>
                <w:lang w:val="en-US"/>
              </w:rPr>
            </w:pPr>
            <w:r w:rsidRPr="006C7F4F">
              <w:rPr>
                <w:b/>
                <w:color w:val="000000"/>
                <w:lang w:val="en-US"/>
              </w:rPr>
              <w:t>C</w:t>
            </w:r>
            <w:r w:rsidR="00BF78C8" w:rsidRPr="006C7F4F">
              <w:rPr>
                <w:b/>
                <w:color w:val="000000"/>
                <w:lang w:val="en-US"/>
              </w:rPr>
              <w:t>onsignee</w:t>
            </w:r>
            <w:r w:rsidRPr="006C7F4F">
              <w:rPr>
                <w:b/>
                <w:color w:val="000000"/>
                <w:lang w:val="en-US"/>
              </w:rPr>
              <w:t>`s name</w:t>
            </w:r>
          </w:p>
          <w:p w:rsidR="00BF78C8" w:rsidRPr="006C7F4F" w:rsidRDefault="00CA6A24" w:rsidP="00BF78C8">
            <w:pPr>
              <w:ind w:left="720"/>
              <w:rPr>
                <w:b/>
                <w:color w:val="000000"/>
                <w:lang w:val="en-US"/>
              </w:rPr>
            </w:pPr>
            <w:r w:rsidRPr="006C7F4F">
              <w:rPr>
                <w:b/>
                <w:color w:val="000000"/>
                <w:lang w:val="en-US"/>
              </w:rPr>
              <w:t>Consignor`</w:t>
            </w:r>
            <w:r w:rsidR="00BF78C8" w:rsidRPr="006C7F4F">
              <w:rPr>
                <w:b/>
                <w:color w:val="000000"/>
                <w:lang w:val="en-US"/>
              </w:rPr>
              <w:t>s name</w:t>
            </w:r>
          </w:p>
          <w:p w:rsidR="00BF78C8" w:rsidRPr="006C7F4F" w:rsidRDefault="00CA6A24" w:rsidP="00BF78C8">
            <w:pPr>
              <w:ind w:left="720"/>
              <w:rPr>
                <w:b/>
                <w:color w:val="000000"/>
                <w:lang w:val="en-US"/>
              </w:rPr>
            </w:pPr>
            <w:r w:rsidRPr="006C7F4F">
              <w:rPr>
                <w:b/>
                <w:color w:val="000000"/>
                <w:lang w:val="en-US"/>
              </w:rPr>
              <w:t>Address of the BUYER</w:t>
            </w:r>
          </w:p>
          <w:p w:rsidR="00BF78C8" w:rsidRPr="006C7F4F" w:rsidRDefault="00CA6A24" w:rsidP="00BF78C8">
            <w:pPr>
              <w:ind w:left="720"/>
              <w:rPr>
                <w:b/>
                <w:color w:val="000000"/>
                <w:lang w:val="en-US"/>
              </w:rPr>
            </w:pPr>
            <w:r w:rsidRPr="006C7F4F">
              <w:rPr>
                <w:b/>
                <w:color w:val="000000"/>
                <w:lang w:val="en-US"/>
              </w:rPr>
              <w:t>Address of the consignor</w:t>
            </w:r>
          </w:p>
          <w:p w:rsidR="00BF78C8" w:rsidRPr="006C7F4F" w:rsidRDefault="00BF78C8" w:rsidP="00BF78C8">
            <w:pPr>
              <w:ind w:left="720"/>
              <w:rPr>
                <w:b/>
                <w:color w:val="000000"/>
                <w:lang w:val="en-US"/>
              </w:rPr>
            </w:pPr>
            <w:r w:rsidRPr="006C7F4F">
              <w:rPr>
                <w:b/>
                <w:color w:val="000000"/>
                <w:lang w:val="en-US"/>
              </w:rPr>
              <w:t>Dimensions</w:t>
            </w:r>
          </w:p>
          <w:p w:rsidR="0015204C" w:rsidRPr="006C7F4F" w:rsidRDefault="0015204C" w:rsidP="00D418FC">
            <w:pPr>
              <w:rPr>
                <w:color w:val="000000"/>
                <w:lang w:val="en-US"/>
              </w:rPr>
            </w:pPr>
          </w:p>
        </w:tc>
        <w:tc>
          <w:tcPr>
            <w:tcW w:w="2623" w:type="pct"/>
          </w:tcPr>
          <w:p w:rsidR="008005FD" w:rsidRPr="006C7F4F" w:rsidRDefault="002421A3" w:rsidP="00EF0053">
            <w:pPr>
              <w:jc w:val="both"/>
              <w:rPr>
                <w:color w:val="000000"/>
                <w:lang w:val="ru-RU"/>
              </w:rPr>
            </w:pPr>
            <w:r w:rsidRPr="006C7F4F">
              <w:rPr>
                <w:color w:val="000000"/>
                <w:lang w:val="ru-RU"/>
              </w:rPr>
              <w:t>6</w:t>
            </w:r>
            <w:r w:rsidR="008005FD" w:rsidRPr="006C7F4F">
              <w:rPr>
                <w:color w:val="000000"/>
                <w:lang w:val="ru-RU"/>
              </w:rPr>
              <w:t>.</w:t>
            </w:r>
            <w:r w:rsidR="00CA6A24" w:rsidRPr="006C7F4F">
              <w:rPr>
                <w:color w:val="000000"/>
                <w:lang w:val="ru-RU"/>
              </w:rPr>
              <w:t>4</w:t>
            </w:r>
            <w:r w:rsidR="008005FD" w:rsidRPr="006C7F4F">
              <w:rPr>
                <w:color w:val="000000"/>
                <w:lang w:val="ru-RU"/>
              </w:rPr>
              <w:t>. Каждая паллета должна содержать маркировку на английском языке и включать следующее:</w:t>
            </w:r>
          </w:p>
          <w:p w:rsidR="008005FD" w:rsidRPr="006C7F4F" w:rsidRDefault="008005FD" w:rsidP="008005FD">
            <w:pPr>
              <w:ind w:left="720"/>
              <w:jc w:val="both"/>
              <w:rPr>
                <w:b/>
                <w:color w:val="000000"/>
                <w:lang w:val="ru-RU"/>
              </w:rPr>
            </w:pPr>
            <w:r w:rsidRPr="006C7F4F">
              <w:rPr>
                <w:b/>
                <w:color w:val="000000"/>
                <w:lang w:val="ru-RU"/>
              </w:rPr>
              <w:t>Упаковка №</w:t>
            </w:r>
          </w:p>
          <w:p w:rsidR="008005FD" w:rsidRPr="006C7F4F" w:rsidRDefault="008005FD" w:rsidP="008005FD">
            <w:pPr>
              <w:ind w:left="720"/>
              <w:jc w:val="both"/>
              <w:rPr>
                <w:b/>
                <w:color w:val="000000"/>
                <w:lang w:val="ru-RU"/>
              </w:rPr>
            </w:pPr>
            <w:r w:rsidRPr="006C7F4F">
              <w:rPr>
                <w:b/>
                <w:color w:val="000000"/>
                <w:lang w:val="ru-RU"/>
              </w:rPr>
              <w:t xml:space="preserve">Вес брутто </w:t>
            </w:r>
            <w:proofErr w:type="gramStart"/>
            <w:r w:rsidRPr="006C7F4F">
              <w:rPr>
                <w:b/>
                <w:color w:val="000000"/>
                <w:lang w:val="ru-RU"/>
              </w:rPr>
              <w:t>кг</w:t>
            </w:r>
            <w:proofErr w:type="gramEnd"/>
          </w:p>
          <w:p w:rsidR="008005FD" w:rsidRPr="006C7F4F" w:rsidRDefault="008005FD" w:rsidP="008005FD">
            <w:pPr>
              <w:ind w:left="720"/>
              <w:jc w:val="both"/>
              <w:rPr>
                <w:b/>
                <w:color w:val="000000"/>
                <w:lang w:val="ru-RU"/>
              </w:rPr>
            </w:pPr>
            <w:r w:rsidRPr="006C7F4F">
              <w:rPr>
                <w:b/>
                <w:color w:val="000000"/>
                <w:lang w:val="ru-RU"/>
              </w:rPr>
              <w:t xml:space="preserve">Вес нетто </w:t>
            </w:r>
            <w:proofErr w:type="gramStart"/>
            <w:r w:rsidRPr="006C7F4F">
              <w:rPr>
                <w:b/>
                <w:color w:val="000000"/>
                <w:lang w:val="ru-RU"/>
              </w:rPr>
              <w:t>кг</w:t>
            </w:r>
            <w:proofErr w:type="gramEnd"/>
          </w:p>
          <w:p w:rsidR="008005FD" w:rsidRPr="006C7F4F" w:rsidRDefault="008005FD" w:rsidP="008005FD">
            <w:pPr>
              <w:ind w:left="720"/>
              <w:jc w:val="both"/>
              <w:rPr>
                <w:b/>
                <w:color w:val="000000"/>
                <w:lang w:val="ru-RU"/>
              </w:rPr>
            </w:pPr>
            <w:r w:rsidRPr="006C7F4F">
              <w:rPr>
                <w:b/>
                <w:color w:val="000000"/>
                <w:lang w:val="ru-RU"/>
              </w:rPr>
              <w:t>Номер контракта</w:t>
            </w:r>
          </w:p>
          <w:p w:rsidR="00BF78C8" w:rsidRPr="006C7F4F" w:rsidRDefault="00BF78C8" w:rsidP="00BF78C8">
            <w:pPr>
              <w:ind w:left="720"/>
              <w:rPr>
                <w:b/>
                <w:color w:val="000000"/>
                <w:lang w:val="ru-RU"/>
              </w:rPr>
            </w:pPr>
            <w:r w:rsidRPr="006C7F4F">
              <w:rPr>
                <w:b/>
                <w:color w:val="000000"/>
                <w:lang w:val="ru-RU"/>
              </w:rPr>
              <w:t>Наименование грузополучателя</w:t>
            </w:r>
            <w:r w:rsidRPr="006C7F4F">
              <w:rPr>
                <w:b/>
                <w:color w:val="000000"/>
                <w:lang w:val="ru-RU"/>
              </w:rPr>
              <w:br/>
              <w:t xml:space="preserve">Наименование грузоотправителя </w:t>
            </w:r>
            <w:r w:rsidRPr="006C7F4F">
              <w:rPr>
                <w:b/>
                <w:color w:val="000000"/>
                <w:lang w:val="ru-RU"/>
              </w:rPr>
              <w:br/>
              <w:t xml:space="preserve">Адрес Покупателя     </w:t>
            </w:r>
            <w:r w:rsidRPr="006C7F4F">
              <w:rPr>
                <w:b/>
                <w:color w:val="000000"/>
                <w:lang w:val="ru-RU"/>
              </w:rPr>
              <w:br/>
              <w:t>Адрес Отправителя</w:t>
            </w:r>
          </w:p>
          <w:p w:rsidR="00BF78C8" w:rsidRPr="006C7F4F" w:rsidRDefault="00BF78C8" w:rsidP="00BF78C8">
            <w:pPr>
              <w:ind w:left="720"/>
              <w:rPr>
                <w:b/>
                <w:color w:val="000000"/>
                <w:lang w:val="ru-RU"/>
              </w:rPr>
            </w:pPr>
            <w:r w:rsidRPr="006C7F4F">
              <w:rPr>
                <w:b/>
                <w:color w:val="000000"/>
                <w:lang w:val="ru-RU"/>
              </w:rPr>
              <w:t>Размеры</w:t>
            </w:r>
          </w:p>
          <w:p w:rsidR="0015204C" w:rsidRPr="00972D37" w:rsidRDefault="0015204C" w:rsidP="0052338D">
            <w:pPr>
              <w:pStyle w:val="a3"/>
              <w:rPr>
                <w:color w:val="000000"/>
                <w:sz w:val="20"/>
                <w:lang w:val="ru-RU"/>
              </w:rPr>
            </w:pPr>
          </w:p>
        </w:tc>
      </w:tr>
      <w:tr w:rsidR="008005FD" w:rsidRPr="006C7F4F" w:rsidTr="00D57381">
        <w:trPr>
          <w:jc w:val="center"/>
        </w:trPr>
        <w:tc>
          <w:tcPr>
            <w:tcW w:w="2377" w:type="pct"/>
          </w:tcPr>
          <w:p w:rsidR="008005FD" w:rsidRPr="006C7F4F" w:rsidRDefault="002911FF" w:rsidP="008005FD">
            <w:pPr>
              <w:jc w:val="both"/>
              <w:rPr>
                <w:color w:val="000000"/>
                <w:lang w:val="ru-RU"/>
              </w:rPr>
            </w:pPr>
            <w:r w:rsidRPr="006C7F4F">
              <w:rPr>
                <w:color w:val="000000"/>
                <w:lang w:val="ru-RU"/>
              </w:rPr>
              <w:t>6</w:t>
            </w:r>
            <w:r w:rsidR="008005FD" w:rsidRPr="006C7F4F">
              <w:rPr>
                <w:color w:val="000000"/>
                <w:lang w:val="ru-RU"/>
              </w:rPr>
              <w:t>.</w:t>
            </w:r>
            <w:r w:rsidR="00CA6A24" w:rsidRPr="006C7F4F">
              <w:rPr>
                <w:color w:val="000000"/>
                <w:lang w:val="ru-RU"/>
              </w:rPr>
              <w:t>5</w:t>
            </w:r>
            <w:r w:rsidR="008005FD" w:rsidRPr="006C7F4F">
              <w:rPr>
                <w:color w:val="000000"/>
                <w:lang w:val="ru-RU"/>
              </w:rPr>
              <w:t>. With each delivery Seller will send the following transport documentation:</w:t>
            </w:r>
          </w:p>
          <w:p w:rsidR="008005FD" w:rsidRPr="006C7F4F" w:rsidRDefault="008005FD" w:rsidP="008005FD">
            <w:pPr>
              <w:jc w:val="both"/>
              <w:rPr>
                <w:color w:val="000000"/>
                <w:lang w:val="ru-RU"/>
              </w:rPr>
            </w:pPr>
          </w:p>
          <w:p w:rsidR="008005FD" w:rsidRPr="006C7F4F" w:rsidRDefault="008005FD" w:rsidP="00696BBD">
            <w:pPr>
              <w:jc w:val="both"/>
              <w:rPr>
                <w:color w:val="000000"/>
                <w:lang w:val="en-US"/>
              </w:rPr>
            </w:pPr>
            <w:r w:rsidRPr="006C7F4F">
              <w:rPr>
                <w:color w:val="000000"/>
                <w:lang w:val="en-US"/>
              </w:rPr>
              <w:t xml:space="preserve">- </w:t>
            </w:r>
            <w:r w:rsidR="001621D7" w:rsidRPr="006C7F4F">
              <w:rPr>
                <w:color w:val="000000"/>
                <w:lang w:val="en-US"/>
              </w:rPr>
              <w:t>Packing list</w:t>
            </w:r>
            <w:r w:rsidR="0034464A" w:rsidRPr="006C7F4F">
              <w:rPr>
                <w:color w:val="000000"/>
                <w:lang w:val="en-US"/>
              </w:rPr>
              <w:t xml:space="preserve"> (1 original)</w:t>
            </w:r>
            <w:r w:rsidRPr="006C7F4F">
              <w:rPr>
                <w:color w:val="000000"/>
                <w:lang w:val="en-US"/>
              </w:rPr>
              <w:t>;</w:t>
            </w:r>
            <w:r w:rsidR="0034464A" w:rsidRPr="006C7F4F">
              <w:rPr>
                <w:color w:val="000000"/>
                <w:lang w:val="en-US"/>
              </w:rPr>
              <w:t xml:space="preserve"> </w:t>
            </w:r>
          </w:p>
          <w:p w:rsidR="008005FD" w:rsidRPr="006C7F4F" w:rsidRDefault="008005FD" w:rsidP="00696BBD">
            <w:pPr>
              <w:jc w:val="both"/>
              <w:rPr>
                <w:color w:val="000000"/>
                <w:lang w:val="en-US"/>
              </w:rPr>
            </w:pPr>
            <w:r w:rsidRPr="006C7F4F">
              <w:rPr>
                <w:color w:val="000000"/>
                <w:lang w:val="en-US"/>
              </w:rPr>
              <w:t>- Invoice</w:t>
            </w:r>
            <w:r w:rsidR="0034464A" w:rsidRPr="006C7F4F">
              <w:rPr>
                <w:color w:val="000000"/>
                <w:lang w:val="en-US"/>
              </w:rPr>
              <w:t xml:space="preserve"> (1 original)</w:t>
            </w:r>
            <w:r w:rsidRPr="006C7F4F">
              <w:rPr>
                <w:color w:val="000000"/>
                <w:lang w:val="en-US"/>
              </w:rPr>
              <w:t>;</w:t>
            </w:r>
          </w:p>
          <w:p w:rsidR="00D96BA4" w:rsidRPr="006C7F4F" w:rsidRDefault="00D96BA4" w:rsidP="00696BBD">
            <w:pPr>
              <w:jc w:val="both"/>
              <w:rPr>
                <w:color w:val="000000"/>
                <w:lang w:val="ru-RU"/>
              </w:rPr>
            </w:pPr>
            <w:r w:rsidRPr="006C7F4F">
              <w:rPr>
                <w:color w:val="000000"/>
                <w:lang w:val="en-US"/>
              </w:rPr>
              <w:t>- Certificate of quality (Copy);</w:t>
            </w:r>
          </w:p>
          <w:p w:rsidR="004426A2" w:rsidRPr="006C7F4F" w:rsidRDefault="004426A2" w:rsidP="00696BBD">
            <w:pPr>
              <w:jc w:val="both"/>
              <w:rPr>
                <w:color w:val="000000"/>
                <w:lang w:val="en-US"/>
              </w:rPr>
            </w:pPr>
            <w:r w:rsidRPr="006C7F4F">
              <w:rPr>
                <w:color w:val="000000"/>
                <w:lang w:val="ru-RU"/>
              </w:rPr>
              <w:t xml:space="preserve">- </w:t>
            </w:r>
            <w:r w:rsidRPr="006C7F4F">
              <w:rPr>
                <w:color w:val="000000"/>
                <w:lang w:val="en-US"/>
              </w:rPr>
              <w:t>Certificate of origin (Copy);</w:t>
            </w:r>
          </w:p>
          <w:p w:rsidR="0034464A" w:rsidRPr="006C7F4F" w:rsidRDefault="00F65C20" w:rsidP="00A61B97">
            <w:pPr>
              <w:jc w:val="both"/>
              <w:rPr>
                <w:color w:val="000000"/>
                <w:lang w:val="ru-RU"/>
              </w:rPr>
            </w:pPr>
            <w:r w:rsidRPr="006C7F4F">
              <w:rPr>
                <w:color w:val="000000"/>
                <w:lang w:val="en-US"/>
              </w:rPr>
              <w:t xml:space="preserve">- </w:t>
            </w:r>
            <w:r w:rsidR="0034464A" w:rsidRPr="006C7F4F">
              <w:rPr>
                <w:color w:val="000000"/>
                <w:lang w:val="en-US"/>
              </w:rPr>
              <w:t xml:space="preserve">Export declaration </w:t>
            </w:r>
          </w:p>
          <w:p w:rsidR="0034464A" w:rsidRPr="006C7F4F" w:rsidRDefault="0034464A" w:rsidP="00D96BA4">
            <w:pPr>
              <w:widowControl w:val="0"/>
              <w:rPr>
                <w:color w:val="000000"/>
                <w:lang w:val="en-US"/>
              </w:rPr>
            </w:pPr>
          </w:p>
          <w:p w:rsidR="008005FD" w:rsidRPr="006C7F4F" w:rsidRDefault="008005FD" w:rsidP="004168B4">
            <w:pPr>
              <w:widowControl w:val="0"/>
              <w:rPr>
                <w:color w:val="000000"/>
                <w:lang w:val="en-US"/>
              </w:rPr>
            </w:pPr>
          </w:p>
        </w:tc>
        <w:tc>
          <w:tcPr>
            <w:tcW w:w="2623" w:type="pct"/>
          </w:tcPr>
          <w:p w:rsidR="008005FD" w:rsidRPr="006C7F4F" w:rsidRDefault="002911FF" w:rsidP="00CB6028">
            <w:pPr>
              <w:jc w:val="both"/>
              <w:rPr>
                <w:color w:val="000000"/>
                <w:lang w:val="ru-RU"/>
              </w:rPr>
            </w:pPr>
            <w:r w:rsidRPr="006C7F4F">
              <w:rPr>
                <w:color w:val="000000"/>
                <w:lang w:val="ru-RU"/>
              </w:rPr>
              <w:t>6</w:t>
            </w:r>
            <w:r w:rsidR="008005FD" w:rsidRPr="006C7F4F">
              <w:rPr>
                <w:color w:val="000000"/>
                <w:lang w:val="ru-RU"/>
              </w:rPr>
              <w:t>.</w:t>
            </w:r>
            <w:r w:rsidR="00CA6A24" w:rsidRPr="006C7F4F">
              <w:rPr>
                <w:color w:val="000000"/>
                <w:lang w:val="ru-RU"/>
              </w:rPr>
              <w:t>5</w:t>
            </w:r>
            <w:r w:rsidR="008005FD" w:rsidRPr="006C7F4F">
              <w:rPr>
                <w:color w:val="000000"/>
                <w:lang w:val="ru-RU"/>
              </w:rPr>
              <w:t>. С отгружаемой партией товара Продавец        направит следующую товаросопроводительную документацию:</w:t>
            </w:r>
          </w:p>
          <w:p w:rsidR="008005FD" w:rsidRPr="006C7F4F" w:rsidRDefault="008005FD" w:rsidP="00CB6028">
            <w:pPr>
              <w:jc w:val="both"/>
              <w:rPr>
                <w:color w:val="000000"/>
                <w:lang w:val="ru-RU"/>
              </w:rPr>
            </w:pPr>
            <w:r w:rsidRPr="006C7F4F">
              <w:rPr>
                <w:color w:val="000000"/>
                <w:lang w:val="ru-RU"/>
              </w:rPr>
              <w:t>- Упаковочны</w:t>
            </w:r>
            <w:r w:rsidR="001621D7" w:rsidRPr="006C7F4F">
              <w:rPr>
                <w:color w:val="000000"/>
                <w:lang w:val="ru-RU"/>
              </w:rPr>
              <w:t>й лист</w:t>
            </w:r>
            <w:r w:rsidR="0034464A" w:rsidRPr="006C7F4F">
              <w:rPr>
                <w:color w:val="000000"/>
                <w:lang w:val="ru-RU"/>
              </w:rPr>
              <w:t xml:space="preserve"> (1 оригинал)</w:t>
            </w:r>
            <w:r w:rsidRPr="006C7F4F">
              <w:rPr>
                <w:color w:val="000000"/>
                <w:lang w:val="ru-RU"/>
              </w:rPr>
              <w:t>;</w:t>
            </w:r>
          </w:p>
          <w:p w:rsidR="00D96BA4" w:rsidRPr="006C7F4F" w:rsidRDefault="008005FD" w:rsidP="00C47ED3">
            <w:pPr>
              <w:jc w:val="both"/>
              <w:rPr>
                <w:color w:val="000000"/>
                <w:lang w:val="ru-RU"/>
              </w:rPr>
            </w:pPr>
            <w:r w:rsidRPr="006C7F4F">
              <w:rPr>
                <w:color w:val="000000"/>
                <w:lang w:val="ru-RU"/>
              </w:rPr>
              <w:t>- Инвойс</w:t>
            </w:r>
            <w:r w:rsidR="0034464A" w:rsidRPr="006C7F4F">
              <w:rPr>
                <w:color w:val="000000"/>
                <w:lang w:val="ru-RU"/>
              </w:rPr>
              <w:t xml:space="preserve"> (1 оригинал)</w:t>
            </w:r>
            <w:r w:rsidRPr="006C7F4F">
              <w:rPr>
                <w:color w:val="000000"/>
                <w:lang w:val="ru-RU"/>
              </w:rPr>
              <w:t>;</w:t>
            </w:r>
            <w:r w:rsidR="00C47ED3" w:rsidRPr="006C7F4F">
              <w:rPr>
                <w:color w:val="000000"/>
                <w:lang w:val="ru-RU"/>
              </w:rPr>
              <w:t xml:space="preserve"> </w:t>
            </w:r>
          </w:p>
          <w:p w:rsidR="00C47ED3" w:rsidRPr="006C7F4F" w:rsidRDefault="00D96BA4" w:rsidP="00C47ED3">
            <w:pPr>
              <w:jc w:val="both"/>
              <w:rPr>
                <w:color w:val="000000"/>
                <w:lang w:val="en-US"/>
              </w:rPr>
            </w:pPr>
            <w:r w:rsidRPr="006C7F4F">
              <w:rPr>
                <w:color w:val="000000"/>
                <w:lang w:val="ru-RU"/>
              </w:rPr>
              <w:t xml:space="preserve">- </w:t>
            </w:r>
            <w:r w:rsidR="00C47ED3" w:rsidRPr="006C7F4F">
              <w:rPr>
                <w:color w:val="000000"/>
                <w:lang w:val="ru-RU"/>
              </w:rPr>
              <w:t>Сертификат качества (копия);</w:t>
            </w:r>
          </w:p>
          <w:p w:rsidR="004426A2" w:rsidRPr="00A61B97" w:rsidRDefault="004426A2" w:rsidP="00C47ED3">
            <w:pPr>
              <w:jc w:val="both"/>
              <w:rPr>
                <w:color w:val="000000"/>
                <w:lang w:val="ru-RU"/>
              </w:rPr>
            </w:pPr>
            <w:r w:rsidRPr="00A61B97">
              <w:rPr>
                <w:color w:val="000000"/>
                <w:lang w:val="ru-RU"/>
              </w:rPr>
              <w:t xml:space="preserve">- </w:t>
            </w:r>
            <w:r w:rsidRPr="006C7F4F">
              <w:rPr>
                <w:color w:val="000000"/>
                <w:lang w:val="ru-RU"/>
              </w:rPr>
              <w:t>Сертификат происхождения</w:t>
            </w:r>
            <w:r w:rsidR="00EC140A" w:rsidRPr="00A61B97">
              <w:rPr>
                <w:color w:val="000000"/>
                <w:lang w:val="ru-RU"/>
              </w:rPr>
              <w:t xml:space="preserve"> </w:t>
            </w:r>
            <w:r w:rsidR="00EC140A" w:rsidRPr="006C7F4F">
              <w:rPr>
                <w:color w:val="000000"/>
                <w:lang w:val="ru-RU"/>
              </w:rPr>
              <w:t>товара</w:t>
            </w:r>
            <w:r w:rsidRPr="00A61B97">
              <w:rPr>
                <w:color w:val="000000"/>
                <w:lang w:val="ru-RU"/>
              </w:rPr>
              <w:t xml:space="preserve"> (</w:t>
            </w:r>
            <w:r w:rsidRPr="006C7F4F">
              <w:rPr>
                <w:color w:val="000000"/>
                <w:lang w:val="ru-RU"/>
              </w:rPr>
              <w:t>копия</w:t>
            </w:r>
            <w:r w:rsidRPr="00A61B97">
              <w:rPr>
                <w:color w:val="000000"/>
                <w:lang w:val="ru-RU"/>
              </w:rPr>
              <w:t>);</w:t>
            </w:r>
          </w:p>
          <w:p w:rsidR="00A61B97" w:rsidRPr="00972D37" w:rsidRDefault="0034464A" w:rsidP="00A61B97">
            <w:pPr>
              <w:pStyle w:val="ab"/>
              <w:rPr>
                <w:rFonts w:ascii="Times New Roman" w:hAnsi="Times New Roman"/>
                <w:i/>
                <w:color w:val="000000"/>
                <w:lang w:val="ru-RU" w:eastAsia="ar-SA"/>
              </w:rPr>
            </w:pPr>
            <w:r w:rsidRPr="00972D37">
              <w:rPr>
                <w:rFonts w:ascii="Times New Roman" w:hAnsi="Times New Roman"/>
                <w:color w:val="000000"/>
                <w:lang w:val="ru-RU" w:eastAsia="ar-SA"/>
              </w:rPr>
              <w:t>- Экспортная таможенная декларация</w:t>
            </w:r>
            <w:r w:rsidR="00A61B97">
              <w:rPr>
                <w:rFonts w:ascii="Times New Roman" w:hAnsi="Times New Roman"/>
                <w:color w:val="000000"/>
                <w:lang w:val="ru-RU" w:eastAsia="ar-SA"/>
              </w:rPr>
              <w:t>.</w:t>
            </w:r>
          </w:p>
          <w:p w:rsidR="0034464A" w:rsidRPr="00972D37" w:rsidRDefault="0034464A" w:rsidP="0034464A">
            <w:pPr>
              <w:pStyle w:val="ab"/>
              <w:rPr>
                <w:rFonts w:ascii="Times New Roman" w:hAnsi="Times New Roman"/>
                <w:i/>
                <w:color w:val="000000"/>
                <w:lang w:val="ru-RU" w:eastAsia="ar-SA"/>
              </w:rPr>
            </w:pPr>
          </w:p>
          <w:p w:rsidR="008005FD" w:rsidRPr="006C7F4F" w:rsidRDefault="008005FD" w:rsidP="004168B4">
            <w:pPr>
              <w:jc w:val="both"/>
              <w:rPr>
                <w:color w:val="000000"/>
                <w:lang w:val="ru-RU"/>
              </w:rPr>
            </w:pPr>
          </w:p>
        </w:tc>
      </w:tr>
      <w:tr w:rsidR="008005FD" w:rsidRPr="006C7F4F" w:rsidTr="00D57381">
        <w:trPr>
          <w:jc w:val="center"/>
        </w:trPr>
        <w:tc>
          <w:tcPr>
            <w:tcW w:w="2377" w:type="pct"/>
          </w:tcPr>
          <w:p w:rsidR="008005FD" w:rsidRPr="006C7F4F" w:rsidRDefault="00CA6A24" w:rsidP="008005FD">
            <w:pPr>
              <w:jc w:val="both"/>
              <w:rPr>
                <w:color w:val="000000"/>
                <w:lang w:val="en-US"/>
              </w:rPr>
            </w:pPr>
            <w:r w:rsidRPr="006C7F4F">
              <w:rPr>
                <w:color w:val="000000"/>
                <w:lang w:val="en-US"/>
              </w:rPr>
              <w:t xml:space="preserve">6.6. </w:t>
            </w:r>
            <w:r w:rsidR="0034464A" w:rsidRPr="006C7F4F">
              <w:rPr>
                <w:color w:val="000000"/>
                <w:lang w:val="en-US"/>
              </w:rPr>
              <w:t>Within</w:t>
            </w:r>
            <w:r w:rsidR="008D2824" w:rsidRPr="006C7F4F">
              <w:rPr>
                <w:color w:val="000000"/>
                <w:lang w:val="en-US"/>
              </w:rPr>
              <w:t xml:space="preserve"> five working days a</w:t>
            </w:r>
            <w:r w:rsidR="008005FD" w:rsidRPr="006C7F4F">
              <w:rPr>
                <w:color w:val="000000"/>
                <w:lang w:val="en-US"/>
              </w:rPr>
              <w:t xml:space="preserve">fter </w:t>
            </w:r>
            <w:r w:rsidR="00424153" w:rsidRPr="006C7F4F">
              <w:rPr>
                <w:color w:val="000000"/>
                <w:lang w:val="en-US"/>
              </w:rPr>
              <w:t>dispatch</w:t>
            </w:r>
            <w:r w:rsidR="008D2824" w:rsidRPr="006C7F4F">
              <w:rPr>
                <w:color w:val="000000"/>
                <w:lang w:val="en-US"/>
              </w:rPr>
              <w:t xml:space="preserve"> the</w:t>
            </w:r>
            <w:r w:rsidR="00424153" w:rsidRPr="006C7F4F">
              <w:rPr>
                <w:color w:val="000000"/>
                <w:lang w:val="en-US"/>
              </w:rPr>
              <w:t xml:space="preserve"> Seller will send original </w:t>
            </w:r>
            <w:r w:rsidR="0034464A" w:rsidRPr="006C7F4F">
              <w:rPr>
                <w:color w:val="000000"/>
                <w:lang w:val="en-US"/>
              </w:rPr>
              <w:t xml:space="preserve">the following </w:t>
            </w:r>
            <w:r w:rsidR="00C37135" w:rsidRPr="006C7F4F">
              <w:rPr>
                <w:color w:val="000000"/>
                <w:lang w:val="en-US"/>
              </w:rPr>
              <w:t>document</w:t>
            </w:r>
            <w:r w:rsidR="0034464A" w:rsidRPr="006C7F4F">
              <w:rPr>
                <w:color w:val="000000"/>
                <w:lang w:val="en-US"/>
              </w:rPr>
              <w:t>ation</w:t>
            </w:r>
            <w:r w:rsidR="008D2824" w:rsidRPr="006C7F4F">
              <w:rPr>
                <w:color w:val="000000"/>
                <w:lang w:val="en-US"/>
              </w:rPr>
              <w:t xml:space="preserve"> to the Buyer</w:t>
            </w:r>
            <w:r w:rsidR="00424153" w:rsidRPr="006C7F4F">
              <w:rPr>
                <w:color w:val="000000"/>
                <w:lang w:val="en-US"/>
              </w:rPr>
              <w:t>.</w:t>
            </w:r>
          </w:p>
          <w:p w:rsidR="008005FD" w:rsidRPr="006C7F4F" w:rsidRDefault="008005FD" w:rsidP="00D96BA4">
            <w:pPr>
              <w:widowControl w:val="0"/>
              <w:ind w:left="360"/>
              <w:rPr>
                <w:color w:val="000000"/>
                <w:lang w:val="en-US"/>
              </w:rPr>
            </w:pPr>
          </w:p>
          <w:p w:rsidR="0034464A" w:rsidRPr="006C7F4F" w:rsidRDefault="0034464A" w:rsidP="0034464A">
            <w:pPr>
              <w:jc w:val="both"/>
              <w:rPr>
                <w:color w:val="000000"/>
                <w:lang w:val="ru-RU"/>
              </w:rPr>
            </w:pPr>
            <w:r w:rsidRPr="006C7F4F">
              <w:rPr>
                <w:color w:val="000000"/>
                <w:lang w:val="ru-RU"/>
              </w:rPr>
              <w:t>- Packing list with the net and gross weight; (1 original)</w:t>
            </w:r>
          </w:p>
          <w:p w:rsidR="0034464A" w:rsidRPr="006C7F4F" w:rsidRDefault="0034464A" w:rsidP="0034464A">
            <w:pPr>
              <w:jc w:val="both"/>
              <w:rPr>
                <w:color w:val="000000"/>
                <w:lang w:val="ru-RU"/>
              </w:rPr>
            </w:pPr>
            <w:r w:rsidRPr="006C7F4F">
              <w:rPr>
                <w:color w:val="000000"/>
                <w:lang w:val="ru-RU"/>
              </w:rPr>
              <w:t>- Invoice; (1 original)</w:t>
            </w:r>
          </w:p>
          <w:p w:rsidR="0034464A" w:rsidRPr="006C7F4F" w:rsidRDefault="0034464A" w:rsidP="0034464A">
            <w:pPr>
              <w:jc w:val="both"/>
              <w:rPr>
                <w:color w:val="000000"/>
                <w:lang w:val="ru-RU"/>
              </w:rPr>
            </w:pPr>
            <w:r w:rsidRPr="006C7F4F">
              <w:rPr>
                <w:color w:val="000000"/>
                <w:lang w:val="ru-RU"/>
              </w:rPr>
              <w:t>- Quality certificate; (1 original)</w:t>
            </w:r>
          </w:p>
          <w:p w:rsidR="0034464A" w:rsidRPr="006C7F4F" w:rsidRDefault="0034464A" w:rsidP="0034464A">
            <w:pPr>
              <w:jc w:val="both"/>
              <w:rPr>
                <w:color w:val="000000"/>
                <w:lang w:val="en-US"/>
              </w:rPr>
            </w:pPr>
            <w:r w:rsidRPr="006C7F4F">
              <w:rPr>
                <w:color w:val="000000"/>
                <w:lang w:val="ru-RU"/>
              </w:rPr>
              <w:t>- Certificate of origin; (1 original)</w:t>
            </w:r>
          </w:p>
        </w:tc>
        <w:tc>
          <w:tcPr>
            <w:tcW w:w="2623" w:type="pct"/>
          </w:tcPr>
          <w:p w:rsidR="008005FD" w:rsidRPr="006C7F4F" w:rsidRDefault="00CA6A24" w:rsidP="00CB6028">
            <w:pPr>
              <w:jc w:val="both"/>
              <w:rPr>
                <w:color w:val="000000"/>
                <w:lang w:val="ru-RU"/>
              </w:rPr>
            </w:pPr>
            <w:r w:rsidRPr="006C7F4F">
              <w:rPr>
                <w:color w:val="000000"/>
                <w:lang w:val="ru-RU"/>
              </w:rPr>
              <w:t>6.6. В течение пяти рабочих дней после отгрузки Товара Продавец направит Покупателю следующие документы экспресс почтой:</w:t>
            </w:r>
          </w:p>
          <w:p w:rsidR="0034464A" w:rsidRPr="006C7F4F" w:rsidRDefault="0034464A" w:rsidP="00CB6028">
            <w:pPr>
              <w:jc w:val="both"/>
              <w:rPr>
                <w:color w:val="000000"/>
                <w:lang w:val="ru-RU"/>
              </w:rPr>
            </w:pPr>
          </w:p>
          <w:p w:rsidR="0034464A" w:rsidRPr="006C7F4F" w:rsidRDefault="0034464A" w:rsidP="0034464A">
            <w:pPr>
              <w:jc w:val="both"/>
              <w:rPr>
                <w:color w:val="000000"/>
                <w:lang w:val="ru-RU"/>
              </w:rPr>
            </w:pPr>
            <w:r w:rsidRPr="006C7F4F">
              <w:rPr>
                <w:color w:val="000000"/>
                <w:lang w:val="ru-RU"/>
              </w:rPr>
              <w:t>-</w:t>
            </w:r>
            <w:r w:rsidR="00BF3465" w:rsidRPr="006C7F4F">
              <w:rPr>
                <w:color w:val="000000"/>
                <w:lang w:val="en-US"/>
              </w:rPr>
              <w:t xml:space="preserve"> </w:t>
            </w:r>
            <w:r w:rsidRPr="006C7F4F">
              <w:rPr>
                <w:color w:val="000000"/>
                <w:lang w:val="ru-RU"/>
              </w:rPr>
              <w:t>Упаковочный лист; (1 оригинал)</w:t>
            </w:r>
          </w:p>
          <w:p w:rsidR="0034464A" w:rsidRPr="006C7F4F" w:rsidRDefault="0034464A" w:rsidP="0034464A">
            <w:pPr>
              <w:pStyle w:val="FR2"/>
              <w:widowControl/>
              <w:autoSpaceDE/>
              <w:rPr>
                <w:rFonts w:ascii="Times New Roman" w:hAnsi="Times New Roman" w:cs="Times New Roman"/>
                <w:color w:val="000000"/>
                <w:sz w:val="20"/>
                <w:szCs w:val="20"/>
                <w:lang w:val="ru-RU" w:eastAsia="en-US"/>
              </w:rPr>
            </w:pPr>
            <w:r w:rsidRPr="006C7F4F">
              <w:rPr>
                <w:rFonts w:ascii="Times New Roman" w:hAnsi="Times New Roman" w:cs="Times New Roman"/>
                <w:color w:val="000000"/>
                <w:sz w:val="20"/>
                <w:szCs w:val="20"/>
                <w:lang w:val="ru-RU" w:eastAsia="en-US"/>
              </w:rPr>
              <w:t xml:space="preserve">- Инвойс; (1 оригинал)  </w:t>
            </w:r>
          </w:p>
          <w:p w:rsidR="0034464A" w:rsidRPr="006C7F4F" w:rsidRDefault="0034464A" w:rsidP="0034464A">
            <w:pPr>
              <w:pStyle w:val="FR2"/>
              <w:widowControl/>
              <w:autoSpaceDE/>
              <w:rPr>
                <w:rFonts w:ascii="Times New Roman" w:hAnsi="Times New Roman" w:cs="Times New Roman"/>
                <w:color w:val="000000"/>
                <w:sz w:val="20"/>
                <w:szCs w:val="20"/>
                <w:lang w:val="ru-RU" w:eastAsia="en-US"/>
              </w:rPr>
            </w:pPr>
            <w:r w:rsidRPr="006C7F4F">
              <w:rPr>
                <w:rFonts w:ascii="Times New Roman" w:hAnsi="Times New Roman" w:cs="Times New Roman"/>
                <w:color w:val="000000"/>
                <w:sz w:val="20"/>
                <w:szCs w:val="20"/>
                <w:lang w:val="ru-RU" w:eastAsia="en-US"/>
              </w:rPr>
              <w:t>- Сертификат качества; (1 оригинал)</w:t>
            </w:r>
          </w:p>
          <w:p w:rsidR="00E354ED" w:rsidRPr="006C7F4F" w:rsidRDefault="0034464A" w:rsidP="0034464A">
            <w:pPr>
              <w:pStyle w:val="FR2"/>
              <w:widowControl/>
              <w:autoSpaceDE/>
              <w:rPr>
                <w:rFonts w:ascii="Times New Roman" w:hAnsi="Times New Roman" w:cs="Times New Roman"/>
                <w:color w:val="000000"/>
                <w:sz w:val="20"/>
                <w:szCs w:val="20"/>
                <w:lang w:val="ru-RU" w:eastAsia="en-US"/>
              </w:rPr>
            </w:pPr>
            <w:r w:rsidRPr="006C7F4F">
              <w:rPr>
                <w:rFonts w:ascii="Times New Roman" w:hAnsi="Times New Roman" w:cs="Times New Roman"/>
                <w:color w:val="000000"/>
                <w:sz w:val="20"/>
                <w:szCs w:val="20"/>
                <w:lang w:val="ru-RU" w:eastAsia="en-US"/>
              </w:rPr>
              <w:t>- Сертификат происхождения (1 оригинал)</w:t>
            </w:r>
          </w:p>
          <w:p w:rsidR="00D80005" w:rsidRPr="00D07F1F" w:rsidRDefault="00D80005" w:rsidP="0034464A">
            <w:pPr>
              <w:pStyle w:val="FR2"/>
              <w:widowControl/>
              <w:autoSpaceDE/>
              <w:rPr>
                <w:rFonts w:ascii="Times New Roman" w:hAnsi="Times New Roman" w:cs="Times New Roman"/>
                <w:color w:val="000000"/>
                <w:sz w:val="20"/>
                <w:szCs w:val="20"/>
                <w:lang w:val="ru-RU" w:eastAsia="en-US"/>
              </w:rPr>
            </w:pPr>
          </w:p>
        </w:tc>
      </w:tr>
      <w:tr w:rsidR="00342914" w:rsidRPr="006C7F4F" w:rsidTr="00D57381">
        <w:trPr>
          <w:trHeight w:val="80"/>
          <w:jc w:val="center"/>
        </w:trPr>
        <w:tc>
          <w:tcPr>
            <w:tcW w:w="2377" w:type="pct"/>
          </w:tcPr>
          <w:p w:rsidR="00383A8F" w:rsidRPr="006C7F4F" w:rsidRDefault="00D96BA4" w:rsidP="008005FD">
            <w:pPr>
              <w:widowControl w:val="0"/>
              <w:jc w:val="center"/>
              <w:rPr>
                <w:b/>
                <w:color w:val="000000"/>
                <w:lang w:val="ru-RU"/>
              </w:rPr>
            </w:pPr>
            <w:r w:rsidRPr="006C7F4F">
              <w:rPr>
                <w:b/>
                <w:color w:val="000000"/>
                <w:lang w:val="ru-RU"/>
              </w:rPr>
              <w:t>7</w:t>
            </w:r>
            <w:r w:rsidR="008005FD" w:rsidRPr="006C7F4F">
              <w:rPr>
                <w:b/>
                <w:color w:val="000000"/>
                <w:lang w:val="ru-RU"/>
              </w:rPr>
              <w:t xml:space="preserve">. </w:t>
            </w:r>
            <w:proofErr w:type="spellStart"/>
            <w:r w:rsidR="008005FD" w:rsidRPr="006C7F4F">
              <w:rPr>
                <w:b/>
                <w:color w:val="000000"/>
                <w:lang w:val="ru-RU"/>
              </w:rPr>
              <w:t>Guarantees</w:t>
            </w:r>
            <w:proofErr w:type="spellEnd"/>
          </w:p>
        </w:tc>
        <w:tc>
          <w:tcPr>
            <w:tcW w:w="2623" w:type="pct"/>
          </w:tcPr>
          <w:p w:rsidR="00342914" w:rsidRPr="006C7F4F" w:rsidRDefault="00D96BA4" w:rsidP="008005FD">
            <w:pPr>
              <w:jc w:val="center"/>
              <w:rPr>
                <w:b/>
                <w:color w:val="000000"/>
                <w:lang w:val="ru-RU"/>
              </w:rPr>
            </w:pPr>
            <w:r w:rsidRPr="006C7F4F">
              <w:rPr>
                <w:b/>
                <w:color w:val="000000"/>
                <w:lang w:val="ru-RU"/>
              </w:rPr>
              <w:t>7</w:t>
            </w:r>
            <w:r w:rsidR="008005FD" w:rsidRPr="006C7F4F">
              <w:rPr>
                <w:b/>
                <w:color w:val="000000"/>
                <w:lang w:val="ru-RU"/>
              </w:rPr>
              <w:t>. Гарантии</w:t>
            </w:r>
          </w:p>
        </w:tc>
      </w:tr>
      <w:tr w:rsidR="008005FD" w:rsidRPr="006C7F4F" w:rsidTr="00D57381">
        <w:trPr>
          <w:jc w:val="center"/>
        </w:trPr>
        <w:tc>
          <w:tcPr>
            <w:tcW w:w="2377" w:type="pct"/>
          </w:tcPr>
          <w:p w:rsidR="008005FD" w:rsidRPr="006C7F4F" w:rsidRDefault="00D96BA4" w:rsidP="00FB32A3">
            <w:pPr>
              <w:rPr>
                <w:color w:val="000000"/>
                <w:lang w:val="en-US"/>
              </w:rPr>
            </w:pPr>
            <w:r w:rsidRPr="006C7F4F">
              <w:rPr>
                <w:color w:val="000000"/>
                <w:lang w:val="en-US"/>
              </w:rPr>
              <w:t>7</w:t>
            </w:r>
            <w:r w:rsidR="008005FD" w:rsidRPr="006C7F4F">
              <w:rPr>
                <w:color w:val="000000"/>
                <w:lang w:val="en-US"/>
              </w:rPr>
              <w:t xml:space="preserve">.1. The SELLER guarantees at the time of </w:t>
            </w:r>
            <w:r w:rsidR="002A063C" w:rsidRPr="006C7F4F">
              <w:rPr>
                <w:color w:val="000000"/>
                <w:lang w:val="en-US"/>
              </w:rPr>
              <w:t>delivery (as defined in clause 4</w:t>
            </w:r>
            <w:r w:rsidR="008005FD" w:rsidRPr="006C7F4F">
              <w:rPr>
                <w:color w:val="000000"/>
                <w:lang w:val="en-US"/>
              </w:rPr>
              <w:t>.1</w:t>
            </w:r>
            <w:r w:rsidR="002A063C" w:rsidRPr="006C7F4F">
              <w:rPr>
                <w:color w:val="000000"/>
                <w:lang w:val="en-US"/>
              </w:rPr>
              <w:t>.</w:t>
            </w:r>
            <w:r w:rsidR="008005FD" w:rsidRPr="006C7F4F">
              <w:rPr>
                <w:color w:val="000000"/>
                <w:lang w:val="en-US"/>
              </w:rPr>
              <w:t>) the full conformity of the goods with:</w:t>
            </w:r>
          </w:p>
          <w:p w:rsidR="008005FD" w:rsidRPr="006C7F4F" w:rsidRDefault="008005FD" w:rsidP="00FB32A3">
            <w:pPr>
              <w:numPr>
                <w:ilvl w:val="0"/>
                <w:numId w:val="5"/>
              </w:numPr>
              <w:rPr>
                <w:color w:val="000000"/>
                <w:lang w:val="en-US"/>
              </w:rPr>
            </w:pPr>
            <w:r w:rsidRPr="006C7F4F">
              <w:rPr>
                <w:color w:val="000000"/>
                <w:lang w:val="en-US"/>
              </w:rPr>
              <w:t>The conditions</w:t>
            </w:r>
            <w:r w:rsidR="00C37135" w:rsidRPr="006C7F4F">
              <w:rPr>
                <w:color w:val="000000"/>
                <w:lang w:val="en-US"/>
              </w:rPr>
              <w:t xml:space="preserve"> of the Contract (Specification</w:t>
            </w:r>
            <w:r w:rsidRPr="006C7F4F">
              <w:rPr>
                <w:color w:val="000000"/>
                <w:lang w:val="en-US"/>
              </w:rPr>
              <w:t xml:space="preserve"> </w:t>
            </w:r>
            <w:r w:rsidR="004A1068" w:rsidRPr="006C7F4F">
              <w:rPr>
                <w:color w:val="000000"/>
                <w:lang w:val="en-US"/>
              </w:rPr>
              <w:t>№</w:t>
            </w:r>
            <w:r w:rsidRPr="006C7F4F">
              <w:rPr>
                <w:color w:val="000000"/>
                <w:lang w:val="en-US"/>
              </w:rPr>
              <w:t>1)</w:t>
            </w:r>
          </w:p>
          <w:p w:rsidR="008005FD" w:rsidRPr="006C7F4F" w:rsidRDefault="008005FD" w:rsidP="00FB32A3">
            <w:pPr>
              <w:numPr>
                <w:ilvl w:val="0"/>
                <w:numId w:val="5"/>
              </w:numPr>
              <w:rPr>
                <w:color w:val="000000"/>
                <w:lang w:val="ru-RU"/>
              </w:rPr>
            </w:pPr>
            <w:r w:rsidRPr="006C7F4F">
              <w:rPr>
                <w:color w:val="000000"/>
                <w:lang w:val="ru-RU"/>
              </w:rPr>
              <w:t>The current qualities as described in the SELLER’s documentation.</w:t>
            </w:r>
          </w:p>
          <w:p w:rsidR="008005FD" w:rsidRPr="006C7F4F" w:rsidRDefault="008005FD" w:rsidP="00FB32A3">
            <w:pPr>
              <w:jc w:val="both"/>
              <w:rPr>
                <w:color w:val="000000"/>
                <w:lang w:val="ru-RU"/>
              </w:rPr>
            </w:pPr>
          </w:p>
        </w:tc>
        <w:tc>
          <w:tcPr>
            <w:tcW w:w="2623" w:type="pct"/>
          </w:tcPr>
          <w:p w:rsidR="008005FD" w:rsidRPr="00480E3F" w:rsidRDefault="00D96BA4" w:rsidP="00FB32A3">
            <w:pPr>
              <w:jc w:val="both"/>
              <w:rPr>
                <w:color w:val="000000"/>
                <w:lang w:val="ru-RU"/>
              </w:rPr>
            </w:pPr>
            <w:r w:rsidRPr="00480E3F">
              <w:rPr>
                <w:color w:val="000000"/>
                <w:lang w:val="ru-RU"/>
              </w:rPr>
              <w:t>7</w:t>
            </w:r>
            <w:r w:rsidR="008005FD" w:rsidRPr="00480E3F">
              <w:rPr>
                <w:color w:val="000000"/>
                <w:lang w:val="ru-RU"/>
              </w:rPr>
              <w:t>.1. ПРОДАВЕЦ гарантирует на момент от</w:t>
            </w:r>
            <w:r w:rsidR="002A063C" w:rsidRPr="00480E3F">
              <w:rPr>
                <w:color w:val="000000"/>
                <w:lang w:val="ru-RU"/>
              </w:rPr>
              <w:t xml:space="preserve">грузки </w:t>
            </w:r>
            <w:r w:rsidR="00B6375E" w:rsidRPr="00480E3F">
              <w:rPr>
                <w:color w:val="000000"/>
                <w:lang w:val="ru-RU"/>
              </w:rPr>
              <w:t>Т</w:t>
            </w:r>
            <w:r w:rsidR="002A063C" w:rsidRPr="00480E3F">
              <w:rPr>
                <w:color w:val="000000"/>
                <w:lang w:val="ru-RU"/>
              </w:rPr>
              <w:t>овара (согласно пункту 4</w:t>
            </w:r>
            <w:r w:rsidR="008005FD" w:rsidRPr="00480E3F">
              <w:rPr>
                <w:color w:val="000000"/>
                <w:lang w:val="ru-RU"/>
              </w:rPr>
              <w:t>.1</w:t>
            </w:r>
            <w:r w:rsidR="002A063C" w:rsidRPr="00480E3F">
              <w:rPr>
                <w:color w:val="000000"/>
                <w:lang w:val="ru-RU"/>
              </w:rPr>
              <w:t>.</w:t>
            </w:r>
            <w:r w:rsidR="008005FD" w:rsidRPr="00480E3F">
              <w:rPr>
                <w:color w:val="000000"/>
                <w:lang w:val="ru-RU"/>
              </w:rPr>
              <w:t>)</w:t>
            </w:r>
            <w:r w:rsidR="00501E12" w:rsidRPr="00480E3F">
              <w:rPr>
                <w:color w:val="000000"/>
                <w:lang w:val="ru-RU"/>
              </w:rPr>
              <w:t xml:space="preserve"> </w:t>
            </w:r>
            <w:r w:rsidR="008005FD" w:rsidRPr="00480E3F">
              <w:rPr>
                <w:color w:val="000000"/>
                <w:lang w:val="ru-RU"/>
              </w:rPr>
              <w:t>его полное соответствие:</w:t>
            </w:r>
          </w:p>
          <w:p w:rsidR="00B27B0D" w:rsidRPr="00480E3F" w:rsidRDefault="00B27B0D" w:rsidP="00FB32A3">
            <w:pPr>
              <w:jc w:val="both"/>
              <w:rPr>
                <w:color w:val="000000"/>
                <w:lang w:val="ru-RU"/>
              </w:rPr>
            </w:pPr>
          </w:p>
          <w:p w:rsidR="008005FD" w:rsidRPr="00480E3F" w:rsidRDefault="008005FD" w:rsidP="00FB32A3">
            <w:pPr>
              <w:numPr>
                <w:ilvl w:val="0"/>
                <w:numId w:val="6"/>
              </w:numPr>
              <w:jc w:val="both"/>
              <w:rPr>
                <w:color w:val="000000"/>
                <w:lang w:val="ru-RU"/>
              </w:rPr>
            </w:pPr>
            <w:r w:rsidRPr="00480E3F">
              <w:rPr>
                <w:color w:val="000000"/>
                <w:lang w:val="ru-RU"/>
              </w:rPr>
              <w:t>Усл</w:t>
            </w:r>
            <w:r w:rsidR="004A1068" w:rsidRPr="00480E3F">
              <w:rPr>
                <w:color w:val="000000"/>
                <w:lang w:val="ru-RU"/>
              </w:rPr>
              <w:t>овиям Контракта (Спецификация №</w:t>
            </w:r>
            <w:r w:rsidRPr="00480E3F">
              <w:rPr>
                <w:color w:val="000000"/>
                <w:lang w:val="ru-RU"/>
              </w:rPr>
              <w:t>1)</w:t>
            </w:r>
          </w:p>
          <w:p w:rsidR="008005FD" w:rsidRPr="00480E3F" w:rsidRDefault="008005FD" w:rsidP="00FB32A3">
            <w:pPr>
              <w:numPr>
                <w:ilvl w:val="0"/>
                <w:numId w:val="6"/>
              </w:numPr>
              <w:jc w:val="both"/>
              <w:rPr>
                <w:color w:val="000000"/>
                <w:lang w:val="ru-RU"/>
              </w:rPr>
            </w:pPr>
            <w:r w:rsidRPr="00480E3F">
              <w:rPr>
                <w:color w:val="000000"/>
                <w:lang w:val="ru-RU"/>
              </w:rPr>
              <w:t>Соответствующим характеристикам качества, указанным в документации ПРОДАВЦА.</w:t>
            </w:r>
          </w:p>
          <w:p w:rsidR="008005FD" w:rsidRPr="00480E3F" w:rsidRDefault="008005FD" w:rsidP="00FB32A3">
            <w:pPr>
              <w:jc w:val="both"/>
              <w:rPr>
                <w:color w:val="000000"/>
                <w:lang w:val="ru-RU"/>
              </w:rPr>
            </w:pPr>
          </w:p>
        </w:tc>
      </w:tr>
      <w:tr w:rsidR="008005FD" w:rsidRPr="006C7F4F" w:rsidTr="00D57381">
        <w:trPr>
          <w:jc w:val="center"/>
        </w:trPr>
        <w:tc>
          <w:tcPr>
            <w:tcW w:w="2377" w:type="pct"/>
          </w:tcPr>
          <w:p w:rsidR="00851962" w:rsidRPr="006C7F4F" w:rsidRDefault="00D96BA4" w:rsidP="00851962">
            <w:pPr>
              <w:tabs>
                <w:tab w:val="left" w:pos="-1620"/>
              </w:tabs>
              <w:jc w:val="both"/>
              <w:rPr>
                <w:color w:val="000000"/>
                <w:lang w:val="en-US"/>
              </w:rPr>
            </w:pPr>
            <w:r w:rsidRPr="006C7F4F">
              <w:rPr>
                <w:color w:val="000000"/>
                <w:lang w:val="en-US"/>
              </w:rPr>
              <w:t>7</w:t>
            </w:r>
            <w:r w:rsidR="008005FD" w:rsidRPr="006C7F4F">
              <w:rPr>
                <w:color w:val="000000"/>
                <w:lang w:val="en-US"/>
              </w:rPr>
              <w:t xml:space="preserve">.2. </w:t>
            </w:r>
            <w:r w:rsidR="00B170B9" w:rsidRPr="00B170B9">
              <w:rPr>
                <w:color w:val="000000"/>
                <w:lang w:val="en-US"/>
              </w:rPr>
              <w:t>In case of violation of the warranty defined above, the Seller undertakes to perform the following actions</w:t>
            </w:r>
            <w:r w:rsidR="00851962" w:rsidRPr="006C7F4F">
              <w:rPr>
                <w:color w:val="000000"/>
                <w:lang w:val="en-US"/>
              </w:rPr>
              <w:t xml:space="preserve"> </w:t>
            </w:r>
            <w:r w:rsidR="00D26EC9" w:rsidRPr="006C7F4F">
              <w:rPr>
                <w:color w:val="000000"/>
                <w:lang w:val="en-US"/>
              </w:rPr>
              <w:t>as may be agreed by the parties</w:t>
            </w:r>
            <w:r w:rsidR="00851962" w:rsidRPr="006C7F4F">
              <w:rPr>
                <w:color w:val="000000"/>
                <w:lang w:val="en-US"/>
              </w:rPr>
              <w:t xml:space="preserve">, </w:t>
            </w:r>
          </w:p>
          <w:p w:rsidR="00851962" w:rsidRPr="006C7F4F" w:rsidRDefault="00851962" w:rsidP="00851962">
            <w:pPr>
              <w:tabs>
                <w:tab w:val="left" w:pos="-1620"/>
              </w:tabs>
              <w:jc w:val="both"/>
              <w:rPr>
                <w:color w:val="000000"/>
                <w:lang w:val="en-US"/>
              </w:rPr>
            </w:pPr>
          </w:p>
          <w:p w:rsidR="00851962" w:rsidRPr="006C7F4F" w:rsidRDefault="00851962" w:rsidP="00851962">
            <w:pPr>
              <w:numPr>
                <w:ilvl w:val="0"/>
                <w:numId w:val="9"/>
              </w:numPr>
              <w:tabs>
                <w:tab w:val="left" w:pos="-1620"/>
              </w:tabs>
              <w:jc w:val="both"/>
              <w:rPr>
                <w:color w:val="000000"/>
                <w:lang w:val="en-US"/>
              </w:rPr>
            </w:pPr>
            <w:r w:rsidRPr="006C7F4F">
              <w:rPr>
                <w:color w:val="000000"/>
                <w:lang w:val="en-US"/>
              </w:rPr>
              <w:t>replacement of the defective goods, without charge</w:t>
            </w:r>
            <w:r w:rsidRPr="006C7F4F">
              <w:rPr>
                <w:b/>
                <w:color w:val="000000"/>
                <w:lang w:val="en-US"/>
              </w:rPr>
              <w:t xml:space="preserve">, on conditions </w:t>
            </w:r>
            <w:r w:rsidR="007F452E" w:rsidRPr="006C7F4F">
              <w:rPr>
                <w:b/>
                <w:color w:val="000000"/>
                <w:lang w:val="en-US"/>
              </w:rPr>
              <w:t>CIP Novosibirsk</w:t>
            </w:r>
            <w:r w:rsidRPr="006C7F4F">
              <w:rPr>
                <w:b/>
                <w:color w:val="000000"/>
                <w:lang w:val="en-US"/>
              </w:rPr>
              <w:t>,</w:t>
            </w:r>
            <w:r w:rsidRPr="006C7F4F">
              <w:rPr>
                <w:color w:val="000000"/>
                <w:lang w:val="en-US"/>
              </w:rPr>
              <w:t xml:space="preserve">  according to the Incoterms 2010; </w:t>
            </w:r>
          </w:p>
          <w:p w:rsidR="00851962" w:rsidRPr="006C7F4F" w:rsidRDefault="00851962" w:rsidP="00851962">
            <w:pPr>
              <w:tabs>
                <w:tab w:val="left" w:pos="-1620"/>
              </w:tabs>
              <w:jc w:val="both"/>
              <w:rPr>
                <w:color w:val="000000"/>
                <w:lang w:val="en-US"/>
              </w:rPr>
            </w:pPr>
            <w:r w:rsidRPr="006C7F4F">
              <w:rPr>
                <w:color w:val="000000"/>
                <w:lang w:val="en-US"/>
              </w:rPr>
              <w:t>or</w:t>
            </w:r>
          </w:p>
          <w:p w:rsidR="00851962" w:rsidRPr="006C7F4F" w:rsidRDefault="00851962" w:rsidP="00851962">
            <w:pPr>
              <w:numPr>
                <w:ilvl w:val="0"/>
                <w:numId w:val="9"/>
              </w:numPr>
              <w:tabs>
                <w:tab w:val="left" w:pos="-1620"/>
              </w:tabs>
              <w:jc w:val="both"/>
              <w:rPr>
                <w:b/>
                <w:color w:val="000000"/>
                <w:lang w:val="en-US"/>
              </w:rPr>
            </w:pPr>
            <w:proofErr w:type="gramStart"/>
            <w:r w:rsidRPr="006C7F4F">
              <w:rPr>
                <w:color w:val="000000"/>
                <w:lang w:val="en-US"/>
              </w:rPr>
              <w:t>refund</w:t>
            </w:r>
            <w:proofErr w:type="gramEnd"/>
            <w:r w:rsidRPr="006C7F4F">
              <w:rPr>
                <w:color w:val="000000"/>
                <w:lang w:val="en-US"/>
              </w:rPr>
              <w:t xml:space="preserve"> of the purchase price paid in respect of such defective goods.</w:t>
            </w:r>
          </w:p>
          <w:p w:rsidR="00641CB2" w:rsidRPr="006C7F4F" w:rsidRDefault="00641CB2" w:rsidP="00641CB2">
            <w:pPr>
              <w:tabs>
                <w:tab w:val="left" w:pos="-1620"/>
              </w:tabs>
              <w:jc w:val="both"/>
              <w:rPr>
                <w:color w:val="000000"/>
                <w:lang w:val="en-US"/>
              </w:rPr>
            </w:pPr>
            <w:r w:rsidRPr="006C7F4F">
              <w:rPr>
                <w:color w:val="000000"/>
                <w:lang w:val="en-US"/>
              </w:rPr>
              <w:t xml:space="preserve">SELLER covers custom fees paid by the BUYER for custom clearance of the Goods delivered to Russia (if </w:t>
            </w:r>
            <w:r w:rsidRPr="006C7F4F">
              <w:rPr>
                <w:color w:val="000000"/>
                <w:lang w:val="en-US"/>
              </w:rPr>
              <w:lastRenderedPageBreak/>
              <w:t xml:space="preserve">consignee is a legal entity acting in Russia) instead of  defective ones in the amount  </w:t>
            </w:r>
            <w:r w:rsidR="00140016" w:rsidRPr="006C7F4F">
              <w:rPr>
                <w:color w:val="000000"/>
                <w:lang w:val="en-US"/>
              </w:rPr>
              <w:t>which does not exceed</w:t>
            </w:r>
            <w:r w:rsidRPr="006C7F4F">
              <w:rPr>
                <w:color w:val="000000"/>
                <w:lang w:val="en-US"/>
              </w:rPr>
              <w:t xml:space="preserve"> 20% of the cost of such defective goods, grounded expenses for custom broker services, transportation and insurance. Custom fees</w:t>
            </w:r>
            <w:r w:rsidR="002D38CC" w:rsidRPr="006C7F4F">
              <w:rPr>
                <w:color w:val="000000"/>
                <w:lang w:val="en-US"/>
              </w:rPr>
              <w:t xml:space="preserve"> and expenses for broker services</w:t>
            </w:r>
            <w:r w:rsidRPr="006C7F4F">
              <w:rPr>
                <w:color w:val="000000"/>
                <w:lang w:val="en-US"/>
              </w:rPr>
              <w:t xml:space="preserve"> paid by the Buyer are covered by the Seller against the invoice issued by the BUYER. The amount mentioned in the invoice should be justified by an official document confirming that requested amount was paid for custom fees</w:t>
            </w:r>
            <w:r w:rsidR="002D38CC" w:rsidRPr="006C7F4F">
              <w:rPr>
                <w:color w:val="000000"/>
                <w:lang w:val="en-US"/>
              </w:rPr>
              <w:t xml:space="preserve"> and broker services</w:t>
            </w:r>
            <w:r w:rsidRPr="006C7F4F">
              <w:rPr>
                <w:color w:val="000000"/>
                <w:lang w:val="en-US"/>
              </w:rPr>
              <w:t xml:space="preserve"> during customs clearance of the particular goods, its transportation and insurance.</w:t>
            </w:r>
          </w:p>
          <w:p w:rsidR="00851962" w:rsidRPr="006C7F4F" w:rsidRDefault="00851962" w:rsidP="00851962">
            <w:pPr>
              <w:tabs>
                <w:tab w:val="left" w:pos="-1620"/>
              </w:tabs>
              <w:jc w:val="both"/>
              <w:rPr>
                <w:color w:val="000000"/>
                <w:lang w:val="en-US"/>
              </w:rPr>
            </w:pPr>
          </w:p>
          <w:p w:rsidR="00851962" w:rsidRPr="006C7F4F" w:rsidRDefault="00851962" w:rsidP="00851962">
            <w:pPr>
              <w:tabs>
                <w:tab w:val="left" w:pos="-1620"/>
              </w:tabs>
              <w:jc w:val="both"/>
              <w:rPr>
                <w:b/>
                <w:color w:val="000000"/>
                <w:lang w:val="en-US"/>
              </w:rPr>
            </w:pPr>
          </w:p>
          <w:p w:rsidR="00851962" w:rsidRPr="006C7F4F" w:rsidRDefault="00851962" w:rsidP="00851962">
            <w:pPr>
              <w:tabs>
                <w:tab w:val="left" w:pos="-1620"/>
              </w:tabs>
              <w:jc w:val="both"/>
              <w:rPr>
                <w:b/>
                <w:color w:val="000000"/>
                <w:lang w:val="en-US"/>
              </w:rPr>
            </w:pPr>
          </w:p>
          <w:p w:rsidR="00641CB2" w:rsidRPr="006C7F4F" w:rsidRDefault="00641CB2" w:rsidP="00851962">
            <w:pPr>
              <w:tabs>
                <w:tab w:val="left" w:pos="-1620"/>
              </w:tabs>
              <w:jc w:val="both"/>
              <w:rPr>
                <w:color w:val="000000"/>
                <w:lang w:val="en-US"/>
              </w:rPr>
            </w:pPr>
          </w:p>
          <w:p w:rsidR="00851962" w:rsidRDefault="00851962" w:rsidP="00851962">
            <w:pPr>
              <w:tabs>
                <w:tab w:val="left" w:pos="-1620"/>
              </w:tabs>
              <w:jc w:val="both"/>
              <w:rPr>
                <w:color w:val="000000"/>
                <w:lang w:val="en-US"/>
              </w:rPr>
            </w:pPr>
            <w:r w:rsidRPr="006C7F4F">
              <w:rPr>
                <w:color w:val="000000"/>
                <w:lang w:val="en-US"/>
              </w:rPr>
              <w:t>BUYER must make its claim for breach of warranty within 2 (two) months of the date of delivery of the goods, and any such claim not made within such 2-month period shall be irrevocably waived.</w:t>
            </w:r>
          </w:p>
          <w:p w:rsidR="00B170B9" w:rsidRPr="006C7F4F" w:rsidRDefault="00B170B9" w:rsidP="00851962">
            <w:pPr>
              <w:tabs>
                <w:tab w:val="left" w:pos="-1620"/>
              </w:tabs>
              <w:jc w:val="both"/>
              <w:rPr>
                <w:color w:val="000000"/>
                <w:lang w:val="en-US"/>
              </w:rPr>
            </w:pPr>
          </w:p>
          <w:p w:rsidR="00A86849" w:rsidRPr="006C7F4F" w:rsidRDefault="00A86849" w:rsidP="00FB32A3">
            <w:pPr>
              <w:jc w:val="both"/>
              <w:rPr>
                <w:color w:val="000000"/>
                <w:lang w:val="en-US"/>
              </w:rPr>
            </w:pPr>
          </w:p>
          <w:p w:rsidR="00A86849" w:rsidRPr="006C7F4F" w:rsidRDefault="00A86849" w:rsidP="00A86849">
            <w:pPr>
              <w:jc w:val="center"/>
              <w:rPr>
                <w:b/>
                <w:color w:val="000000"/>
                <w:lang w:val="en-US"/>
              </w:rPr>
            </w:pPr>
            <w:r w:rsidRPr="006C7F4F">
              <w:rPr>
                <w:b/>
                <w:color w:val="000000"/>
                <w:lang w:val="en-US"/>
              </w:rPr>
              <w:t>8. Acceptance procedure</w:t>
            </w:r>
          </w:p>
          <w:p w:rsidR="00A86849" w:rsidRPr="006C7F4F" w:rsidRDefault="00A86849" w:rsidP="00A86849">
            <w:pPr>
              <w:rPr>
                <w:b/>
                <w:color w:val="000000"/>
                <w:lang w:val="en-US"/>
              </w:rPr>
            </w:pPr>
          </w:p>
          <w:p w:rsidR="00A86849" w:rsidRDefault="00A86849" w:rsidP="00696BBD">
            <w:pPr>
              <w:rPr>
                <w:color w:val="000000"/>
                <w:lang w:val="ru-RU"/>
              </w:rPr>
            </w:pPr>
            <w:r w:rsidRPr="006C7F4F">
              <w:rPr>
                <w:color w:val="000000"/>
                <w:lang w:val="en-US"/>
              </w:rPr>
              <w:t xml:space="preserve">8.1. Acceptance procedure should be carried out by the BUYER at the location of the </w:t>
            </w:r>
            <w:proofErr w:type="spellStart"/>
            <w:r w:rsidRPr="006C7F4F">
              <w:rPr>
                <w:color w:val="000000"/>
                <w:lang w:val="en-US"/>
              </w:rPr>
              <w:t>BUYER`s</w:t>
            </w:r>
            <w:proofErr w:type="spellEnd"/>
            <w:r w:rsidRPr="006C7F4F">
              <w:rPr>
                <w:color w:val="000000"/>
                <w:lang w:val="en-US"/>
              </w:rPr>
              <w:t xml:space="preserve"> warehouse.</w:t>
            </w:r>
          </w:p>
          <w:p w:rsidR="000F3459" w:rsidRPr="000F3459" w:rsidRDefault="000F3459" w:rsidP="00B170B9">
            <w:pPr>
              <w:rPr>
                <w:color w:val="000000"/>
                <w:lang w:val="en-US"/>
              </w:rPr>
            </w:pPr>
            <w:r w:rsidRPr="000F3459">
              <w:rPr>
                <w:color w:val="000000"/>
                <w:lang w:val="en-US"/>
              </w:rPr>
              <w:t xml:space="preserve">8.2. </w:t>
            </w:r>
            <w:r>
              <w:rPr>
                <w:color w:val="000000"/>
                <w:lang w:val="en-US"/>
              </w:rPr>
              <w:t xml:space="preserve">In case of detection of GOODS on quality and/or quantity the Seller undertakes to make replacement </w:t>
            </w:r>
            <w:r w:rsidR="00B170B9">
              <w:rPr>
                <w:color w:val="000000"/>
                <w:lang w:val="en-US"/>
              </w:rPr>
              <w:t xml:space="preserve">of such Goods and/or delivery of missing Goods at own expense, in term no later than 30 (thirty) calendar days </w:t>
            </w:r>
            <w:r w:rsidR="00B170B9" w:rsidRPr="00B170B9">
              <w:rPr>
                <w:color w:val="000000"/>
                <w:lang w:val="en-US"/>
              </w:rPr>
              <w:t>from the moment of sending the Seller information about the detection of non-conforming Goods</w:t>
            </w:r>
            <w:r w:rsidR="00B170B9">
              <w:rPr>
                <w:color w:val="000000"/>
                <w:lang w:val="en-US"/>
              </w:rPr>
              <w:t>.</w:t>
            </w:r>
          </w:p>
        </w:tc>
        <w:tc>
          <w:tcPr>
            <w:tcW w:w="2623" w:type="pct"/>
          </w:tcPr>
          <w:p w:rsidR="00480E3F" w:rsidRDefault="00D96BA4" w:rsidP="000F3459">
            <w:pPr>
              <w:jc w:val="both"/>
              <w:rPr>
                <w:color w:val="000000"/>
                <w:lang w:val="ru-RU"/>
              </w:rPr>
            </w:pPr>
            <w:r w:rsidRPr="00480E3F">
              <w:rPr>
                <w:color w:val="000000"/>
                <w:lang w:val="ru-RU"/>
              </w:rPr>
              <w:lastRenderedPageBreak/>
              <w:t>7</w:t>
            </w:r>
            <w:r w:rsidR="008005FD" w:rsidRPr="00480E3F">
              <w:rPr>
                <w:color w:val="000000"/>
                <w:lang w:val="ru-RU"/>
              </w:rPr>
              <w:t xml:space="preserve">.2. </w:t>
            </w:r>
            <w:r w:rsidR="00480E3F" w:rsidRPr="00480E3F">
              <w:rPr>
                <w:color w:val="000000"/>
                <w:lang w:val="ru-RU"/>
              </w:rPr>
              <w:t>При нарушении гарантии, определенной выше, Продавец обязуется произвести следующие действия, по согласованию сторон,</w:t>
            </w:r>
          </w:p>
          <w:p w:rsidR="00480E3F" w:rsidRPr="00480E3F" w:rsidRDefault="00480E3F" w:rsidP="000F3459">
            <w:pPr>
              <w:jc w:val="both"/>
              <w:rPr>
                <w:color w:val="000000"/>
                <w:shd w:val="clear" w:color="auto" w:fill="FFFF00"/>
                <w:lang w:val="ru-RU"/>
              </w:rPr>
            </w:pPr>
          </w:p>
          <w:p w:rsidR="00851962" w:rsidRPr="00480E3F" w:rsidRDefault="00851962" w:rsidP="00851962">
            <w:pPr>
              <w:numPr>
                <w:ilvl w:val="0"/>
                <w:numId w:val="11"/>
              </w:numPr>
              <w:jc w:val="both"/>
              <w:rPr>
                <w:color w:val="000000"/>
                <w:lang w:val="ru-RU"/>
              </w:rPr>
            </w:pPr>
            <w:r w:rsidRPr="00480E3F">
              <w:rPr>
                <w:color w:val="000000"/>
                <w:lang w:val="ru-RU"/>
              </w:rPr>
              <w:t xml:space="preserve">бесплатная замена дефектного товара, </w:t>
            </w:r>
            <w:r w:rsidRPr="00480E3F">
              <w:rPr>
                <w:b/>
                <w:color w:val="000000"/>
                <w:lang w:val="ru-RU"/>
              </w:rPr>
              <w:t xml:space="preserve">на условиях </w:t>
            </w:r>
            <w:r w:rsidR="007F452E" w:rsidRPr="00480E3F">
              <w:rPr>
                <w:b/>
                <w:color w:val="000000"/>
                <w:lang w:val="en-US"/>
              </w:rPr>
              <w:t>CIP</w:t>
            </w:r>
            <w:r w:rsidR="007F452E" w:rsidRPr="00480E3F">
              <w:rPr>
                <w:b/>
                <w:color w:val="000000"/>
                <w:lang w:val="ru-RU"/>
              </w:rPr>
              <w:t xml:space="preserve"> Новосибирск </w:t>
            </w:r>
            <w:r w:rsidRPr="00480E3F">
              <w:rPr>
                <w:color w:val="000000"/>
                <w:lang w:val="ru-RU"/>
              </w:rPr>
              <w:t xml:space="preserve">согласно </w:t>
            </w:r>
            <w:proofErr w:type="spellStart"/>
            <w:r w:rsidRPr="00480E3F">
              <w:rPr>
                <w:color w:val="000000"/>
                <w:lang w:val="ru-RU"/>
              </w:rPr>
              <w:t>Incoterms</w:t>
            </w:r>
            <w:proofErr w:type="spellEnd"/>
            <w:r w:rsidRPr="00480E3F">
              <w:rPr>
                <w:color w:val="000000"/>
                <w:lang w:val="ru-RU"/>
              </w:rPr>
              <w:t xml:space="preserve"> 2010;</w:t>
            </w:r>
          </w:p>
          <w:p w:rsidR="00851962" w:rsidRPr="00480E3F" w:rsidRDefault="00851962" w:rsidP="00851962">
            <w:pPr>
              <w:jc w:val="both"/>
              <w:rPr>
                <w:color w:val="000000"/>
                <w:lang w:val="ru-RU"/>
              </w:rPr>
            </w:pPr>
            <w:r w:rsidRPr="00480E3F">
              <w:rPr>
                <w:color w:val="000000"/>
                <w:lang w:val="ru-RU"/>
              </w:rPr>
              <w:t>или</w:t>
            </w:r>
          </w:p>
          <w:p w:rsidR="00851962" w:rsidRPr="00480E3F" w:rsidRDefault="00851962" w:rsidP="00851962">
            <w:pPr>
              <w:numPr>
                <w:ilvl w:val="0"/>
                <w:numId w:val="11"/>
              </w:numPr>
              <w:jc w:val="both"/>
              <w:rPr>
                <w:color w:val="000000"/>
                <w:lang w:val="ru-RU"/>
              </w:rPr>
            </w:pPr>
            <w:r w:rsidRPr="00480E3F">
              <w:rPr>
                <w:color w:val="000000"/>
                <w:lang w:val="ru-RU"/>
              </w:rPr>
              <w:t xml:space="preserve">Возврат покупной стоимости, выплаченной за такие дефектные товары.  </w:t>
            </w:r>
          </w:p>
          <w:p w:rsidR="008200A3" w:rsidRPr="00480E3F" w:rsidRDefault="008200A3" w:rsidP="008200A3">
            <w:pPr>
              <w:ind w:left="810"/>
              <w:jc w:val="both"/>
              <w:rPr>
                <w:color w:val="000000"/>
                <w:lang w:val="ru-RU"/>
              </w:rPr>
            </w:pPr>
          </w:p>
          <w:p w:rsidR="00851962" w:rsidRPr="00480E3F" w:rsidRDefault="00641CB2" w:rsidP="00851962">
            <w:pPr>
              <w:jc w:val="both"/>
              <w:rPr>
                <w:color w:val="000000"/>
                <w:lang w:val="ru-RU"/>
              </w:rPr>
            </w:pPr>
            <w:r w:rsidRPr="00480E3F">
              <w:rPr>
                <w:color w:val="000000"/>
                <w:lang w:val="ru-RU"/>
              </w:rPr>
              <w:t xml:space="preserve">ПРОДАВЕЦ покрывает расходы ПОКУПАТЕЛЯ на </w:t>
            </w:r>
            <w:r w:rsidRPr="00480E3F">
              <w:rPr>
                <w:color w:val="000000"/>
                <w:lang w:val="ru-RU"/>
              </w:rPr>
              <w:lastRenderedPageBreak/>
              <w:t>уплату таможенных пошлин при таможенной очистке Товара, поставляемого на территорию России (если грузополучателем является организация, находящаяся на территории РФ) взамен дефектного, но не более 20%</w:t>
            </w:r>
            <w:r w:rsidR="0082615D" w:rsidRPr="00480E3F">
              <w:rPr>
                <w:color w:val="000000"/>
                <w:lang w:val="ru-RU"/>
              </w:rPr>
              <w:t xml:space="preserve"> (Двадцати процентов)</w:t>
            </w:r>
            <w:r w:rsidRPr="00480E3F">
              <w:rPr>
                <w:color w:val="000000"/>
                <w:lang w:val="ru-RU"/>
              </w:rPr>
              <w:t xml:space="preserve"> от стоимости дефектного товара, подтвержденные расходы на услуги таможенного брокера, доставку и страховку. ПРОДАВЕЦ покрывает расходы ПОКУПАТЕЛЯ на уплату таможенных пошлин и услуги таможенного брокера на основании счета, выставленного ПОКУПАТЕЛЕМ. Сумма, указанная в счете, должна быть обоснована официальным документом, подтверждающим, что запрашиваемая сумма была потрачена на уплату таможенных пошлин и услуг таможенного брокера при таможенной очистке определенных товаров, их доставку и страховку.</w:t>
            </w:r>
          </w:p>
          <w:p w:rsidR="007F452E" w:rsidRPr="00480E3F" w:rsidRDefault="007F452E" w:rsidP="00851962">
            <w:pPr>
              <w:jc w:val="both"/>
              <w:rPr>
                <w:color w:val="000000"/>
                <w:lang w:val="ru-RU"/>
              </w:rPr>
            </w:pPr>
          </w:p>
          <w:p w:rsidR="008005FD" w:rsidRPr="00480E3F" w:rsidRDefault="00851962" w:rsidP="00E354ED">
            <w:pPr>
              <w:jc w:val="both"/>
              <w:rPr>
                <w:color w:val="000000"/>
                <w:lang w:val="ru-RU"/>
              </w:rPr>
            </w:pPr>
            <w:r w:rsidRPr="00480E3F">
              <w:rPr>
                <w:color w:val="000000"/>
                <w:lang w:val="ru-RU"/>
              </w:rPr>
              <w:t>ПОКУПАТЕЛЬ обязан подать свою претензию в части н</w:t>
            </w:r>
            <w:r w:rsidR="0082615D" w:rsidRPr="00480E3F">
              <w:rPr>
                <w:color w:val="000000"/>
                <w:lang w:val="ru-RU"/>
              </w:rPr>
              <w:t>арушения гарантии в течение 2 (Д</w:t>
            </w:r>
            <w:r w:rsidRPr="00480E3F">
              <w:rPr>
                <w:color w:val="000000"/>
                <w:lang w:val="ru-RU"/>
              </w:rPr>
              <w:t xml:space="preserve">вух) месяцев </w:t>
            </w:r>
            <w:proofErr w:type="gramStart"/>
            <w:r w:rsidRPr="00480E3F">
              <w:rPr>
                <w:color w:val="000000"/>
                <w:lang w:val="ru-RU"/>
              </w:rPr>
              <w:t>с даты поставки</w:t>
            </w:r>
            <w:proofErr w:type="gramEnd"/>
            <w:r w:rsidRPr="00480E3F">
              <w:rPr>
                <w:color w:val="000000"/>
                <w:lang w:val="ru-RU"/>
              </w:rPr>
              <w:t xml:space="preserve"> </w:t>
            </w:r>
            <w:r w:rsidR="00B6375E" w:rsidRPr="00480E3F">
              <w:rPr>
                <w:color w:val="000000"/>
                <w:lang w:val="ru-RU"/>
              </w:rPr>
              <w:t>Т</w:t>
            </w:r>
            <w:r w:rsidRPr="00480E3F">
              <w:rPr>
                <w:color w:val="000000"/>
                <w:lang w:val="ru-RU"/>
              </w:rPr>
              <w:t>оваров, и любая такая претензия, не предъявленная в течение такого периода, равного 2</w:t>
            </w:r>
            <w:r w:rsidR="0082615D" w:rsidRPr="00480E3F">
              <w:rPr>
                <w:color w:val="000000"/>
                <w:lang w:val="ru-RU"/>
              </w:rPr>
              <w:t xml:space="preserve"> (Двум)</w:t>
            </w:r>
            <w:r w:rsidRPr="00480E3F">
              <w:rPr>
                <w:color w:val="000000"/>
                <w:lang w:val="ru-RU"/>
              </w:rPr>
              <w:t xml:space="preserve"> месяцам, </w:t>
            </w:r>
            <w:proofErr w:type="spellStart"/>
            <w:r w:rsidRPr="00480E3F">
              <w:rPr>
                <w:color w:val="000000"/>
                <w:lang w:val="ru-RU"/>
              </w:rPr>
              <w:t>безотзывно</w:t>
            </w:r>
            <w:proofErr w:type="spellEnd"/>
            <w:r w:rsidRPr="00480E3F">
              <w:rPr>
                <w:color w:val="000000"/>
                <w:lang w:val="ru-RU"/>
              </w:rPr>
              <w:t xml:space="preserve"> отклоняется</w:t>
            </w:r>
            <w:r w:rsidR="000C1BEC" w:rsidRPr="00480E3F">
              <w:rPr>
                <w:color w:val="000000"/>
                <w:lang w:val="ru-RU"/>
              </w:rPr>
              <w:t>.</w:t>
            </w:r>
          </w:p>
          <w:p w:rsidR="00EB112F" w:rsidRPr="00480E3F" w:rsidRDefault="00EB112F" w:rsidP="00E354ED">
            <w:pPr>
              <w:jc w:val="both"/>
              <w:rPr>
                <w:color w:val="000000"/>
                <w:lang w:val="ru-RU"/>
              </w:rPr>
            </w:pPr>
          </w:p>
          <w:p w:rsidR="00EB112F" w:rsidRPr="00480E3F" w:rsidRDefault="00EB112F" w:rsidP="00EB112F">
            <w:pPr>
              <w:jc w:val="center"/>
              <w:rPr>
                <w:b/>
                <w:color w:val="000000"/>
                <w:lang w:val="ru-RU"/>
              </w:rPr>
            </w:pPr>
            <w:r w:rsidRPr="00480E3F">
              <w:rPr>
                <w:b/>
                <w:color w:val="000000"/>
                <w:lang w:val="en-US"/>
              </w:rPr>
              <w:t xml:space="preserve">8. </w:t>
            </w:r>
            <w:r w:rsidRPr="00480E3F">
              <w:rPr>
                <w:b/>
                <w:color w:val="000000"/>
                <w:lang w:val="ru-RU"/>
              </w:rPr>
              <w:t>Приемка Товара</w:t>
            </w:r>
          </w:p>
          <w:p w:rsidR="00EB112F" w:rsidRPr="00480E3F" w:rsidRDefault="00EB112F" w:rsidP="00EB112F">
            <w:pPr>
              <w:rPr>
                <w:b/>
                <w:color w:val="000000"/>
                <w:lang w:val="ru-RU"/>
              </w:rPr>
            </w:pPr>
          </w:p>
          <w:p w:rsidR="00EB112F" w:rsidRPr="00480E3F" w:rsidRDefault="00EB112F" w:rsidP="00EB112F">
            <w:pPr>
              <w:rPr>
                <w:color w:val="000000"/>
                <w:lang w:val="ru-RU"/>
              </w:rPr>
            </w:pPr>
            <w:r w:rsidRPr="00480E3F">
              <w:rPr>
                <w:color w:val="000000"/>
                <w:lang w:val="ru-RU"/>
              </w:rPr>
              <w:t xml:space="preserve">8.1. Приемка Товара </w:t>
            </w:r>
            <w:r w:rsidR="00696BBD" w:rsidRPr="00480E3F">
              <w:rPr>
                <w:color w:val="000000"/>
                <w:lang w:val="ru-RU"/>
              </w:rPr>
              <w:t>осуществляется</w:t>
            </w:r>
            <w:r w:rsidRPr="00480E3F">
              <w:rPr>
                <w:color w:val="000000"/>
                <w:lang w:val="ru-RU"/>
              </w:rPr>
              <w:t xml:space="preserve"> Покупателем</w:t>
            </w:r>
            <w:r w:rsidR="00BC564A" w:rsidRPr="00480E3F">
              <w:rPr>
                <w:color w:val="000000"/>
                <w:lang w:val="ru-RU"/>
              </w:rPr>
              <w:t xml:space="preserve"> </w:t>
            </w:r>
            <w:r w:rsidRPr="00480E3F">
              <w:rPr>
                <w:color w:val="000000"/>
                <w:lang w:val="ru-RU"/>
              </w:rPr>
              <w:t>по мес</w:t>
            </w:r>
            <w:r w:rsidR="00F66761" w:rsidRPr="00480E3F">
              <w:rPr>
                <w:color w:val="000000"/>
                <w:lang w:val="ru-RU"/>
              </w:rPr>
              <w:t>ту нахождения склада Покупателя.</w:t>
            </w:r>
          </w:p>
          <w:p w:rsidR="00785611" w:rsidRPr="00480E3F" w:rsidRDefault="00785611" w:rsidP="00EB112F">
            <w:pPr>
              <w:rPr>
                <w:color w:val="000000"/>
                <w:lang w:val="ru-RU"/>
              </w:rPr>
            </w:pPr>
            <w:r w:rsidRPr="00480E3F">
              <w:rPr>
                <w:color w:val="000000"/>
                <w:lang w:val="ru-RU"/>
              </w:rPr>
              <w:t>8.2. В случае несоответствия Товара по качеству и/или количеству Продавец обязуется произвести замену такого Товара и/или доставку недостающего товара в срок не позднее 30 (тридцати) календарных дней с момента направления Продавцу информации об обнаружении несоответствующего Товара.</w:t>
            </w:r>
          </w:p>
          <w:p w:rsidR="00E354ED" w:rsidRPr="00480E3F" w:rsidRDefault="00E354ED" w:rsidP="00FB32A3">
            <w:pPr>
              <w:pStyle w:val="a3"/>
              <w:rPr>
                <w:color w:val="000000"/>
                <w:sz w:val="20"/>
                <w:lang w:val="ru-RU"/>
              </w:rPr>
            </w:pPr>
          </w:p>
        </w:tc>
      </w:tr>
      <w:tr w:rsidR="0025529A" w:rsidRPr="006C7F4F" w:rsidTr="00D57381">
        <w:trPr>
          <w:jc w:val="center"/>
        </w:trPr>
        <w:tc>
          <w:tcPr>
            <w:tcW w:w="2377" w:type="pct"/>
          </w:tcPr>
          <w:p w:rsidR="0025529A" w:rsidRPr="006C7F4F" w:rsidRDefault="00EB112F" w:rsidP="00FB32A3">
            <w:pPr>
              <w:jc w:val="center"/>
              <w:rPr>
                <w:b/>
                <w:color w:val="000000"/>
                <w:lang w:val="ru-RU"/>
              </w:rPr>
            </w:pPr>
            <w:r w:rsidRPr="006C7F4F">
              <w:rPr>
                <w:b/>
                <w:color w:val="000000"/>
                <w:lang w:val="ru-RU"/>
              </w:rPr>
              <w:lastRenderedPageBreak/>
              <w:t>9</w:t>
            </w:r>
            <w:r w:rsidR="0025529A" w:rsidRPr="006C7F4F">
              <w:rPr>
                <w:b/>
                <w:color w:val="000000"/>
                <w:lang w:val="ru-RU"/>
              </w:rPr>
              <w:t>. Force majeure</w:t>
            </w:r>
          </w:p>
        </w:tc>
        <w:tc>
          <w:tcPr>
            <w:tcW w:w="2623" w:type="pct"/>
          </w:tcPr>
          <w:p w:rsidR="0025529A" w:rsidRPr="006C7F4F" w:rsidRDefault="00EB112F" w:rsidP="00FB32A3">
            <w:pPr>
              <w:jc w:val="center"/>
              <w:rPr>
                <w:b/>
                <w:color w:val="000000"/>
                <w:lang w:val="ru-RU"/>
              </w:rPr>
            </w:pPr>
            <w:r w:rsidRPr="006C7F4F">
              <w:rPr>
                <w:b/>
                <w:color w:val="000000"/>
                <w:lang w:val="ru-RU"/>
              </w:rPr>
              <w:t>9</w:t>
            </w:r>
            <w:r w:rsidR="0025529A" w:rsidRPr="006C7F4F">
              <w:rPr>
                <w:b/>
                <w:color w:val="000000"/>
                <w:lang w:val="ru-RU"/>
              </w:rPr>
              <w:t>. Форс-мажор</w:t>
            </w:r>
          </w:p>
        </w:tc>
      </w:tr>
      <w:tr w:rsidR="0025529A" w:rsidRPr="006C7F4F" w:rsidTr="00D57381">
        <w:trPr>
          <w:jc w:val="center"/>
        </w:trPr>
        <w:tc>
          <w:tcPr>
            <w:tcW w:w="2377" w:type="pct"/>
          </w:tcPr>
          <w:p w:rsidR="0025529A" w:rsidRPr="006C7F4F" w:rsidRDefault="00EB112F" w:rsidP="00FB32A3">
            <w:pPr>
              <w:jc w:val="both"/>
              <w:rPr>
                <w:color w:val="000000"/>
                <w:lang w:val="en-US"/>
              </w:rPr>
            </w:pPr>
            <w:r w:rsidRPr="006C7F4F">
              <w:rPr>
                <w:color w:val="000000"/>
                <w:lang w:val="en-US"/>
              </w:rPr>
              <w:t>9</w:t>
            </w:r>
            <w:r w:rsidR="0025529A" w:rsidRPr="006C7F4F">
              <w:rPr>
                <w:color w:val="000000"/>
                <w:lang w:val="en-US"/>
              </w:rPr>
              <w:t xml:space="preserve">.1. The force majeure circumstances (such as fire, flood, earthquake and other natural calamities, strikes etc.) shall extend the delivery dates accordingly for a period equal for the time lost by reason of any delay arising directly from the aforesaid force majeure circumstances only if they affect the fulfillment of the Contract in due time. </w:t>
            </w:r>
          </w:p>
          <w:p w:rsidR="0025529A" w:rsidRPr="006C7F4F" w:rsidRDefault="0025529A" w:rsidP="00FB32A3">
            <w:pPr>
              <w:jc w:val="both"/>
              <w:rPr>
                <w:color w:val="000000"/>
                <w:lang w:val="en-US"/>
              </w:rPr>
            </w:pPr>
            <w:r w:rsidRPr="006C7F4F">
              <w:rPr>
                <w:color w:val="000000"/>
                <w:lang w:val="en-US"/>
              </w:rPr>
              <w:t>Each party has to inform the other party immediately (within 15</w:t>
            </w:r>
            <w:r w:rsidR="00C1630F" w:rsidRPr="006C7F4F">
              <w:rPr>
                <w:color w:val="000000"/>
                <w:lang w:val="en-US"/>
              </w:rPr>
              <w:t xml:space="preserve"> calendar</w:t>
            </w:r>
            <w:r w:rsidRPr="006C7F4F">
              <w:rPr>
                <w:color w:val="000000"/>
                <w:lang w:val="en-US"/>
              </w:rPr>
              <w:t xml:space="preserve"> days) of the beginning and cessation of the force majeure circumstances. </w:t>
            </w:r>
          </w:p>
          <w:p w:rsidR="0025529A" w:rsidRPr="006C7F4F" w:rsidRDefault="0025529A" w:rsidP="00FB32A3">
            <w:pPr>
              <w:jc w:val="both"/>
              <w:rPr>
                <w:color w:val="000000"/>
                <w:lang w:val="en-US"/>
              </w:rPr>
            </w:pPr>
            <w:r w:rsidRPr="006C7F4F">
              <w:rPr>
                <w:color w:val="000000"/>
                <w:lang w:val="ru-RU"/>
              </w:rPr>
              <w:t xml:space="preserve">This notification should be confirmed by the Chamber of Commerce of the affected party’s country. </w:t>
            </w:r>
            <w:r w:rsidRPr="006C7F4F">
              <w:rPr>
                <w:color w:val="000000"/>
                <w:lang w:val="en-US"/>
              </w:rPr>
              <w:t>Delay of such notification above 15</w:t>
            </w:r>
            <w:r w:rsidR="00C1630F" w:rsidRPr="006C7F4F">
              <w:rPr>
                <w:color w:val="000000"/>
                <w:lang w:val="en-US"/>
              </w:rPr>
              <w:t xml:space="preserve"> calendar</w:t>
            </w:r>
            <w:r w:rsidRPr="006C7F4F">
              <w:rPr>
                <w:color w:val="000000"/>
                <w:lang w:val="en-US"/>
              </w:rPr>
              <w:t xml:space="preserve"> days of the beginning and cessation of the circumstances deprives the affected party of its right to refer to them in time the future. </w:t>
            </w:r>
          </w:p>
          <w:p w:rsidR="0025529A" w:rsidRPr="006C7F4F" w:rsidRDefault="0025529A" w:rsidP="00FB32A3">
            <w:pPr>
              <w:jc w:val="center"/>
              <w:rPr>
                <w:color w:val="000000"/>
                <w:lang w:val="en-US"/>
              </w:rPr>
            </w:pPr>
          </w:p>
        </w:tc>
        <w:tc>
          <w:tcPr>
            <w:tcW w:w="2623" w:type="pct"/>
          </w:tcPr>
          <w:p w:rsidR="0025529A" w:rsidRPr="006C7F4F" w:rsidRDefault="00EB112F" w:rsidP="00FB32A3">
            <w:pPr>
              <w:jc w:val="both"/>
              <w:rPr>
                <w:color w:val="000000"/>
                <w:lang w:val="ru-RU"/>
              </w:rPr>
            </w:pPr>
            <w:r w:rsidRPr="006C7F4F">
              <w:rPr>
                <w:color w:val="000000"/>
                <w:lang w:val="ru-RU"/>
              </w:rPr>
              <w:t>9</w:t>
            </w:r>
            <w:r w:rsidR="0025529A" w:rsidRPr="006C7F4F">
              <w:rPr>
                <w:color w:val="000000"/>
                <w:lang w:val="ru-RU"/>
              </w:rPr>
              <w:t>.1. В случае форс-мажорных обстоятельств (таких, как пожар, наводнение, землетрясение или другое стихийное бедствие, а также забастовки и т.п.) срок поставки соразмерно отодвигается на время действия соответствующего обстоятельства, если оно непосредственно повлияло на исполнение об</w:t>
            </w:r>
            <w:r w:rsidR="00C1630F" w:rsidRPr="006C7F4F">
              <w:rPr>
                <w:color w:val="000000"/>
                <w:lang w:val="ru-RU"/>
              </w:rPr>
              <w:t>язатель</w:t>
            </w:r>
            <w:proofErr w:type="gramStart"/>
            <w:r w:rsidR="00C1630F" w:rsidRPr="006C7F4F">
              <w:rPr>
                <w:color w:val="000000"/>
                <w:lang w:val="ru-RU"/>
              </w:rPr>
              <w:t>ств в ср</w:t>
            </w:r>
            <w:proofErr w:type="gramEnd"/>
            <w:r w:rsidR="00C1630F" w:rsidRPr="006C7F4F">
              <w:rPr>
                <w:color w:val="000000"/>
                <w:lang w:val="ru-RU"/>
              </w:rPr>
              <w:t>ок, установленный</w:t>
            </w:r>
            <w:r w:rsidR="0025529A" w:rsidRPr="006C7F4F">
              <w:rPr>
                <w:color w:val="000000"/>
                <w:lang w:val="ru-RU"/>
              </w:rPr>
              <w:t xml:space="preserve"> в</w:t>
            </w:r>
            <w:r w:rsidR="00B6375E">
              <w:rPr>
                <w:color w:val="000000"/>
                <w:lang w:val="ru-RU"/>
              </w:rPr>
              <w:t xml:space="preserve"> настоящем</w:t>
            </w:r>
            <w:r w:rsidR="0025529A" w:rsidRPr="006C7F4F">
              <w:rPr>
                <w:color w:val="000000"/>
                <w:lang w:val="ru-RU"/>
              </w:rPr>
              <w:t xml:space="preserve"> Контракте. </w:t>
            </w:r>
          </w:p>
          <w:p w:rsidR="0025529A" w:rsidRPr="006C7F4F" w:rsidRDefault="0025529A" w:rsidP="00FB32A3">
            <w:pPr>
              <w:jc w:val="both"/>
              <w:rPr>
                <w:color w:val="000000"/>
                <w:lang w:val="ru-RU"/>
              </w:rPr>
            </w:pPr>
            <w:r w:rsidRPr="006C7F4F">
              <w:rPr>
                <w:color w:val="000000"/>
                <w:lang w:val="ru-RU"/>
              </w:rPr>
              <w:t>Каждая Сторона должна немедленно (в течение 15</w:t>
            </w:r>
            <w:r w:rsidR="009C5F6C" w:rsidRPr="006C7F4F">
              <w:rPr>
                <w:color w:val="000000"/>
                <w:lang w:val="ru-RU"/>
              </w:rPr>
              <w:t xml:space="preserve"> (Пятнадцати)</w:t>
            </w:r>
            <w:r w:rsidR="00C1630F" w:rsidRPr="006C7F4F">
              <w:rPr>
                <w:color w:val="000000"/>
                <w:lang w:val="ru-RU"/>
              </w:rPr>
              <w:t xml:space="preserve"> календарных</w:t>
            </w:r>
            <w:r w:rsidRPr="006C7F4F">
              <w:rPr>
                <w:color w:val="000000"/>
                <w:lang w:val="ru-RU"/>
              </w:rPr>
              <w:t xml:space="preserve"> дней) уведомить другую Сторону о начале действия и окончании форс-мажорных обстоятельств. Уведомление должно быть подтверждено Торгово-промышленной палатой страны пострадавшей Стороны. Задержка уведомления сверх 15</w:t>
            </w:r>
            <w:r w:rsidR="009C5F6C" w:rsidRPr="006C7F4F">
              <w:rPr>
                <w:color w:val="000000"/>
                <w:lang w:val="ru-RU"/>
              </w:rPr>
              <w:t xml:space="preserve"> (Пятнадцати)</w:t>
            </w:r>
            <w:r w:rsidR="00C1630F" w:rsidRPr="006C7F4F">
              <w:rPr>
                <w:color w:val="000000"/>
                <w:lang w:val="ru-RU"/>
              </w:rPr>
              <w:t xml:space="preserve"> календарных</w:t>
            </w:r>
            <w:r w:rsidRPr="006C7F4F">
              <w:rPr>
                <w:color w:val="000000"/>
                <w:lang w:val="ru-RU"/>
              </w:rPr>
              <w:t xml:space="preserve"> дней с начала и окончания действия форс-мажорных обстоятельств лишает  пострадавшую Сторону права ссылаться на них в дальнейшем.</w:t>
            </w:r>
          </w:p>
          <w:p w:rsidR="0025529A" w:rsidRPr="006C7F4F" w:rsidRDefault="0025529A" w:rsidP="00FB32A3">
            <w:pPr>
              <w:jc w:val="both"/>
              <w:rPr>
                <w:color w:val="000000"/>
                <w:lang w:val="ru-RU"/>
              </w:rPr>
            </w:pPr>
          </w:p>
        </w:tc>
      </w:tr>
      <w:tr w:rsidR="0025529A" w:rsidRPr="00641EE1" w:rsidTr="00D57381">
        <w:trPr>
          <w:jc w:val="center"/>
        </w:trPr>
        <w:tc>
          <w:tcPr>
            <w:tcW w:w="2377" w:type="pct"/>
          </w:tcPr>
          <w:p w:rsidR="0025529A" w:rsidRPr="006C7F4F" w:rsidRDefault="00EB112F" w:rsidP="00FB32A3">
            <w:pPr>
              <w:jc w:val="both"/>
              <w:rPr>
                <w:color w:val="000000"/>
                <w:lang w:val="en-US"/>
              </w:rPr>
            </w:pPr>
            <w:r w:rsidRPr="006C7F4F">
              <w:rPr>
                <w:color w:val="000000"/>
                <w:lang w:val="en-US"/>
              </w:rPr>
              <w:t>9</w:t>
            </w:r>
            <w:r w:rsidR="0025529A" w:rsidRPr="006C7F4F">
              <w:rPr>
                <w:color w:val="000000"/>
                <w:lang w:val="en-US"/>
              </w:rPr>
              <w:t>.2. If the delay in the delivery of the goods due to majeure circumstances lasts longer than three months, each party is entitled to cancel the non fulfilled part of the Contract without any compensation of the SELLER’s expenses or losses in connection with such cancellation.</w:t>
            </w:r>
          </w:p>
          <w:p w:rsidR="00C1630F" w:rsidRPr="006C7F4F" w:rsidRDefault="00C1630F" w:rsidP="00FB32A3">
            <w:pPr>
              <w:jc w:val="both"/>
              <w:rPr>
                <w:color w:val="000000"/>
                <w:lang w:val="en-US"/>
              </w:rPr>
            </w:pPr>
          </w:p>
        </w:tc>
        <w:tc>
          <w:tcPr>
            <w:tcW w:w="2623" w:type="pct"/>
          </w:tcPr>
          <w:p w:rsidR="00C1630F" w:rsidRPr="006C7F4F" w:rsidRDefault="00EB112F" w:rsidP="00FB32A3">
            <w:pPr>
              <w:jc w:val="both"/>
              <w:rPr>
                <w:color w:val="000000"/>
                <w:lang w:val="ru-RU"/>
              </w:rPr>
            </w:pPr>
            <w:r w:rsidRPr="006C7F4F">
              <w:rPr>
                <w:color w:val="000000"/>
                <w:lang w:val="ru-RU"/>
              </w:rPr>
              <w:t>9</w:t>
            </w:r>
            <w:r w:rsidR="0025529A" w:rsidRPr="006C7F4F">
              <w:rPr>
                <w:color w:val="000000"/>
                <w:lang w:val="ru-RU"/>
              </w:rPr>
              <w:t>.2. Если из-за форс-мажорных обстоятельств поставка товара задерживается на срок более трёх месяцев, то ПОКУПАТЕЛЬ имеет право расторгнуть невыполненную часть</w:t>
            </w:r>
            <w:r w:rsidR="009C5F6C" w:rsidRPr="006C7F4F">
              <w:rPr>
                <w:color w:val="000000"/>
                <w:lang w:val="ru-RU"/>
              </w:rPr>
              <w:t xml:space="preserve"> настоящего</w:t>
            </w:r>
            <w:r w:rsidR="0025529A" w:rsidRPr="006C7F4F">
              <w:rPr>
                <w:color w:val="000000"/>
                <w:lang w:val="ru-RU"/>
              </w:rPr>
              <w:t xml:space="preserve"> Контракта, не возмещая расходов или убытков</w:t>
            </w:r>
            <w:proofErr w:type="gramStart"/>
            <w:r w:rsidR="00785611">
              <w:rPr>
                <w:color w:val="000000"/>
                <w:lang w:val="ru-RU"/>
              </w:rPr>
              <w:t xml:space="preserve"> </w:t>
            </w:r>
            <w:r w:rsidR="0025529A" w:rsidRPr="006C7F4F">
              <w:rPr>
                <w:color w:val="000000"/>
                <w:lang w:val="ru-RU"/>
              </w:rPr>
              <w:t>,</w:t>
            </w:r>
            <w:proofErr w:type="gramEnd"/>
            <w:r w:rsidR="0025529A" w:rsidRPr="006C7F4F">
              <w:rPr>
                <w:color w:val="000000"/>
                <w:lang w:val="ru-RU"/>
              </w:rPr>
              <w:t xml:space="preserve"> понесенных ПРОДАВЦОМ вследствие этого расторжения.</w:t>
            </w:r>
          </w:p>
          <w:p w:rsidR="00E354ED" w:rsidRPr="00785611" w:rsidRDefault="00E354ED" w:rsidP="00FB32A3">
            <w:pPr>
              <w:pStyle w:val="a3"/>
              <w:rPr>
                <w:color w:val="000000"/>
                <w:sz w:val="20"/>
                <w:lang w:val="ru-RU"/>
              </w:rPr>
            </w:pPr>
          </w:p>
        </w:tc>
      </w:tr>
      <w:tr w:rsidR="0025529A" w:rsidRPr="006C7F4F" w:rsidTr="00D57381">
        <w:trPr>
          <w:jc w:val="center"/>
        </w:trPr>
        <w:tc>
          <w:tcPr>
            <w:tcW w:w="2377" w:type="pct"/>
          </w:tcPr>
          <w:p w:rsidR="0025529A" w:rsidRPr="006C7F4F" w:rsidRDefault="00EB112F" w:rsidP="00FB32A3">
            <w:pPr>
              <w:ind w:left="360"/>
              <w:jc w:val="center"/>
              <w:rPr>
                <w:b/>
                <w:color w:val="000000"/>
                <w:lang w:val="ru-RU"/>
              </w:rPr>
            </w:pPr>
            <w:r w:rsidRPr="006C7F4F">
              <w:rPr>
                <w:b/>
                <w:color w:val="000000"/>
                <w:lang w:val="ru-RU"/>
              </w:rPr>
              <w:t>10</w:t>
            </w:r>
            <w:r w:rsidR="0025529A" w:rsidRPr="006C7F4F">
              <w:rPr>
                <w:b/>
                <w:color w:val="000000"/>
                <w:lang w:val="ru-RU"/>
              </w:rPr>
              <w:t>.  Governing law - Arbitration</w:t>
            </w:r>
          </w:p>
        </w:tc>
        <w:tc>
          <w:tcPr>
            <w:tcW w:w="2623" w:type="pct"/>
          </w:tcPr>
          <w:p w:rsidR="0025529A" w:rsidRPr="006C7F4F" w:rsidRDefault="00EB112F" w:rsidP="00FB32A3">
            <w:pPr>
              <w:jc w:val="center"/>
              <w:rPr>
                <w:b/>
                <w:color w:val="000000"/>
                <w:lang w:val="en-US"/>
              </w:rPr>
            </w:pPr>
            <w:r w:rsidRPr="006C7F4F">
              <w:rPr>
                <w:b/>
                <w:color w:val="000000"/>
                <w:lang w:val="ru-RU"/>
              </w:rPr>
              <w:t>10</w:t>
            </w:r>
            <w:r w:rsidR="0025529A" w:rsidRPr="006C7F4F">
              <w:rPr>
                <w:b/>
                <w:color w:val="000000"/>
                <w:lang w:val="en-US"/>
              </w:rPr>
              <w:t xml:space="preserve">. </w:t>
            </w:r>
            <w:r w:rsidR="00C82294" w:rsidRPr="006C7F4F">
              <w:rPr>
                <w:b/>
                <w:color w:val="000000"/>
                <w:lang w:val="en-US"/>
              </w:rPr>
              <w:t>П</w:t>
            </w:r>
            <w:r w:rsidR="00C82294" w:rsidRPr="006C7F4F">
              <w:rPr>
                <w:b/>
                <w:color w:val="000000"/>
                <w:lang w:val="ru-RU"/>
              </w:rPr>
              <w:t>рименимое право</w:t>
            </w:r>
            <w:r w:rsidR="0025529A" w:rsidRPr="006C7F4F">
              <w:rPr>
                <w:b/>
                <w:color w:val="000000"/>
                <w:lang w:val="en-US"/>
              </w:rPr>
              <w:t xml:space="preserve"> </w:t>
            </w:r>
            <w:r w:rsidR="00D25CE3" w:rsidRPr="006C7F4F">
              <w:rPr>
                <w:b/>
                <w:color w:val="000000"/>
                <w:lang w:val="en-US"/>
              </w:rPr>
              <w:t>–</w:t>
            </w:r>
            <w:r w:rsidR="0025529A" w:rsidRPr="006C7F4F">
              <w:rPr>
                <w:b/>
                <w:color w:val="000000"/>
                <w:lang w:val="en-US"/>
              </w:rPr>
              <w:t xml:space="preserve"> </w:t>
            </w:r>
            <w:r w:rsidR="0025529A" w:rsidRPr="006C7F4F">
              <w:rPr>
                <w:b/>
                <w:color w:val="000000"/>
                <w:lang w:val="ru-RU"/>
              </w:rPr>
              <w:t>Арбитраж</w:t>
            </w:r>
          </w:p>
        </w:tc>
      </w:tr>
      <w:tr w:rsidR="00463C2D" w:rsidRPr="006C7F4F" w:rsidTr="00D57381">
        <w:trPr>
          <w:jc w:val="center"/>
        </w:trPr>
        <w:tc>
          <w:tcPr>
            <w:tcW w:w="2377" w:type="pct"/>
          </w:tcPr>
          <w:p w:rsidR="00463C2D" w:rsidRPr="009D4467" w:rsidRDefault="00EB112F" w:rsidP="00E03585">
            <w:pPr>
              <w:pStyle w:val="a3"/>
              <w:rPr>
                <w:color w:val="000000"/>
                <w:sz w:val="20"/>
                <w:lang w:val="en-US"/>
              </w:rPr>
            </w:pPr>
            <w:r w:rsidRPr="009D4467">
              <w:rPr>
                <w:color w:val="000000"/>
                <w:sz w:val="20"/>
                <w:lang w:val="en-US"/>
              </w:rPr>
              <w:t>10</w:t>
            </w:r>
            <w:r w:rsidR="00463C2D" w:rsidRPr="006C7F4F">
              <w:rPr>
                <w:color w:val="000000"/>
                <w:sz w:val="20"/>
                <w:lang w:val="en-US"/>
              </w:rPr>
              <w:t xml:space="preserve">.1. </w:t>
            </w:r>
            <w:r w:rsidR="009D4467" w:rsidRPr="009D4467">
              <w:rPr>
                <w:color w:val="000000"/>
                <w:sz w:val="20"/>
                <w:lang w:val="en-US"/>
              </w:rPr>
              <w:t xml:space="preserve">Controversial issues arising in the course of the implementation of this Contract shall be resolved by the parties through negotiations, and the agreements that have arisen are fixed by an additional agreement of the parties (or by a protocol) becoming an integral part of </w:t>
            </w:r>
            <w:r w:rsidR="009D4467" w:rsidRPr="009D4467">
              <w:rPr>
                <w:color w:val="000000"/>
                <w:sz w:val="20"/>
                <w:lang w:val="en-US"/>
              </w:rPr>
              <w:lastRenderedPageBreak/>
              <w:t>the Contract after it has been signed by the authorized persons.</w:t>
            </w:r>
          </w:p>
        </w:tc>
        <w:tc>
          <w:tcPr>
            <w:tcW w:w="2623" w:type="pct"/>
          </w:tcPr>
          <w:p w:rsidR="00463C2D" w:rsidRPr="00972D37" w:rsidRDefault="00EB112F" w:rsidP="00463C2D">
            <w:pPr>
              <w:pStyle w:val="a3"/>
              <w:rPr>
                <w:color w:val="000000"/>
                <w:sz w:val="20"/>
                <w:lang w:val="ru-RU"/>
              </w:rPr>
            </w:pPr>
            <w:r w:rsidRPr="00972D37">
              <w:rPr>
                <w:color w:val="000000"/>
                <w:sz w:val="20"/>
                <w:lang w:val="ru-RU"/>
              </w:rPr>
              <w:lastRenderedPageBreak/>
              <w:t>10</w:t>
            </w:r>
            <w:r w:rsidR="00463C2D" w:rsidRPr="00972D37">
              <w:rPr>
                <w:color w:val="000000"/>
                <w:sz w:val="20"/>
                <w:lang w:val="ru-RU"/>
              </w:rPr>
              <w:t xml:space="preserve">.1. </w:t>
            </w:r>
            <w:r w:rsidR="009D4467" w:rsidRPr="009D4467">
              <w:rPr>
                <w:color w:val="000000"/>
                <w:sz w:val="20"/>
                <w:lang w:val="ru-RU"/>
              </w:rPr>
              <w:t xml:space="preserve">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w:t>
            </w:r>
            <w:r w:rsidR="009D4467" w:rsidRPr="009D4467">
              <w:rPr>
                <w:color w:val="000000"/>
                <w:sz w:val="20"/>
                <w:lang w:val="ru-RU"/>
              </w:rPr>
              <w:lastRenderedPageBreak/>
              <w:t>момента его подписания уполномоченными лицами неотъемлемой частью настоящего Контракта</w:t>
            </w:r>
            <w:r w:rsidR="00492637" w:rsidRPr="00972D37">
              <w:rPr>
                <w:color w:val="000000"/>
                <w:sz w:val="20"/>
                <w:lang w:val="ru-RU"/>
              </w:rPr>
              <w:t>.</w:t>
            </w:r>
            <w:r w:rsidR="00463C2D" w:rsidRPr="00972D37">
              <w:rPr>
                <w:color w:val="000000"/>
                <w:sz w:val="20"/>
                <w:lang w:val="ru-RU"/>
              </w:rPr>
              <w:t xml:space="preserve"> </w:t>
            </w:r>
          </w:p>
          <w:p w:rsidR="00463C2D" w:rsidRPr="00972D37" w:rsidRDefault="00463C2D" w:rsidP="00463C2D">
            <w:pPr>
              <w:pStyle w:val="a3"/>
              <w:rPr>
                <w:color w:val="000000"/>
                <w:sz w:val="20"/>
                <w:lang w:val="ru-RU"/>
              </w:rPr>
            </w:pPr>
          </w:p>
        </w:tc>
      </w:tr>
      <w:tr w:rsidR="00463C2D" w:rsidRPr="006C7F4F" w:rsidTr="00D57381">
        <w:trPr>
          <w:trHeight w:val="948"/>
          <w:jc w:val="center"/>
        </w:trPr>
        <w:tc>
          <w:tcPr>
            <w:tcW w:w="2377" w:type="pct"/>
          </w:tcPr>
          <w:p w:rsidR="00463C2D" w:rsidRPr="006C7F4F" w:rsidRDefault="00EB112F" w:rsidP="00463C2D">
            <w:pPr>
              <w:pStyle w:val="af"/>
              <w:jc w:val="both"/>
              <w:rPr>
                <w:color w:val="000000"/>
                <w:sz w:val="20"/>
                <w:szCs w:val="20"/>
                <w:lang w:val="en-US" w:eastAsia="en-US"/>
              </w:rPr>
            </w:pPr>
            <w:proofErr w:type="gramStart"/>
            <w:r w:rsidRPr="006C7F4F">
              <w:rPr>
                <w:color w:val="000000"/>
                <w:sz w:val="20"/>
                <w:szCs w:val="20"/>
                <w:lang w:val="en-US" w:eastAsia="en-US"/>
              </w:rPr>
              <w:lastRenderedPageBreak/>
              <w:t>10</w:t>
            </w:r>
            <w:r w:rsidR="00463C2D" w:rsidRPr="006C7F4F">
              <w:rPr>
                <w:color w:val="000000"/>
                <w:sz w:val="20"/>
                <w:szCs w:val="20"/>
                <w:lang w:val="en-US" w:eastAsia="en-US"/>
              </w:rPr>
              <w:t xml:space="preserve">.2 </w:t>
            </w:r>
            <w:r w:rsidR="009D4467" w:rsidRPr="009D4467">
              <w:rPr>
                <w:color w:val="000000"/>
                <w:sz w:val="20"/>
                <w:szCs w:val="20"/>
                <w:lang w:val="en-US" w:eastAsia="en-US"/>
              </w:rPr>
              <w:t>.</w:t>
            </w:r>
            <w:proofErr w:type="gramEnd"/>
            <w:r w:rsidR="009D4467" w:rsidRPr="009D4467">
              <w:rPr>
                <w:color w:val="000000"/>
                <w:sz w:val="20"/>
                <w:szCs w:val="20"/>
                <w:lang w:val="en-US" w:eastAsia="en-US"/>
              </w:rPr>
              <w:t xml:space="preserve"> In case of failure to reach agreement on disputable issues, the dispute arising from this Agreement shall be considered in the International commercial arbitration court at the Chamber of Commerce and Industry of the Russian Federation (Moscow). Before applying to a court, making a claim is mandatory. The parties recognize the validity of the claims received by e-mail. The submission of a claim in electronic form to the e-mail addresses specified in this Agreement is considered to be a proper proof of compliance with the claim procedure. The time for consideration and response to a claim is 7 calendar days from the date of its sending.</w:t>
            </w:r>
          </w:p>
        </w:tc>
        <w:tc>
          <w:tcPr>
            <w:tcW w:w="2623" w:type="pct"/>
          </w:tcPr>
          <w:p w:rsidR="00463C2D" w:rsidRPr="00972D37" w:rsidRDefault="00EB112F" w:rsidP="00E03585">
            <w:pPr>
              <w:pStyle w:val="a3"/>
              <w:rPr>
                <w:color w:val="000000"/>
                <w:sz w:val="20"/>
                <w:lang w:val="ru-RU"/>
              </w:rPr>
            </w:pPr>
            <w:r w:rsidRPr="00972D37">
              <w:rPr>
                <w:color w:val="000000"/>
                <w:sz w:val="20"/>
                <w:lang w:val="ru-RU"/>
              </w:rPr>
              <w:t>10</w:t>
            </w:r>
            <w:r w:rsidR="00463C2D" w:rsidRPr="00972D37">
              <w:rPr>
                <w:color w:val="000000"/>
                <w:sz w:val="20"/>
                <w:lang w:val="ru-RU"/>
              </w:rPr>
              <w:t xml:space="preserve">.2. </w:t>
            </w:r>
            <w:r w:rsidR="009D4467" w:rsidRPr="009D4467">
              <w:rPr>
                <w:color w:val="000000"/>
                <w:sz w:val="20"/>
                <w:lang w:val="ru-RU"/>
              </w:rPr>
              <w:t xml:space="preserve">В случае </w:t>
            </w:r>
            <w:proofErr w:type="spellStart"/>
            <w:r w:rsidR="009D4467" w:rsidRPr="009D4467">
              <w:rPr>
                <w:color w:val="000000"/>
                <w:sz w:val="20"/>
                <w:lang w:val="ru-RU"/>
              </w:rPr>
              <w:t>недостижения</w:t>
            </w:r>
            <w:proofErr w:type="spellEnd"/>
            <w:r w:rsidR="009D4467" w:rsidRPr="009D4467">
              <w:rPr>
                <w:color w:val="000000"/>
                <w:sz w:val="20"/>
                <w:lang w:val="ru-RU"/>
              </w:rPr>
              <w:t xml:space="preserve"> договорённости по спорным вопросам, спор, вытекающий из настоящего Контракта, подлежит рассмотрению в Международном коммерческом арбитражном суде при Торгово-Промышленной Палате Российской Федерации (Москва). До обращения в суд предъявление претензии является 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Контракте, считается надлежащим доказательством соблюдения претензионного порядка. Срок рассмотрения и ответа на претензию – 7 (Семь) календарных дней от даты ее направления.</w:t>
            </w:r>
          </w:p>
          <w:p w:rsidR="00492637" w:rsidRPr="00972D37" w:rsidRDefault="00492637" w:rsidP="00E03585">
            <w:pPr>
              <w:pStyle w:val="a3"/>
              <w:rPr>
                <w:color w:val="000000"/>
                <w:sz w:val="20"/>
                <w:lang w:val="ru-RU"/>
              </w:rPr>
            </w:pPr>
          </w:p>
        </w:tc>
      </w:tr>
      <w:tr w:rsidR="00463C2D" w:rsidRPr="006C7F4F" w:rsidTr="00D57381">
        <w:trPr>
          <w:jc w:val="center"/>
        </w:trPr>
        <w:tc>
          <w:tcPr>
            <w:tcW w:w="2377" w:type="pct"/>
          </w:tcPr>
          <w:p w:rsidR="00463C2D" w:rsidRPr="009D4467" w:rsidRDefault="00EB112F" w:rsidP="00E03585">
            <w:pPr>
              <w:pStyle w:val="a3"/>
              <w:rPr>
                <w:color w:val="000000"/>
                <w:sz w:val="20"/>
                <w:lang w:val="en-US"/>
              </w:rPr>
            </w:pPr>
            <w:r w:rsidRPr="009D4467">
              <w:rPr>
                <w:color w:val="000000"/>
                <w:sz w:val="20"/>
                <w:lang w:val="en-US"/>
              </w:rPr>
              <w:t>10</w:t>
            </w:r>
            <w:r w:rsidR="00463C2D" w:rsidRPr="006C7F4F">
              <w:rPr>
                <w:color w:val="000000"/>
                <w:sz w:val="20"/>
                <w:lang w:val="en-US"/>
              </w:rPr>
              <w:t xml:space="preserve">.3. </w:t>
            </w:r>
            <w:r w:rsidR="009D4467" w:rsidRPr="00562B1C">
              <w:rPr>
                <w:spacing w:val="-3"/>
                <w:sz w:val="22"/>
                <w:szCs w:val="22"/>
                <w:lang w:val="en-US"/>
              </w:rPr>
              <w:t>The parties agreed that copies of documents related to the performance of the contract, transmitted by e-mail specified in the requisites of the parties, shall have legal force on par with the original documents. When exchanging documents in electronic form, the parties are obliged to use only the e-mail specified in the contract details.</w:t>
            </w:r>
          </w:p>
        </w:tc>
        <w:tc>
          <w:tcPr>
            <w:tcW w:w="2623" w:type="pct"/>
          </w:tcPr>
          <w:p w:rsidR="00463C2D" w:rsidRPr="00972D37" w:rsidRDefault="00EB112F" w:rsidP="00463C2D">
            <w:pPr>
              <w:pStyle w:val="a3"/>
              <w:rPr>
                <w:color w:val="000000"/>
                <w:sz w:val="20"/>
                <w:lang w:val="ru-RU"/>
              </w:rPr>
            </w:pPr>
            <w:r w:rsidRPr="00972D37">
              <w:rPr>
                <w:color w:val="000000"/>
                <w:sz w:val="20"/>
                <w:lang w:val="ru-RU"/>
              </w:rPr>
              <w:t>10</w:t>
            </w:r>
            <w:r w:rsidR="00463C2D" w:rsidRPr="00972D37">
              <w:rPr>
                <w:color w:val="000000"/>
                <w:sz w:val="20"/>
                <w:lang w:val="ru-RU"/>
              </w:rPr>
              <w:t xml:space="preserve">.3. </w:t>
            </w:r>
            <w:r w:rsidR="009D4467" w:rsidRPr="00562B1C">
              <w:rPr>
                <w:sz w:val="22"/>
                <w:szCs w:val="22"/>
                <w:lang w:val="ru-RU" w:eastAsia="ru-RU"/>
              </w:rPr>
              <w:t>Стороны согласовали, что копии документов, связанных с исполнением настоящего Контракта, переданные по электронной почте, указанной в реквизитах Сторон, имеют юридическую силу наравне с оригиналами документов. При обмене документами в электронном виде, Стороны обязаны использовать исключительно электронную почту, указанную в реквизитах настоящего Контракта.</w:t>
            </w:r>
          </w:p>
          <w:p w:rsidR="00E354ED" w:rsidRPr="009D4467" w:rsidRDefault="00E354ED" w:rsidP="00463C2D">
            <w:pPr>
              <w:pStyle w:val="a3"/>
              <w:rPr>
                <w:color w:val="000000"/>
                <w:sz w:val="20"/>
                <w:lang w:val="ru-RU"/>
              </w:rPr>
            </w:pPr>
          </w:p>
        </w:tc>
      </w:tr>
      <w:tr w:rsidR="0025529A" w:rsidRPr="006C7F4F" w:rsidTr="00D57381">
        <w:trPr>
          <w:jc w:val="center"/>
        </w:trPr>
        <w:tc>
          <w:tcPr>
            <w:tcW w:w="2377" w:type="pct"/>
          </w:tcPr>
          <w:p w:rsidR="0025529A" w:rsidRPr="006C7F4F" w:rsidRDefault="00D96BA4" w:rsidP="00EB112F">
            <w:pPr>
              <w:jc w:val="center"/>
              <w:rPr>
                <w:b/>
                <w:color w:val="000000"/>
                <w:lang w:val="ru-RU"/>
              </w:rPr>
            </w:pPr>
            <w:r w:rsidRPr="006C7F4F">
              <w:rPr>
                <w:b/>
                <w:color w:val="000000"/>
                <w:lang w:val="ru-RU"/>
              </w:rPr>
              <w:t>1</w:t>
            </w:r>
            <w:r w:rsidR="00EB112F" w:rsidRPr="006C7F4F">
              <w:rPr>
                <w:b/>
                <w:color w:val="000000"/>
                <w:lang w:val="ru-RU"/>
              </w:rPr>
              <w:t>1</w:t>
            </w:r>
            <w:r w:rsidR="0025529A" w:rsidRPr="006C7F4F">
              <w:rPr>
                <w:b/>
                <w:color w:val="000000"/>
                <w:lang w:val="ru-RU"/>
              </w:rPr>
              <w:t>. Other conditions</w:t>
            </w:r>
          </w:p>
        </w:tc>
        <w:tc>
          <w:tcPr>
            <w:tcW w:w="2623" w:type="pct"/>
          </w:tcPr>
          <w:p w:rsidR="0025529A" w:rsidRPr="00972D37" w:rsidRDefault="00D96BA4" w:rsidP="00EB112F">
            <w:pPr>
              <w:pStyle w:val="a3"/>
              <w:jc w:val="center"/>
              <w:rPr>
                <w:b/>
                <w:color w:val="000000"/>
                <w:sz w:val="20"/>
                <w:lang w:val="ru-RU"/>
              </w:rPr>
            </w:pPr>
            <w:r w:rsidRPr="00972D37">
              <w:rPr>
                <w:b/>
                <w:color w:val="000000"/>
                <w:sz w:val="20"/>
                <w:lang w:val="ru-RU"/>
              </w:rPr>
              <w:t>1</w:t>
            </w:r>
            <w:r w:rsidR="00EB112F" w:rsidRPr="00972D37">
              <w:rPr>
                <w:b/>
                <w:color w:val="000000"/>
                <w:sz w:val="20"/>
                <w:lang w:val="ru-RU"/>
              </w:rPr>
              <w:t>1</w:t>
            </w:r>
            <w:r w:rsidR="0025529A" w:rsidRPr="00972D37">
              <w:rPr>
                <w:b/>
                <w:color w:val="000000"/>
                <w:sz w:val="20"/>
                <w:lang w:val="ru-RU"/>
              </w:rPr>
              <w:t xml:space="preserve"> . Другие условия</w:t>
            </w:r>
          </w:p>
        </w:tc>
      </w:tr>
      <w:tr w:rsidR="0025529A" w:rsidRPr="006C7F4F" w:rsidTr="00D57381">
        <w:trPr>
          <w:jc w:val="center"/>
        </w:trPr>
        <w:tc>
          <w:tcPr>
            <w:tcW w:w="2377" w:type="pct"/>
          </w:tcPr>
          <w:p w:rsidR="0025529A" w:rsidRPr="006C7F4F" w:rsidRDefault="00D96BA4" w:rsidP="00EB112F">
            <w:pPr>
              <w:jc w:val="both"/>
              <w:rPr>
                <w:color w:val="000000"/>
                <w:lang w:val="en-US"/>
              </w:rPr>
            </w:pPr>
            <w:r w:rsidRPr="006C7F4F">
              <w:rPr>
                <w:color w:val="000000"/>
                <w:lang w:val="en-US"/>
              </w:rPr>
              <w:t>1</w:t>
            </w:r>
            <w:r w:rsidR="00EB112F" w:rsidRPr="006C7F4F">
              <w:rPr>
                <w:color w:val="000000"/>
                <w:lang w:val="ru-RU"/>
              </w:rPr>
              <w:t>1</w:t>
            </w:r>
            <w:r w:rsidR="0025529A" w:rsidRPr="006C7F4F">
              <w:rPr>
                <w:color w:val="000000"/>
                <w:lang w:val="en-US"/>
              </w:rPr>
              <w:t xml:space="preserve">.1. The Contract might be signed by e-mail. </w:t>
            </w:r>
            <w:r w:rsidR="0025529A" w:rsidRPr="006C7F4F">
              <w:rPr>
                <w:color w:val="000000"/>
              </w:rPr>
              <w:t>E-mail copy of this Contract is considered to be legally valid</w:t>
            </w:r>
            <w:r w:rsidR="00435D60" w:rsidRPr="006C7F4F">
              <w:rPr>
                <w:color w:val="000000"/>
                <w:lang w:val="en-US"/>
              </w:rPr>
              <w:t>.</w:t>
            </w:r>
          </w:p>
        </w:tc>
        <w:tc>
          <w:tcPr>
            <w:tcW w:w="2623" w:type="pct"/>
          </w:tcPr>
          <w:p w:rsidR="0025529A" w:rsidRPr="006C7F4F" w:rsidRDefault="00D96BA4" w:rsidP="00EB112F">
            <w:pPr>
              <w:pStyle w:val="4"/>
              <w:jc w:val="both"/>
              <w:rPr>
                <w:b w:val="0"/>
                <w:color w:val="000000"/>
                <w:sz w:val="20"/>
                <w:lang w:val="ru-RU"/>
              </w:rPr>
            </w:pPr>
            <w:r w:rsidRPr="006C7F4F">
              <w:rPr>
                <w:b w:val="0"/>
                <w:color w:val="000000"/>
                <w:sz w:val="20"/>
                <w:lang w:val="ru-RU"/>
              </w:rPr>
              <w:t>1</w:t>
            </w:r>
            <w:r w:rsidR="00EB112F" w:rsidRPr="006C7F4F">
              <w:rPr>
                <w:b w:val="0"/>
                <w:color w:val="000000"/>
                <w:sz w:val="20"/>
                <w:lang w:val="ru-RU"/>
              </w:rPr>
              <w:t>1</w:t>
            </w:r>
            <w:r w:rsidR="0025529A" w:rsidRPr="006C7F4F">
              <w:rPr>
                <w:b w:val="0"/>
                <w:color w:val="000000"/>
                <w:sz w:val="20"/>
                <w:lang w:val="ru-RU"/>
              </w:rPr>
              <w:t xml:space="preserve">.1. </w:t>
            </w:r>
            <w:r w:rsidR="009C5F6C" w:rsidRPr="006C7F4F">
              <w:rPr>
                <w:b w:val="0"/>
                <w:color w:val="000000"/>
                <w:sz w:val="20"/>
                <w:lang w:val="ru-RU"/>
              </w:rPr>
              <w:t xml:space="preserve">Настоящий </w:t>
            </w:r>
            <w:r w:rsidR="0025529A" w:rsidRPr="006C7F4F">
              <w:rPr>
                <w:b w:val="0"/>
                <w:color w:val="000000"/>
                <w:sz w:val="20"/>
                <w:lang w:val="ru-RU"/>
              </w:rPr>
              <w:t xml:space="preserve">Контракт может быть подписан по электронной почте. Электронная копия </w:t>
            </w:r>
            <w:r w:rsidR="009C5F6C" w:rsidRPr="006C7F4F">
              <w:rPr>
                <w:b w:val="0"/>
                <w:color w:val="000000"/>
                <w:sz w:val="20"/>
                <w:lang w:val="ru-RU"/>
              </w:rPr>
              <w:t>настоящего</w:t>
            </w:r>
            <w:r w:rsidR="0025529A" w:rsidRPr="006C7F4F">
              <w:rPr>
                <w:b w:val="0"/>
                <w:color w:val="000000"/>
                <w:sz w:val="20"/>
                <w:lang w:val="ru-RU"/>
              </w:rPr>
              <w:t xml:space="preserve"> Контракта считается юридически действительной. </w:t>
            </w:r>
          </w:p>
          <w:p w:rsidR="009C5F6C" w:rsidRPr="006C7F4F" w:rsidRDefault="009C5F6C" w:rsidP="009C5F6C">
            <w:pPr>
              <w:rPr>
                <w:color w:val="000000"/>
                <w:lang w:val="ru-RU"/>
              </w:rPr>
            </w:pPr>
          </w:p>
        </w:tc>
      </w:tr>
      <w:tr w:rsidR="0025529A" w:rsidRPr="006C7F4F" w:rsidTr="00D57381">
        <w:trPr>
          <w:jc w:val="center"/>
        </w:trPr>
        <w:tc>
          <w:tcPr>
            <w:tcW w:w="2377" w:type="pct"/>
          </w:tcPr>
          <w:p w:rsidR="0025529A" w:rsidRPr="006C7F4F" w:rsidRDefault="00D96BA4" w:rsidP="00435D60">
            <w:pPr>
              <w:pStyle w:val="a5"/>
              <w:jc w:val="both"/>
              <w:rPr>
                <w:color w:val="000000"/>
                <w:sz w:val="20"/>
              </w:rPr>
            </w:pPr>
            <w:r w:rsidRPr="006C7F4F">
              <w:rPr>
                <w:color w:val="000000"/>
                <w:sz w:val="20"/>
              </w:rPr>
              <w:t>1</w:t>
            </w:r>
            <w:r w:rsidR="00EB112F" w:rsidRPr="006C7F4F">
              <w:rPr>
                <w:color w:val="000000"/>
                <w:sz w:val="20"/>
              </w:rPr>
              <w:t>1</w:t>
            </w:r>
            <w:r w:rsidR="0025529A" w:rsidRPr="006C7F4F">
              <w:rPr>
                <w:color w:val="000000"/>
                <w:sz w:val="20"/>
              </w:rPr>
              <w:t>.2. All addenda and amendments to this Contract are valid only being drawn up in writing and signed by the Parties.</w:t>
            </w:r>
          </w:p>
          <w:p w:rsidR="0025529A" w:rsidRPr="00972D37" w:rsidRDefault="0025529A" w:rsidP="00435D60">
            <w:pPr>
              <w:pStyle w:val="a3"/>
              <w:rPr>
                <w:color w:val="000000"/>
                <w:sz w:val="20"/>
                <w:lang w:val="ru-RU"/>
              </w:rPr>
            </w:pPr>
          </w:p>
        </w:tc>
        <w:tc>
          <w:tcPr>
            <w:tcW w:w="2623" w:type="pct"/>
          </w:tcPr>
          <w:p w:rsidR="0025529A" w:rsidRPr="006C7F4F" w:rsidRDefault="00D96BA4" w:rsidP="00FB32A3">
            <w:pPr>
              <w:pStyle w:val="4"/>
              <w:jc w:val="both"/>
              <w:rPr>
                <w:b w:val="0"/>
                <w:color w:val="000000"/>
                <w:sz w:val="20"/>
                <w:lang w:val="ru-RU"/>
              </w:rPr>
            </w:pPr>
            <w:r w:rsidRPr="006C7F4F">
              <w:rPr>
                <w:b w:val="0"/>
                <w:color w:val="000000"/>
                <w:sz w:val="20"/>
                <w:lang w:val="ru-RU"/>
              </w:rPr>
              <w:t>1</w:t>
            </w:r>
            <w:r w:rsidR="00EB112F" w:rsidRPr="006C7F4F">
              <w:rPr>
                <w:b w:val="0"/>
                <w:color w:val="000000"/>
                <w:sz w:val="20"/>
                <w:lang w:val="ru-RU"/>
              </w:rPr>
              <w:t>1</w:t>
            </w:r>
            <w:r w:rsidR="0025529A" w:rsidRPr="006C7F4F">
              <w:rPr>
                <w:b w:val="0"/>
                <w:color w:val="000000"/>
                <w:sz w:val="20"/>
                <w:lang w:val="ru-RU"/>
              </w:rPr>
              <w:t xml:space="preserve">.2. Все дополнения к </w:t>
            </w:r>
            <w:r w:rsidR="009C5F6C" w:rsidRPr="006C7F4F">
              <w:rPr>
                <w:b w:val="0"/>
                <w:color w:val="000000"/>
                <w:sz w:val="20"/>
                <w:lang w:val="ru-RU"/>
              </w:rPr>
              <w:t xml:space="preserve">настоящему </w:t>
            </w:r>
            <w:r w:rsidR="0025529A" w:rsidRPr="006C7F4F">
              <w:rPr>
                <w:b w:val="0"/>
                <w:color w:val="000000"/>
                <w:sz w:val="20"/>
                <w:lang w:val="ru-RU"/>
              </w:rPr>
              <w:t>Контракту и его изменения действительны только, если они составлены в письменной форме и подписаны обеими Сторонами.</w:t>
            </w:r>
          </w:p>
          <w:p w:rsidR="0025529A" w:rsidRPr="006C7F4F" w:rsidRDefault="0025529A" w:rsidP="00FB32A3">
            <w:pPr>
              <w:pStyle w:val="4"/>
              <w:jc w:val="both"/>
              <w:rPr>
                <w:b w:val="0"/>
                <w:color w:val="000000"/>
                <w:sz w:val="20"/>
                <w:lang w:val="ru-RU"/>
              </w:rPr>
            </w:pPr>
          </w:p>
        </w:tc>
      </w:tr>
      <w:tr w:rsidR="0025529A" w:rsidRPr="006C7F4F" w:rsidTr="00D57381">
        <w:trPr>
          <w:jc w:val="center"/>
        </w:trPr>
        <w:tc>
          <w:tcPr>
            <w:tcW w:w="2377" w:type="pct"/>
          </w:tcPr>
          <w:p w:rsidR="0025529A" w:rsidRPr="00972D37" w:rsidRDefault="00D96BA4" w:rsidP="00FB32A3">
            <w:pPr>
              <w:pStyle w:val="a3"/>
              <w:rPr>
                <w:color w:val="000000"/>
                <w:sz w:val="20"/>
                <w:lang w:val="ru-RU"/>
              </w:rPr>
            </w:pPr>
            <w:r w:rsidRPr="00972D37">
              <w:rPr>
                <w:color w:val="000000"/>
                <w:sz w:val="20"/>
                <w:lang w:val="ru-RU"/>
              </w:rPr>
              <w:t>1</w:t>
            </w:r>
            <w:r w:rsidR="00EB112F" w:rsidRPr="00972D37">
              <w:rPr>
                <w:color w:val="000000"/>
                <w:sz w:val="20"/>
                <w:lang w:val="ru-RU"/>
              </w:rPr>
              <w:t>1</w:t>
            </w:r>
            <w:r w:rsidR="0025529A" w:rsidRPr="00972D37">
              <w:rPr>
                <w:color w:val="000000"/>
                <w:sz w:val="20"/>
                <w:lang w:val="ru-RU"/>
              </w:rPr>
              <w:t xml:space="preserve">.3. Neither Party is entitled to transfer its rights and obligations under this Contract to any third party without consent of the other party. </w:t>
            </w:r>
          </w:p>
          <w:p w:rsidR="0025529A" w:rsidRPr="006C7F4F" w:rsidRDefault="0025529A" w:rsidP="00FB32A3">
            <w:pPr>
              <w:pStyle w:val="a5"/>
              <w:jc w:val="both"/>
              <w:rPr>
                <w:color w:val="000000"/>
                <w:sz w:val="20"/>
              </w:rPr>
            </w:pPr>
          </w:p>
        </w:tc>
        <w:tc>
          <w:tcPr>
            <w:tcW w:w="2623" w:type="pct"/>
          </w:tcPr>
          <w:p w:rsidR="0025529A" w:rsidRPr="006C7F4F" w:rsidRDefault="00D96BA4" w:rsidP="00FB32A3">
            <w:pPr>
              <w:pStyle w:val="4"/>
              <w:jc w:val="both"/>
              <w:rPr>
                <w:b w:val="0"/>
                <w:color w:val="000000"/>
                <w:sz w:val="20"/>
                <w:lang w:val="ru-RU"/>
              </w:rPr>
            </w:pPr>
            <w:r w:rsidRPr="006C7F4F">
              <w:rPr>
                <w:b w:val="0"/>
                <w:color w:val="000000"/>
                <w:sz w:val="20"/>
                <w:lang w:val="ru-RU"/>
              </w:rPr>
              <w:t>1</w:t>
            </w:r>
            <w:r w:rsidR="00EB112F" w:rsidRPr="006C7F4F">
              <w:rPr>
                <w:b w:val="0"/>
                <w:color w:val="000000"/>
                <w:sz w:val="20"/>
                <w:lang w:val="ru-RU"/>
              </w:rPr>
              <w:t>1</w:t>
            </w:r>
            <w:r w:rsidR="0025529A" w:rsidRPr="006C7F4F">
              <w:rPr>
                <w:b w:val="0"/>
                <w:color w:val="000000"/>
                <w:sz w:val="20"/>
                <w:lang w:val="ru-RU"/>
              </w:rPr>
              <w:t xml:space="preserve">.3. Ни одна из Сторон не вправе передать свои права и обязанности по </w:t>
            </w:r>
            <w:r w:rsidR="009C5F6C" w:rsidRPr="006C7F4F">
              <w:rPr>
                <w:b w:val="0"/>
                <w:color w:val="000000"/>
                <w:sz w:val="20"/>
                <w:lang w:val="ru-RU"/>
              </w:rPr>
              <w:t xml:space="preserve">настоящему </w:t>
            </w:r>
            <w:r w:rsidR="0025529A" w:rsidRPr="006C7F4F">
              <w:rPr>
                <w:b w:val="0"/>
                <w:color w:val="000000"/>
                <w:sz w:val="20"/>
                <w:lang w:val="ru-RU"/>
              </w:rPr>
              <w:t>Контракту третьей стороне без согласия на то другой стороны.</w:t>
            </w:r>
          </w:p>
          <w:p w:rsidR="0025529A" w:rsidRPr="006C7F4F" w:rsidRDefault="0025529A" w:rsidP="00FB32A3">
            <w:pPr>
              <w:pStyle w:val="4"/>
              <w:jc w:val="both"/>
              <w:rPr>
                <w:b w:val="0"/>
                <w:color w:val="000000"/>
                <w:sz w:val="20"/>
                <w:lang w:val="ru-RU"/>
              </w:rPr>
            </w:pPr>
          </w:p>
        </w:tc>
      </w:tr>
      <w:tr w:rsidR="0025529A" w:rsidRPr="006C7F4F" w:rsidTr="00D57381">
        <w:trPr>
          <w:jc w:val="center"/>
        </w:trPr>
        <w:tc>
          <w:tcPr>
            <w:tcW w:w="2377" w:type="pct"/>
          </w:tcPr>
          <w:p w:rsidR="0025529A" w:rsidRPr="00972D37" w:rsidRDefault="00D96BA4" w:rsidP="00FB32A3">
            <w:pPr>
              <w:pStyle w:val="a3"/>
              <w:rPr>
                <w:color w:val="000000"/>
                <w:sz w:val="20"/>
                <w:lang w:val="ru-RU"/>
              </w:rPr>
            </w:pPr>
            <w:r w:rsidRPr="00972D37">
              <w:rPr>
                <w:color w:val="000000"/>
                <w:sz w:val="20"/>
                <w:lang w:val="ru-RU"/>
              </w:rPr>
              <w:t>1</w:t>
            </w:r>
            <w:r w:rsidR="00EB112F" w:rsidRPr="00972D37">
              <w:rPr>
                <w:color w:val="000000"/>
                <w:sz w:val="20"/>
                <w:lang w:val="ru-RU"/>
              </w:rPr>
              <w:t>1</w:t>
            </w:r>
            <w:r w:rsidR="0025529A" w:rsidRPr="00972D37">
              <w:rPr>
                <w:color w:val="000000"/>
                <w:sz w:val="20"/>
                <w:lang w:val="ru-RU"/>
              </w:rPr>
              <w:t>.4. All negotiations and correspondence carried on before the signing of this Contract should be considered as null and void.</w:t>
            </w:r>
          </w:p>
          <w:p w:rsidR="0025529A" w:rsidRPr="00972D37" w:rsidRDefault="0025529A" w:rsidP="00FB32A3">
            <w:pPr>
              <w:pStyle w:val="a3"/>
              <w:rPr>
                <w:color w:val="000000"/>
                <w:sz w:val="20"/>
                <w:lang w:val="ru-RU"/>
              </w:rPr>
            </w:pPr>
          </w:p>
        </w:tc>
        <w:tc>
          <w:tcPr>
            <w:tcW w:w="2623" w:type="pct"/>
          </w:tcPr>
          <w:p w:rsidR="0025529A" w:rsidRPr="006C7F4F" w:rsidRDefault="00D96BA4" w:rsidP="00EB112F">
            <w:pPr>
              <w:pStyle w:val="4"/>
              <w:jc w:val="both"/>
              <w:rPr>
                <w:b w:val="0"/>
                <w:color w:val="000000"/>
                <w:sz w:val="20"/>
                <w:lang w:val="ru-RU"/>
              </w:rPr>
            </w:pPr>
            <w:r w:rsidRPr="006C7F4F">
              <w:rPr>
                <w:b w:val="0"/>
                <w:color w:val="000000"/>
                <w:sz w:val="20"/>
                <w:lang w:val="ru-RU"/>
              </w:rPr>
              <w:t>1</w:t>
            </w:r>
            <w:r w:rsidR="00EB112F" w:rsidRPr="006C7F4F">
              <w:rPr>
                <w:b w:val="0"/>
                <w:color w:val="000000"/>
                <w:sz w:val="20"/>
                <w:lang w:val="ru-RU"/>
              </w:rPr>
              <w:t>1</w:t>
            </w:r>
            <w:r w:rsidR="0025529A" w:rsidRPr="006C7F4F">
              <w:rPr>
                <w:b w:val="0"/>
                <w:color w:val="000000"/>
                <w:sz w:val="20"/>
                <w:lang w:val="ru-RU"/>
              </w:rPr>
              <w:t>.4. С момента подписания настоящего Контракта все предыдущие переговоры и переписка по нему теряют силу.</w:t>
            </w:r>
          </w:p>
        </w:tc>
      </w:tr>
      <w:tr w:rsidR="0025529A" w:rsidRPr="006C7F4F" w:rsidTr="00D57381">
        <w:trPr>
          <w:jc w:val="center"/>
        </w:trPr>
        <w:tc>
          <w:tcPr>
            <w:tcW w:w="2377" w:type="pct"/>
          </w:tcPr>
          <w:p w:rsidR="0025529A" w:rsidRPr="006C7F4F" w:rsidRDefault="00D96BA4" w:rsidP="00FB32A3">
            <w:pPr>
              <w:jc w:val="both"/>
              <w:rPr>
                <w:color w:val="000000"/>
                <w:lang w:val="en-US"/>
              </w:rPr>
            </w:pPr>
            <w:r w:rsidRPr="006C7F4F">
              <w:rPr>
                <w:color w:val="000000"/>
                <w:lang w:val="en-US"/>
              </w:rPr>
              <w:t>1</w:t>
            </w:r>
            <w:r w:rsidR="00EB112F" w:rsidRPr="006C7F4F">
              <w:rPr>
                <w:color w:val="000000"/>
                <w:lang w:val="en-US"/>
              </w:rPr>
              <w:t>1</w:t>
            </w:r>
            <w:r w:rsidR="0025529A" w:rsidRPr="006C7F4F">
              <w:rPr>
                <w:color w:val="000000"/>
                <w:lang w:val="en-US"/>
              </w:rPr>
              <w:t xml:space="preserve">.5. The Contract is made in English and in Russian, one original copy </w:t>
            </w:r>
            <w:r w:rsidR="001621D7" w:rsidRPr="006C7F4F">
              <w:rPr>
                <w:color w:val="000000"/>
                <w:lang w:val="en-US"/>
              </w:rPr>
              <w:t>f</w:t>
            </w:r>
            <w:r w:rsidR="00CB6028" w:rsidRPr="006C7F4F">
              <w:rPr>
                <w:color w:val="000000"/>
                <w:lang w:val="en-US"/>
              </w:rPr>
              <w:t xml:space="preserve">or each Party, and consists of </w:t>
            </w:r>
            <w:r w:rsidR="00D57381" w:rsidRPr="00D57381">
              <w:rPr>
                <w:color w:val="000000"/>
                <w:lang w:val="en-US"/>
              </w:rPr>
              <w:t>7</w:t>
            </w:r>
            <w:r w:rsidR="00F86A1A" w:rsidRPr="00F86A1A">
              <w:rPr>
                <w:color w:val="000000"/>
                <w:lang w:val="en-US"/>
              </w:rPr>
              <w:t xml:space="preserve"> (</w:t>
            </w:r>
            <w:r w:rsidR="00D57381">
              <w:rPr>
                <w:color w:val="000000"/>
                <w:lang w:val="en-US"/>
              </w:rPr>
              <w:t>seven</w:t>
            </w:r>
            <w:r w:rsidR="00F86A1A" w:rsidRPr="00F86A1A">
              <w:rPr>
                <w:color w:val="000000"/>
                <w:lang w:val="en-US"/>
              </w:rPr>
              <w:t>)</w:t>
            </w:r>
            <w:r w:rsidR="0025529A" w:rsidRPr="006C7F4F">
              <w:rPr>
                <w:color w:val="000000"/>
                <w:lang w:val="en-US"/>
              </w:rPr>
              <w:t xml:space="preserve"> pages including 1</w:t>
            </w:r>
            <w:r w:rsidR="00F86A1A">
              <w:rPr>
                <w:color w:val="000000"/>
                <w:lang w:val="en-US"/>
              </w:rPr>
              <w:t xml:space="preserve"> (one)</w:t>
            </w:r>
            <w:r w:rsidR="0025529A" w:rsidRPr="006C7F4F">
              <w:rPr>
                <w:color w:val="000000"/>
                <w:lang w:val="en-US"/>
              </w:rPr>
              <w:t xml:space="preserve"> page of Specification.</w:t>
            </w:r>
          </w:p>
          <w:p w:rsidR="0025529A" w:rsidRPr="006C7F4F" w:rsidRDefault="0025529A" w:rsidP="00FB32A3">
            <w:pPr>
              <w:pStyle w:val="a3"/>
              <w:rPr>
                <w:color w:val="000000"/>
                <w:sz w:val="20"/>
                <w:lang w:val="en-US"/>
              </w:rPr>
            </w:pPr>
          </w:p>
        </w:tc>
        <w:tc>
          <w:tcPr>
            <w:tcW w:w="2623" w:type="pct"/>
          </w:tcPr>
          <w:p w:rsidR="0025529A" w:rsidRPr="006C7F4F" w:rsidRDefault="00D96BA4" w:rsidP="00FB32A3">
            <w:pPr>
              <w:pStyle w:val="4"/>
              <w:jc w:val="both"/>
              <w:rPr>
                <w:b w:val="0"/>
                <w:color w:val="000000"/>
                <w:sz w:val="20"/>
                <w:lang w:val="ru-RU"/>
              </w:rPr>
            </w:pPr>
            <w:r w:rsidRPr="006C7F4F">
              <w:rPr>
                <w:b w:val="0"/>
                <w:color w:val="000000"/>
                <w:sz w:val="20"/>
                <w:lang w:val="ru-RU"/>
              </w:rPr>
              <w:t>1</w:t>
            </w:r>
            <w:r w:rsidR="00EB112F" w:rsidRPr="006C7F4F">
              <w:rPr>
                <w:b w:val="0"/>
                <w:color w:val="000000"/>
                <w:sz w:val="20"/>
                <w:lang w:val="ru-RU"/>
              </w:rPr>
              <w:t>1</w:t>
            </w:r>
            <w:r w:rsidR="0025529A" w:rsidRPr="006C7F4F">
              <w:rPr>
                <w:b w:val="0"/>
                <w:color w:val="000000"/>
                <w:sz w:val="20"/>
                <w:lang w:val="ru-RU"/>
              </w:rPr>
              <w:t xml:space="preserve">.5. </w:t>
            </w:r>
            <w:r w:rsidR="009C5F6C" w:rsidRPr="006C7F4F">
              <w:rPr>
                <w:b w:val="0"/>
                <w:color w:val="000000"/>
                <w:sz w:val="20"/>
                <w:lang w:val="ru-RU"/>
              </w:rPr>
              <w:t xml:space="preserve">Настоящий </w:t>
            </w:r>
            <w:r w:rsidR="0025529A" w:rsidRPr="006C7F4F">
              <w:rPr>
                <w:b w:val="0"/>
                <w:color w:val="000000"/>
                <w:sz w:val="20"/>
                <w:lang w:val="ru-RU"/>
              </w:rPr>
              <w:t>Контракт составлен на английском и русском языках, по 1</w:t>
            </w:r>
            <w:r w:rsidR="009C5F6C" w:rsidRPr="006C7F4F">
              <w:rPr>
                <w:b w:val="0"/>
                <w:color w:val="000000"/>
                <w:sz w:val="20"/>
                <w:lang w:val="ru-RU"/>
              </w:rPr>
              <w:t xml:space="preserve"> (Одному)</w:t>
            </w:r>
            <w:r w:rsidR="0025529A" w:rsidRPr="006C7F4F">
              <w:rPr>
                <w:b w:val="0"/>
                <w:color w:val="000000"/>
                <w:sz w:val="20"/>
                <w:lang w:val="ru-RU"/>
              </w:rPr>
              <w:t xml:space="preserve"> подлинному экземпляру для каждой из Сторон. Каждый экземпляр состоит из </w:t>
            </w:r>
            <w:r w:rsidR="00D57381">
              <w:rPr>
                <w:b w:val="0"/>
                <w:color w:val="000000"/>
                <w:sz w:val="20"/>
                <w:lang w:val="ru-RU"/>
              </w:rPr>
              <w:t>7</w:t>
            </w:r>
            <w:r w:rsidR="009C5F6C" w:rsidRPr="006C7F4F">
              <w:rPr>
                <w:b w:val="0"/>
                <w:color w:val="000000"/>
                <w:sz w:val="20"/>
                <w:lang w:val="ru-RU"/>
              </w:rPr>
              <w:t xml:space="preserve"> (</w:t>
            </w:r>
            <w:r w:rsidR="00D57381">
              <w:rPr>
                <w:b w:val="0"/>
                <w:color w:val="000000"/>
                <w:sz w:val="20"/>
                <w:lang w:val="ru-RU"/>
              </w:rPr>
              <w:t>Семи</w:t>
            </w:r>
            <w:r w:rsidR="009C5F6C" w:rsidRPr="006C7F4F">
              <w:rPr>
                <w:b w:val="0"/>
                <w:color w:val="000000"/>
                <w:sz w:val="20"/>
                <w:lang w:val="ru-RU"/>
              </w:rPr>
              <w:t>)</w:t>
            </w:r>
            <w:r w:rsidR="0025529A" w:rsidRPr="006C7F4F">
              <w:rPr>
                <w:b w:val="0"/>
                <w:color w:val="000000"/>
                <w:sz w:val="20"/>
                <w:lang w:val="ru-RU"/>
              </w:rPr>
              <w:t xml:space="preserve"> </w:t>
            </w:r>
            <w:r w:rsidR="009C5F6C" w:rsidRPr="006C7F4F">
              <w:rPr>
                <w:b w:val="0"/>
                <w:color w:val="000000"/>
                <w:sz w:val="20"/>
                <w:lang w:val="ru-RU"/>
              </w:rPr>
              <w:t>листов</w:t>
            </w:r>
            <w:r w:rsidR="0025529A" w:rsidRPr="006C7F4F">
              <w:rPr>
                <w:b w:val="0"/>
                <w:color w:val="000000"/>
                <w:sz w:val="20"/>
                <w:lang w:val="ru-RU"/>
              </w:rPr>
              <w:t xml:space="preserve">, включая 1 </w:t>
            </w:r>
            <w:r w:rsidR="009C5F6C" w:rsidRPr="006C7F4F">
              <w:rPr>
                <w:b w:val="0"/>
                <w:color w:val="000000"/>
                <w:sz w:val="20"/>
                <w:lang w:val="ru-RU"/>
              </w:rPr>
              <w:t>(Один) лист</w:t>
            </w:r>
            <w:r w:rsidR="0025529A" w:rsidRPr="006C7F4F">
              <w:rPr>
                <w:b w:val="0"/>
                <w:color w:val="000000"/>
                <w:sz w:val="20"/>
                <w:lang w:val="ru-RU"/>
              </w:rPr>
              <w:t xml:space="preserve"> Спецификации.</w:t>
            </w:r>
          </w:p>
          <w:p w:rsidR="0025529A" w:rsidRPr="006C7F4F" w:rsidRDefault="0025529A" w:rsidP="00FB32A3">
            <w:pPr>
              <w:pStyle w:val="4"/>
              <w:jc w:val="both"/>
              <w:rPr>
                <w:b w:val="0"/>
                <w:color w:val="000000"/>
                <w:sz w:val="20"/>
                <w:lang w:val="ru-RU"/>
              </w:rPr>
            </w:pPr>
          </w:p>
        </w:tc>
      </w:tr>
      <w:tr w:rsidR="0025529A" w:rsidRPr="006C7F4F" w:rsidTr="00D57381">
        <w:trPr>
          <w:jc w:val="center"/>
        </w:trPr>
        <w:tc>
          <w:tcPr>
            <w:tcW w:w="2377" w:type="pct"/>
          </w:tcPr>
          <w:p w:rsidR="0025529A" w:rsidRPr="006C7F4F" w:rsidRDefault="00D96BA4" w:rsidP="00435D60">
            <w:pPr>
              <w:jc w:val="both"/>
              <w:textAlignment w:val="top"/>
              <w:rPr>
                <w:color w:val="000000"/>
                <w:lang w:val="ru-RU"/>
              </w:rPr>
            </w:pPr>
            <w:r w:rsidRPr="006C7F4F">
              <w:rPr>
                <w:color w:val="000000"/>
                <w:lang w:val="ru-RU"/>
              </w:rPr>
              <w:t>1</w:t>
            </w:r>
            <w:r w:rsidR="00EB112F" w:rsidRPr="006C7F4F">
              <w:rPr>
                <w:color w:val="000000"/>
                <w:lang w:val="ru-RU"/>
              </w:rPr>
              <w:t>1</w:t>
            </w:r>
            <w:r w:rsidR="0025529A" w:rsidRPr="006C7F4F">
              <w:rPr>
                <w:color w:val="000000"/>
                <w:lang w:val="ru-RU"/>
              </w:rPr>
              <w:t>.6. In case of dispute, only English version shall be authoritative.</w:t>
            </w:r>
          </w:p>
          <w:p w:rsidR="0025529A" w:rsidRPr="00972D37" w:rsidRDefault="0025529A" w:rsidP="00FB32A3">
            <w:pPr>
              <w:pStyle w:val="a3"/>
              <w:rPr>
                <w:color w:val="000000"/>
                <w:sz w:val="20"/>
                <w:lang w:val="ru-RU"/>
              </w:rPr>
            </w:pPr>
          </w:p>
        </w:tc>
        <w:tc>
          <w:tcPr>
            <w:tcW w:w="2623" w:type="pct"/>
          </w:tcPr>
          <w:p w:rsidR="0025529A" w:rsidRPr="006C7F4F" w:rsidRDefault="00D96BA4" w:rsidP="00FB32A3">
            <w:pPr>
              <w:pStyle w:val="4"/>
              <w:jc w:val="both"/>
              <w:rPr>
                <w:b w:val="0"/>
                <w:color w:val="000000"/>
                <w:sz w:val="20"/>
                <w:lang w:val="ru-RU"/>
              </w:rPr>
            </w:pPr>
            <w:r w:rsidRPr="006C7F4F">
              <w:rPr>
                <w:b w:val="0"/>
                <w:color w:val="000000"/>
                <w:sz w:val="20"/>
                <w:lang w:val="ru-RU"/>
              </w:rPr>
              <w:t>1</w:t>
            </w:r>
            <w:r w:rsidR="00EB112F" w:rsidRPr="006C7F4F">
              <w:rPr>
                <w:b w:val="0"/>
                <w:color w:val="000000"/>
                <w:sz w:val="20"/>
                <w:lang w:val="ru-RU"/>
              </w:rPr>
              <w:t>1</w:t>
            </w:r>
            <w:r w:rsidR="00EE5E74">
              <w:rPr>
                <w:b w:val="0"/>
                <w:color w:val="000000"/>
                <w:sz w:val="20"/>
                <w:lang w:val="ru-RU"/>
              </w:rPr>
              <w:t>.6. В</w:t>
            </w:r>
            <w:r w:rsidR="00EE5E74" w:rsidRPr="006C7F4F">
              <w:rPr>
                <w:b w:val="0"/>
                <w:color w:val="000000"/>
                <w:sz w:val="20"/>
                <w:lang w:val="ru-RU"/>
              </w:rPr>
              <w:t xml:space="preserve"> случае</w:t>
            </w:r>
            <w:r w:rsidR="0025529A" w:rsidRPr="006C7F4F">
              <w:rPr>
                <w:b w:val="0"/>
                <w:color w:val="000000"/>
                <w:sz w:val="20"/>
                <w:lang w:val="ru-RU"/>
              </w:rPr>
              <w:t xml:space="preserve"> спора </w:t>
            </w:r>
            <w:r w:rsidR="00B6375E">
              <w:rPr>
                <w:b w:val="0"/>
                <w:color w:val="000000"/>
                <w:sz w:val="20"/>
                <w:lang w:val="ru-RU"/>
              </w:rPr>
              <w:t>С</w:t>
            </w:r>
            <w:r w:rsidR="0025529A" w:rsidRPr="006C7F4F">
              <w:rPr>
                <w:b w:val="0"/>
                <w:color w:val="000000"/>
                <w:sz w:val="20"/>
                <w:lang w:val="ru-RU"/>
              </w:rPr>
              <w:t>торон, только английская версия считается официальной.</w:t>
            </w:r>
          </w:p>
          <w:p w:rsidR="0025529A" w:rsidRPr="006C7F4F" w:rsidRDefault="0025529A" w:rsidP="00FB32A3">
            <w:pPr>
              <w:pStyle w:val="4"/>
              <w:jc w:val="both"/>
              <w:rPr>
                <w:b w:val="0"/>
                <w:color w:val="000000"/>
                <w:sz w:val="20"/>
                <w:lang w:val="ru-RU"/>
              </w:rPr>
            </w:pPr>
          </w:p>
        </w:tc>
      </w:tr>
      <w:tr w:rsidR="0025529A" w:rsidRPr="006C7F4F" w:rsidTr="00D57381">
        <w:trPr>
          <w:jc w:val="center"/>
        </w:trPr>
        <w:tc>
          <w:tcPr>
            <w:tcW w:w="2377" w:type="pct"/>
          </w:tcPr>
          <w:p w:rsidR="0025529A" w:rsidRDefault="00D96BA4" w:rsidP="00EB112F">
            <w:pPr>
              <w:rPr>
                <w:color w:val="000000"/>
                <w:lang w:val="en-US"/>
              </w:rPr>
            </w:pPr>
            <w:r w:rsidRPr="006C7F4F">
              <w:rPr>
                <w:color w:val="000000"/>
                <w:lang w:val="en-US"/>
              </w:rPr>
              <w:t>1</w:t>
            </w:r>
            <w:r w:rsidR="00EB112F" w:rsidRPr="006C7F4F">
              <w:rPr>
                <w:color w:val="000000"/>
                <w:lang w:val="en-US"/>
              </w:rPr>
              <w:t>1</w:t>
            </w:r>
            <w:r w:rsidR="0025529A" w:rsidRPr="006C7F4F">
              <w:rPr>
                <w:color w:val="000000"/>
                <w:lang w:val="en-US"/>
              </w:rPr>
              <w:t>.7. The Contract becomes effective from the date of signing by both parties</w:t>
            </w:r>
            <w:r w:rsidR="0005289C" w:rsidRPr="006C7F4F">
              <w:rPr>
                <w:color w:val="000000"/>
                <w:lang w:val="en-US"/>
              </w:rPr>
              <w:t xml:space="preserve"> and is valid until </w:t>
            </w:r>
            <w:r w:rsidR="008203C3">
              <w:rPr>
                <w:color w:val="000000"/>
                <w:lang w:val="en-US"/>
              </w:rPr>
              <w:t>31</w:t>
            </w:r>
            <w:r w:rsidR="0005289C" w:rsidRPr="006C7F4F">
              <w:rPr>
                <w:color w:val="000000"/>
                <w:lang w:val="en-US"/>
              </w:rPr>
              <w:t>.</w:t>
            </w:r>
            <w:r w:rsidR="008203C3">
              <w:rPr>
                <w:color w:val="000000"/>
                <w:lang w:val="en-US"/>
              </w:rPr>
              <w:t>12</w:t>
            </w:r>
            <w:r w:rsidR="0005289C" w:rsidRPr="006C7F4F">
              <w:rPr>
                <w:color w:val="000000"/>
                <w:lang w:val="en-US"/>
              </w:rPr>
              <w:t>.201</w:t>
            </w:r>
            <w:r w:rsidR="001121B0" w:rsidRPr="006C7F4F">
              <w:rPr>
                <w:color w:val="000000"/>
                <w:lang w:val="en-US"/>
              </w:rPr>
              <w:t>8</w:t>
            </w:r>
            <w:r w:rsidR="0025529A" w:rsidRPr="006C7F4F">
              <w:rPr>
                <w:color w:val="000000"/>
                <w:lang w:val="en-US"/>
              </w:rPr>
              <w:t xml:space="preserve">. </w:t>
            </w:r>
          </w:p>
          <w:p w:rsidR="00355444" w:rsidRDefault="00355444" w:rsidP="00EB112F">
            <w:pPr>
              <w:rPr>
                <w:color w:val="000000"/>
                <w:lang w:val="en-US"/>
              </w:rPr>
            </w:pPr>
          </w:p>
          <w:p w:rsidR="00480E3F" w:rsidRDefault="00480E3F" w:rsidP="00EB112F">
            <w:pPr>
              <w:rPr>
                <w:color w:val="000000"/>
                <w:lang w:val="en-US"/>
              </w:rPr>
            </w:pPr>
          </w:p>
          <w:p w:rsidR="00355444" w:rsidRDefault="00355444" w:rsidP="00EB112F">
            <w:pPr>
              <w:rPr>
                <w:color w:val="000000"/>
                <w:lang w:val="en-US"/>
              </w:rPr>
            </w:pPr>
            <w:r w:rsidRPr="00355444">
              <w:rPr>
                <w:color w:val="000000"/>
                <w:lang w:val="en-US"/>
              </w:rPr>
              <w:t>Appendixes</w:t>
            </w:r>
            <w:r>
              <w:rPr>
                <w:color w:val="000000"/>
                <w:lang w:val="en-US"/>
              </w:rPr>
              <w:t xml:space="preserve"> to this </w:t>
            </w:r>
            <w:r w:rsidR="00480E3F">
              <w:rPr>
                <w:color w:val="000000"/>
                <w:lang w:val="en-US"/>
              </w:rPr>
              <w:t>C</w:t>
            </w:r>
            <w:r>
              <w:rPr>
                <w:color w:val="000000"/>
                <w:lang w:val="en-US"/>
              </w:rPr>
              <w:t>ontract:</w:t>
            </w:r>
          </w:p>
          <w:p w:rsidR="00355444" w:rsidRPr="00355444" w:rsidRDefault="00355444" w:rsidP="00355444">
            <w:pPr>
              <w:pStyle w:val="af1"/>
              <w:numPr>
                <w:ilvl w:val="0"/>
                <w:numId w:val="12"/>
              </w:numPr>
              <w:rPr>
                <w:color w:val="000000"/>
                <w:lang w:val="en-US"/>
              </w:rPr>
            </w:pPr>
            <w:r w:rsidRPr="00355444">
              <w:rPr>
                <w:color w:val="000000"/>
                <w:lang w:val="en-US"/>
              </w:rPr>
              <w:t>Specification of materials (Appendix 1 (1), Appendix 1 (2))</w:t>
            </w:r>
          </w:p>
          <w:p w:rsidR="00355444" w:rsidRPr="00480E3F" w:rsidRDefault="00480E3F" w:rsidP="00480E3F">
            <w:pPr>
              <w:pStyle w:val="af1"/>
              <w:numPr>
                <w:ilvl w:val="0"/>
                <w:numId w:val="12"/>
              </w:numPr>
              <w:rPr>
                <w:color w:val="000000"/>
                <w:lang w:val="en-US"/>
              </w:rPr>
            </w:pPr>
            <w:r>
              <w:rPr>
                <w:color w:val="000000"/>
                <w:lang w:val="en-US"/>
              </w:rPr>
              <w:t>Technical requirements (</w:t>
            </w:r>
            <w:r w:rsidRPr="00355444">
              <w:rPr>
                <w:color w:val="000000"/>
                <w:lang w:val="en-US"/>
              </w:rPr>
              <w:t>Appendix</w:t>
            </w:r>
            <w:r>
              <w:rPr>
                <w:color w:val="000000"/>
                <w:lang w:val="en-US"/>
              </w:rPr>
              <w:t xml:space="preserve"> 2)</w:t>
            </w:r>
          </w:p>
          <w:p w:rsidR="00480E3F" w:rsidRPr="00355444" w:rsidRDefault="00480E3F" w:rsidP="00480E3F">
            <w:pPr>
              <w:pStyle w:val="af1"/>
              <w:rPr>
                <w:color w:val="000000"/>
                <w:lang w:val="en-US"/>
              </w:rPr>
            </w:pPr>
          </w:p>
        </w:tc>
        <w:tc>
          <w:tcPr>
            <w:tcW w:w="2623" w:type="pct"/>
          </w:tcPr>
          <w:p w:rsidR="0025529A" w:rsidRPr="006C7F4F" w:rsidRDefault="00D96BA4" w:rsidP="00FB32A3">
            <w:pPr>
              <w:pStyle w:val="4"/>
              <w:jc w:val="both"/>
              <w:rPr>
                <w:b w:val="0"/>
                <w:color w:val="000000"/>
                <w:sz w:val="20"/>
                <w:lang w:val="ru-RU"/>
              </w:rPr>
            </w:pPr>
            <w:r w:rsidRPr="006C7F4F">
              <w:rPr>
                <w:b w:val="0"/>
                <w:color w:val="000000"/>
                <w:sz w:val="20"/>
                <w:lang w:val="ru-RU"/>
              </w:rPr>
              <w:t>1</w:t>
            </w:r>
            <w:r w:rsidR="00EB112F" w:rsidRPr="006C7F4F">
              <w:rPr>
                <w:b w:val="0"/>
                <w:color w:val="000000"/>
                <w:sz w:val="20"/>
                <w:lang w:val="ru-RU"/>
              </w:rPr>
              <w:t>1</w:t>
            </w:r>
            <w:r w:rsidR="0025529A" w:rsidRPr="006C7F4F">
              <w:rPr>
                <w:b w:val="0"/>
                <w:color w:val="000000"/>
                <w:sz w:val="20"/>
                <w:lang w:val="ru-RU"/>
              </w:rPr>
              <w:t xml:space="preserve">.7. </w:t>
            </w:r>
            <w:r w:rsidR="009C5F6C" w:rsidRPr="006C7F4F">
              <w:rPr>
                <w:b w:val="0"/>
                <w:color w:val="000000"/>
                <w:sz w:val="20"/>
                <w:lang w:val="ru-RU"/>
              </w:rPr>
              <w:t>Настоящий К</w:t>
            </w:r>
            <w:r w:rsidR="0025529A" w:rsidRPr="006C7F4F">
              <w:rPr>
                <w:b w:val="0"/>
                <w:color w:val="000000"/>
                <w:sz w:val="20"/>
                <w:lang w:val="ru-RU"/>
              </w:rPr>
              <w:t>онтра</w:t>
            </w:r>
            <w:proofErr w:type="gramStart"/>
            <w:r w:rsidR="0025529A" w:rsidRPr="006C7F4F">
              <w:rPr>
                <w:b w:val="0"/>
                <w:color w:val="000000"/>
                <w:sz w:val="20"/>
                <w:lang w:val="ru-RU"/>
              </w:rPr>
              <w:t>кт вст</w:t>
            </w:r>
            <w:proofErr w:type="gramEnd"/>
            <w:r w:rsidR="0025529A" w:rsidRPr="006C7F4F">
              <w:rPr>
                <w:b w:val="0"/>
                <w:color w:val="000000"/>
                <w:sz w:val="20"/>
                <w:lang w:val="ru-RU"/>
              </w:rPr>
              <w:t xml:space="preserve">упает в силу с момента подписания его обеими </w:t>
            </w:r>
            <w:r w:rsidR="00B6375E">
              <w:rPr>
                <w:b w:val="0"/>
                <w:color w:val="000000"/>
                <w:sz w:val="20"/>
                <w:lang w:val="ru-RU"/>
              </w:rPr>
              <w:t>С</w:t>
            </w:r>
            <w:r w:rsidR="0025529A" w:rsidRPr="006C7F4F">
              <w:rPr>
                <w:b w:val="0"/>
                <w:color w:val="000000"/>
                <w:sz w:val="20"/>
                <w:lang w:val="ru-RU"/>
              </w:rPr>
              <w:t>торонами</w:t>
            </w:r>
            <w:r w:rsidR="0005289C" w:rsidRPr="006C7F4F">
              <w:rPr>
                <w:b w:val="0"/>
                <w:color w:val="000000"/>
                <w:sz w:val="20"/>
                <w:lang w:val="ru-RU"/>
              </w:rPr>
              <w:t xml:space="preserve"> </w:t>
            </w:r>
            <w:r w:rsidR="004713D7" w:rsidRPr="006C7F4F">
              <w:rPr>
                <w:b w:val="0"/>
                <w:color w:val="000000"/>
                <w:sz w:val="20"/>
                <w:lang w:val="ru-RU"/>
              </w:rPr>
              <w:t xml:space="preserve">и </w:t>
            </w:r>
            <w:r w:rsidR="00283CD3" w:rsidRPr="006C7F4F">
              <w:rPr>
                <w:b w:val="0"/>
                <w:color w:val="000000"/>
                <w:sz w:val="20"/>
                <w:lang w:val="ru-RU"/>
              </w:rPr>
              <w:t xml:space="preserve">действует до </w:t>
            </w:r>
            <w:r w:rsidR="008203C3">
              <w:rPr>
                <w:b w:val="0"/>
                <w:color w:val="000000"/>
                <w:sz w:val="20"/>
                <w:lang w:val="ru-RU"/>
              </w:rPr>
              <w:t>3</w:t>
            </w:r>
            <w:r w:rsidR="008203C3" w:rsidRPr="008203C3">
              <w:rPr>
                <w:b w:val="0"/>
                <w:color w:val="000000"/>
                <w:sz w:val="20"/>
                <w:lang w:val="ru-RU"/>
              </w:rPr>
              <w:t>1</w:t>
            </w:r>
            <w:r w:rsidR="00E92256" w:rsidRPr="006C7F4F">
              <w:rPr>
                <w:b w:val="0"/>
                <w:color w:val="000000"/>
                <w:sz w:val="20"/>
                <w:lang w:val="ru-RU"/>
              </w:rPr>
              <w:t>.</w:t>
            </w:r>
            <w:r w:rsidR="008203C3" w:rsidRPr="008203C3">
              <w:rPr>
                <w:b w:val="0"/>
                <w:color w:val="000000"/>
                <w:sz w:val="20"/>
                <w:lang w:val="ru-RU"/>
              </w:rPr>
              <w:t>12</w:t>
            </w:r>
            <w:r w:rsidR="00E92256" w:rsidRPr="006C7F4F">
              <w:rPr>
                <w:b w:val="0"/>
                <w:color w:val="000000"/>
                <w:sz w:val="20"/>
                <w:lang w:val="ru-RU"/>
              </w:rPr>
              <w:t>.201</w:t>
            </w:r>
            <w:r w:rsidR="001121B0" w:rsidRPr="006C7F4F">
              <w:rPr>
                <w:b w:val="0"/>
                <w:color w:val="000000"/>
                <w:sz w:val="20"/>
                <w:lang w:val="ru-RU"/>
              </w:rPr>
              <w:t>8</w:t>
            </w:r>
            <w:r w:rsidR="004713D7" w:rsidRPr="006C7F4F">
              <w:rPr>
                <w:b w:val="0"/>
                <w:color w:val="000000"/>
                <w:sz w:val="20"/>
                <w:lang w:val="ru-RU"/>
              </w:rPr>
              <w:t xml:space="preserve"> </w:t>
            </w:r>
            <w:r w:rsidR="0005289C" w:rsidRPr="006C7F4F">
              <w:rPr>
                <w:b w:val="0"/>
                <w:color w:val="000000"/>
                <w:sz w:val="20"/>
                <w:lang w:val="ru-RU"/>
              </w:rPr>
              <w:t>г</w:t>
            </w:r>
            <w:r w:rsidR="0025529A" w:rsidRPr="006C7F4F">
              <w:rPr>
                <w:b w:val="0"/>
                <w:color w:val="000000"/>
                <w:sz w:val="20"/>
                <w:lang w:val="ru-RU"/>
              </w:rPr>
              <w:t>.</w:t>
            </w:r>
          </w:p>
          <w:p w:rsidR="00E354ED" w:rsidRPr="00641EE1" w:rsidRDefault="00E354ED" w:rsidP="00E354ED">
            <w:pPr>
              <w:rPr>
                <w:color w:val="000000"/>
                <w:lang w:val="ru-RU"/>
              </w:rPr>
            </w:pPr>
          </w:p>
          <w:p w:rsidR="00480E3F" w:rsidRDefault="00480E3F" w:rsidP="00E354ED">
            <w:pPr>
              <w:rPr>
                <w:color w:val="000000"/>
                <w:lang w:val="ru-RU"/>
              </w:rPr>
            </w:pPr>
            <w:r>
              <w:rPr>
                <w:color w:val="000000"/>
                <w:lang w:val="ru-RU"/>
              </w:rPr>
              <w:t>Приложения к настоящему Контракту:</w:t>
            </w:r>
          </w:p>
          <w:p w:rsidR="00480E3F" w:rsidRDefault="00480E3F" w:rsidP="00480E3F">
            <w:pPr>
              <w:pStyle w:val="af1"/>
              <w:numPr>
                <w:ilvl w:val="0"/>
                <w:numId w:val="13"/>
              </w:numPr>
              <w:rPr>
                <w:color w:val="000000"/>
                <w:lang w:val="ru-RU"/>
              </w:rPr>
            </w:pPr>
            <w:r>
              <w:rPr>
                <w:color w:val="000000"/>
                <w:lang w:val="ru-RU"/>
              </w:rPr>
              <w:t>Спецификация материалов (Приложение № 1 (1), Приложение № 1 (2))</w:t>
            </w:r>
          </w:p>
          <w:p w:rsidR="00480E3F" w:rsidRDefault="00480E3F" w:rsidP="00480E3F">
            <w:pPr>
              <w:pStyle w:val="af1"/>
              <w:numPr>
                <w:ilvl w:val="0"/>
                <w:numId w:val="13"/>
              </w:numPr>
              <w:rPr>
                <w:color w:val="000000"/>
                <w:lang w:val="ru-RU"/>
              </w:rPr>
            </w:pPr>
            <w:r>
              <w:rPr>
                <w:color w:val="000000"/>
                <w:lang w:val="ru-RU"/>
              </w:rPr>
              <w:t>Технические требования</w:t>
            </w:r>
          </w:p>
          <w:p w:rsidR="00480E3F" w:rsidRPr="00480E3F" w:rsidRDefault="00480E3F" w:rsidP="00480E3F">
            <w:pPr>
              <w:pStyle w:val="af1"/>
              <w:rPr>
                <w:color w:val="000000"/>
                <w:lang w:val="ru-RU"/>
              </w:rPr>
            </w:pPr>
          </w:p>
        </w:tc>
      </w:tr>
      <w:tr w:rsidR="0025529A" w:rsidRPr="006C7F4F" w:rsidTr="00D57381">
        <w:trPr>
          <w:jc w:val="center"/>
        </w:trPr>
        <w:tc>
          <w:tcPr>
            <w:tcW w:w="2377" w:type="pct"/>
          </w:tcPr>
          <w:p w:rsidR="0025529A" w:rsidRPr="006C7F4F" w:rsidRDefault="00D96BA4" w:rsidP="00C82294">
            <w:pPr>
              <w:jc w:val="center"/>
              <w:rPr>
                <w:b/>
                <w:color w:val="000000"/>
                <w:lang w:val="en-US"/>
              </w:rPr>
            </w:pPr>
            <w:r w:rsidRPr="00355444">
              <w:rPr>
                <w:b/>
                <w:color w:val="000000"/>
                <w:lang w:val="ru-RU"/>
              </w:rPr>
              <w:t>1</w:t>
            </w:r>
            <w:r w:rsidR="00EB112F" w:rsidRPr="00355444">
              <w:rPr>
                <w:b/>
                <w:color w:val="000000"/>
                <w:lang w:val="ru-RU"/>
              </w:rPr>
              <w:t>2</w:t>
            </w:r>
            <w:r w:rsidR="0025529A" w:rsidRPr="00355444">
              <w:rPr>
                <w:b/>
                <w:color w:val="000000"/>
                <w:lang w:val="ru-RU"/>
              </w:rPr>
              <w:t xml:space="preserve">. </w:t>
            </w:r>
            <w:r w:rsidR="0025529A" w:rsidRPr="006C7F4F">
              <w:rPr>
                <w:b/>
                <w:color w:val="000000"/>
                <w:lang w:val="en-US"/>
              </w:rPr>
              <w:t>Legal addresses of the Parties</w:t>
            </w:r>
          </w:p>
          <w:p w:rsidR="0025529A" w:rsidRPr="00972D37" w:rsidRDefault="0025529A" w:rsidP="00C82294">
            <w:pPr>
              <w:pStyle w:val="a3"/>
              <w:jc w:val="center"/>
              <w:rPr>
                <w:b/>
                <w:color w:val="000000"/>
                <w:sz w:val="20"/>
                <w:lang w:val="ru-RU"/>
              </w:rPr>
            </w:pPr>
            <w:proofErr w:type="spellStart"/>
            <w:r w:rsidRPr="00972D37">
              <w:rPr>
                <w:b/>
                <w:color w:val="000000"/>
                <w:sz w:val="20"/>
                <w:lang w:val="ru-RU"/>
              </w:rPr>
              <w:t>and</w:t>
            </w:r>
            <w:proofErr w:type="spellEnd"/>
            <w:r w:rsidRPr="00972D37">
              <w:rPr>
                <w:b/>
                <w:color w:val="000000"/>
                <w:sz w:val="20"/>
                <w:lang w:val="ru-RU"/>
              </w:rPr>
              <w:t xml:space="preserve"> </w:t>
            </w:r>
            <w:proofErr w:type="spellStart"/>
            <w:r w:rsidRPr="00972D37">
              <w:rPr>
                <w:b/>
                <w:color w:val="000000"/>
                <w:sz w:val="20"/>
                <w:lang w:val="ru-RU"/>
              </w:rPr>
              <w:t>contact</w:t>
            </w:r>
            <w:proofErr w:type="spellEnd"/>
            <w:r w:rsidRPr="00972D37">
              <w:rPr>
                <w:b/>
                <w:color w:val="000000"/>
                <w:sz w:val="20"/>
                <w:lang w:val="ru-RU"/>
              </w:rPr>
              <w:t xml:space="preserve"> </w:t>
            </w:r>
            <w:proofErr w:type="spellStart"/>
            <w:r w:rsidRPr="00972D37">
              <w:rPr>
                <w:b/>
                <w:color w:val="000000"/>
                <w:sz w:val="20"/>
                <w:lang w:val="ru-RU"/>
              </w:rPr>
              <w:t>details</w:t>
            </w:r>
            <w:proofErr w:type="spellEnd"/>
          </w:p>
        </w:tc>
        <w:tc>
          <w:tcPr>
            <w:tcW w:w="2623" w:type="pct"/>
          </w:tcPr>
          <w:p w:rsidR="0025529A" w:rsidRPr="006C7F4F" w:rsidRDefault="00D96BA4" w:rsidP="00C82294">
            <w:pPr>
              <w:jc w:val="center"/>
              <w:rPr>
                <w:b/>
                <w:color w:val="000000"/>
                <w:lang w:val="ru-RU"/>
              </w:rPr>
            </w:pPr>
            <w:r w:rsidRPr="006C7F4F">
              <w:rPr>
                <w:b/>
                <w:color w:val="000000"/>
                <w:lang w:val="ru-RU"/>
              </w:rPr>
              <w:t>1</w:t>
            </w:r>
            <w:r w:rsidR="00EB112F" w:rsidRPr="006C7F4F">
              <w:rPr>
                <w:b/>
                <w:color w:val="000000"/>
                <w:lang w:val="ru-RU"/>
              </w:rPr>
              <w:t>2</w:t>
            </w:r>
            <w:r w:rsidR="0025529A" w:rsidRPr="006C7F4F">
              <w:rPr>
                <w:b/>
                <w:color w:val="000000"/>
                <w:lang w:val="ru-RU"/>
              </w:rPr>
              <w:t>. Юридические адреса Сторон</w:t>
            </w:r>
          </w:p>
          <w:p w:rsidR="0025529A" w:rsidRPr="00972D37" w:rsidRDefault="0025529A" w:rsidP="00C82294">
            <w:pPr>
              <w:pStyle w:val="a3"/>
              <w:jc w:val="center"/>
              <w:rPr>
                <w:b/>
                <w:color w:val="000000"/>
                <w:sz w:val="20"/>
                <w:lang w:val="ru-RU"/>
              </w:rPr>
            </w:pPr>
            <w:r w:rsidRPr="00972D37">
              <w:rPr>
                <w:b/>
                <w:color w:val="000000"/>
                <w:sz w:val="20"/>
                <w:lang w:val="ru-RU"/>
              </w:rPr>
              <w:t>и реквизиты для связи</w:t>
            </w:r>
          </w:p>
          <w:p w:rsidR="00006CF9" w:rsidRPr="00972D37" w:rsidRDefault="00006CF9" w:rsidP="00C82294">
            <w:pPr>
              <w:pStyle w:val="a3"/>
              <w:jc w:val="center"/>
              <w:rPr>
                <w:b/>
                <w:color w:val="000000"/>
                <w:sz w:val="20"/>
                <w:lang w:val="ru-RU"/>
              </w:rPr>
            </w:pPr>
          </w:p>
        </w:tc>
      </w:tr>
      <w:tr w:rsidR="00B31721" w:rsidRPr="006C7F4F" w:rsidTr="00D57381">
        <w:trPr>
          <w:jc w:val="center"/>
        </w:trPr>
        <w:tc>
          <w:tcPr>
            <w:tcW w:w="2377" w:type="pct"/>
          </w:tcPr>
          <w:p w:rsidR="00FF7ECA" w:rsidRPr="006C7F4F" w:rsidRDefault="00FF7ECA" w:rsidP="00FF7ECA">
            <w:pPr>
              <w:rPr>
                <w:color w:val="000000"/>
                <w:lang w:val="ru-RU"/>
              </w:rPr>
            </w:pPr>
            <w:r w:rsidRPr="006C7F4F">
              <w:rPr>
                <w:b/>
                <w:caps/>
                <w:color w:val="000000"/>
                <w:lang w:val="en-GB"/>
              </w:rPr>
              <w:lastRenderedPageBreak/>
              <w:t>Buyer</w:t>
            </w:r>
            <w:r w:rsidRPr="006C7F4F">
              <w:rPr>
                <w:color w:val="000000"/>
                <w:lang w:val="ru-RU"/>
              </w:rPr>
              <w:t xml:space="preserve">: </w:t>
            </w:r>
          </w:p>
          <w:p w:rsidR="009D4467" w:rsidRPr="00562B1C" w:rsidRDefault="009D4467" w:rsidP="009D4467">
            <w:pPr>
              <w:tabs>
                <w:tab w:val="left" w:pos="-720"/>
              </w:tabs>
              <w:snapToGrid w:val="0"/>
              <w:jc w:val="both"/>
              <w:rPr>
                <w:spacing w:val="-3"/>
                <w:sz w:val="22"/>
                <w:szCs w:val="22"/>
                <w:lang w:val="en-US"/>
              </w:rPr>
            </w:pPr>
            <w:r w:rsidRPr="00562B1C">
              <w:rPr>
                <w:spacing w:val="-3"/>
                <w:sz w:val="22"/>
                <w:szCs w:val="22"/>
              </w:rPr>
              <w:t xml:space="preserve">AO </w:t>
            </w:r>
            <w:r w:rsidRPr="006E48D9">
              <w:rPr>
                <w:spacing w:val="-3"/>
                <w:sz w:val="22"/>
                <w:szCs w:val="22"/>
                <w:lang w:val="en-US"/>
              </w:rPr>
              <w:t>«</w:t>
            </w:r>
            <w:proofErr w:type="spellStart"/>
            <w:r w:rsidRPr="00562B1C">
              <w:rPr>
                <w:spacing w:val="-3"/>
                <w:sz w:val="22"/>
                <w:szCs w:val="22"/>
              </w:rPr>
              <w:t>Zavod</w:t>
            </w:r>
            <w:proofErr w:type="spellEnd"/>
            <w:r w:rsidRPr="00562B1C">
              <w:rPr>
                <w:spacing w:val="-3"/>
                <w:sz w:val="22"/>
                <w:szCs w:val="22"/>
              </w:rPr>
              <w:t xml:space="preserve"> </w:t>
            </w:r>
            <w:r w:rsidRPr="00562B1C">
              <w:rPr>
                <w:spacing w:val="-3"/>
                <w:sz w:val="22"/>
                <w:szCs w:val="22"/>
                <w:lang w:val="en-US"/>
              </w:rPr>
              <w:t>«</w:t>
            </w:r>
            <w:proofErr w:type="spellStart"/>
            <w:r w:rsidRPr="00562B1C">
              <w:rPr>
                <w:spacing w:val="-3"/>
                <w:sz w:val="22"/>
                <w:szCs w:val="22"/>
              </w:rPr>
              <w:t>Ekran</w:t>
            </w:r>
            <w:proofErr w:type="spellEnd"/>
            <w:r w:rsidRPr="00562B1C">
              <w:rPr>
                <w:spacing w:val="-3"/>
                <w:sz w:val="22"/>
                <w:szCs w:val="22"/>
                <w:lang w:val="en-US"/>
              </w:rPr>
              <w:t>»</w:t>
            </w:r>
          </w:p>
          <w:p w:rsidR="009D4467" w:rsidRPr="00562B1C" w:rsidRDefault="009D4467" w:rsidP="009D4467">
            <w:pPr>
              <w:tabs>
                <w:tab w:val="left" w:pos="-720"/>
              </w:tabs>
              <w:snapToGrid w:val="0"/>
              <w:jc w:val="both"/>
              <w:rPr>
                <w:spacing w:val="-3"/>
                <w:sz w:val="22"/>
                <w:szCs w:val="22"/>
              </w:rPr>
            </w:pPr>
            <w:r w:rsidRPr="00562B1C">
              <w:rPr>
                <w:spacing w:val="-3"/>
                <w:sz w:val="22"/>
                <w:szCs w:val="22"/>
              </w:rPr>
              <w:t xml:space="preserve">630047, </w:t>
            </w:r>
            <w:proofErr w:type="spellStart"/>
            <w:r w:rsidRPr="00562B1C">
              <w:rPr>
                <w:spacing w:val="-3"/>
                <w:sz w:val="22"/>
                <w:szCs w:val="22"/>
              </w:rPr>
              <w:t>8a</w:t>
            </w:r>
            <w:proofErr w:type="spellEnd"/>
            <w:r w:rsidRPr="00562B1C">
              <w:rPr>
                <w:spacing w:val="-3"/>
                <w:sz w:val="22"/>
                <w:szCs w:val="22"/>
              </w:rPr>
              <w:t xml:space="preserve"> </w:t>
            </w:r>
            <w:proofErr w:type="spellStart"/>
            <w:r w:rsidRPr="00562B1C">
              <w:rPr>
                <w:spacing w:val="-3"/>
                <w:sz w:val="22"/>
                <w:szCs w:val="22"/>
              </w:rPr>
              <w:t>Dargomijskogo</w:t>
            </w:r>
            <w:proofErr w:type="spellEnd"/>
            <w:r w:rsidRPr="00562B1C">
              <w:rPr>
                <w:spacing w:val="-3"/>
                <w:sz w:val="22"/>
                <w:szCs w:val="22"/>
              </w:rPr>
              <w:t xml:space="preserve"> str., Novosibirsk, ,</w:t>
            </w:r>
          </w:p>
          <w:p w:rsidR="009D4467" w:rsidRPr="00562B1C" w:rsidRDefault="009D4467" w:rsidP="009D4467">
            <w:pPr>
              <w:tabs>
                <w:tab w:val="left" w:pos="-720"/>
              </w:tabs>
              <w:snapToGrid w:val="0"/>
              <w:jc w:val="both"/>
              <w:rPr>
                <w:spacing w:val="-3"/>
                <w:sz w:val="22"/>
                <w:szCs w:val="22"/>
                <w:lang w:val="de-DE"/>
              </w:rPr>
            </w:pPr>
            <w:proofErr w:type="spellStart"/>
            <w:r w:rsidRPr="00562B1C">
              <w:rPr>
                <w:spacing w:val="-3"/>
                <w:sz w:val="22"/>
                <w:szCs w:val="22"/>
                <w:lang w:val="de-DE"/>
              </w:rPr>
              <w:t>Russia</w:t>
            </w:r>
            <w:proofErr w:type="spellEnd"/>
          </w:p>
          <w:p w:rsidR="009D4467" w:rsidRPr="00562B1C" w:rsidRDefault="009D4467" w:rsidP="009D4467">
            <w:pPr>
              <w:tabs>
                <w:tab w:val="left" w:pos="-720"/>
              </w:tabs>
              <w:snapToGrid w:val="0"/>
              <w:jc w:val="both"/>
              <w:rPr>
                <w:spacing w:val="-3"/>
                <w:sz w:val="22"/>
                <w:szCs w:val="22"/>
                <w:lang w:val="de-DE"/>
              </w:rPr>
            </w:pPr>
          </w:p>
          <w:p w:rsidR="009D4467" w:rsidRPr="00562B1C" w:rsidRDefault="009D4467" w:rsidP="009D4467">
            <w:pPr>
              <w:tabs>
                <w:tab w:val="left" w:pos="-720"/>
              </w:tabs>
              <w:snapToGrid w:val="0"/>
              <w:jc w:val="both"/>
              <w:rPr>
                <w:spacing w:val="-3"/>
                <w:sz w:val="22"/>
                <w:szCs w:val="22"/>
              </w:rPr>
            </w:pPr>
            <w:r w:rsidRPr="00562B1C">
              <w:rPr>
                <w:spacing w:val="-3"/>
                <w:sz w:val="22"/>
                <w:szCs w:val="22"/>
              </w:rPr>
              <w:t>Tel. +7 (383) 363-37-70</w:t>
            </w:r>
          </w:p>
          <w:p w:rsidR="00463C2D" w:rsidRDefault="009D4467" w:rsidP="009D4467">
            <w:pPr>
              <w:widowControl w:val="0"/>
              <w:adjustRightInd w:val="0"/>
              <w:jc w:val="both"/>
              <w:rPr>
                <w:spacing w:val="-3"/>
                <w:sz w:val="22"/>
                <w:szCs w:val="22"/>
                <w:lang w:val="ru-RU"/>
              </w:rPr>
            </w:pPr>
            <w:r w:rsidRPr="00562B1C">
              <w:rPr>
                <w:spacing w:val="-3"/>
                <w:sz w:val="22"/>
                <w:szCs w:val="22"/>
              </w:rPr>
              <w:t xml:space="preserve">E-mail: </w:t>
            </w:r>
            <w:hyperlink r:id="rId8" w:history="1">
              <w:r w:rsidRPr="00562B1C">
                <w:rPr>
                  <w:rStyle w:val="af0"/>
                  <w:spacing w:val="-3"/>
                  <w:sz w:val="22"/>
                  <w:szCs w:val="22"/>
                </w:rPr>
                <w:t>ecran@ecran.ru</w:t>
              </w:r>
            </w:hyperlink>
          </w:p>
          <w:p w:rsidR="009D4467" w:rsidRPr="009D4467" w:rsidRDefault="009D4467" w:rsidP="009D4467">
            <w:pPr>
              <w:widowControl w:val="0"/>
              <w:adjustRightInd w:val="0"/>
              <w:jc w:val="both"/>
              <w:rPr>
                <w:b/>
                <w:color w:val="000000"/>
                <w:lang w:val="ru-RU"/>
              </w:rPr>
            </w:pPr>
          </w:p>
          <w:p w:rsidR="00FF7ECA" w:rsidRPr="006C7F4F" w:rsidRDefault="00FF7ECA" w:rsidP="00FF7ECA">
            <w:pPr>
              <w:widowControl w:val="0"/>
              <w:adjustRightInd w:val="0"/>
              <w:jc w:val="both"/>
              <w:rPr>
                <w:b/>
                <w:color w:val="000000"/>
                <w:lang w:val="en-GB"/>
              </w:rPr>
            </w:pPr>
            <w:r w:rsidRPr="006C7F4F">
              <w:rPr>
                <w:b/>
                <w:color w:val="000000"/>
                <w:lang w:val="en-GB"/>
              </w:rPr>
              <w:t xml:space="preserve">BANK OF THE </w:t>
            </w:r>
            <w:r w:rsidRPr="006C7F4F">
              <w:rPr>
                <w:b/>
                <w:caps/>
                <w:color w:val="000000"/>
                <w:lang w:val="en-GB"/>
              </w:rPr>
              <w:t>Buyer</w:t>
            </w:r>
            <w:r w:rsidRPr="006C7F4F">
              <w:rPr>
                <w:b/>
                <w:color w:val="000000"/>
                <w:lang w:val="en-GB"/>
              </w:rPr>
              <w:t>:</w:t>
            </w:r>
          </w:p>
          <w:p w:rsidR="0025529A" w:rsidRPr="00382F86" w:rsidRDefault="0025529A" w:rsidP="00463C2D">
            <w:pPr>
              <w:rPr>
                <w:color w:val="000000"/>
                <w:lang w:val="en-US"/>
              </w:rPr>
            </w:pPr>
          </w:p>
          <w:p w:rsidR="009D4467" w:rsidRPr="000A6DCF" w:rsidRDefault="009D4467" w:rsidP="009D4467">
            <w:pPr>
              <w:rPr>
                <w:bCs/>
                <w:sz w:val="22"/>
                <w:szCs w:val="22"/>
                <w:lang w:val="en-US"/>
              </w:rPr>
            </w:pPr>
            <w:r w:rsidRPr="000A6DCF">
              <w:rPr>
                <w:sz w:val="22"/>
                <w:szCs w:val="22"/>
                <w:lang w:val="en-US"/>
              </w:rPr>
              <w:t xml:space="preserve">Bank </w:t>
            </w:r>
            <w:proofErr w:type="spellStart"/>
            <w:r w:rsidRPr="000A6DCF">
              <w:rPr>
                <w:sz w:val="22"/>
                <w:szCs w:val="22"/>
                <w:lang w:val="en-US"/>
              </w:rPr>
              <w:t>GPB</w:t>
            </w:r>
            <w:proofErr w:type="spellEnd"/>
            <w:r w:rsidRPr="000A6DCF">
              <w:rPr>
                <w:sz w:val="22"/>
                <w:szCs w:val="22"/>
                <w:lang w:val="en-US"/>
              </w:rPr>
              <w:t xml:space="preserve"> International S.A., Luxembourg </w:t>
            </w:r>
            <w:r w:rsidRPr="000A6DCF">
              <w:rPr>
                <w:sz w:val="22"/>
                <w:szCs w:val="22"/>
                <w:lang w:val="en-US"/>
              </w:rPr>
              <w:br/>
              <w:t xml:space="preserve">SWIFT: </w:t>
            </w:r>
            <w:proofErr w:type="spellStart"/>
            <w:r w:rsidRPr="000A6DCF">
              <w:rPr>
                <w:sz w:val="22"/>
                <w:szCs w:val="22"/>
                <w:lang w:val="en-US"/>
              </w:rPr>
              <w:t>GAZPLULL</w:t>
            </w:r>
            <w:proofErr w:type="spellEnd"/>
            <w:r w:rsidRPr="000A6DCF">
              <w:rPr>
                <w:sz w:val="22"/>
                <w:szCs w:val="22"/>
                <w:lang w:val="en-US"/>
              </w:rPr>
              <w:t xml:space="preserve"> </w:t>
            </w:r>
            <w:r w:rsidRPr="000A6DCF">
              <w:rPr>
                <w:sz w:val="22"/>
                <w:szCs w:val="22"/>
                <w:lang w:val="en-US"/>
              </w:rPr>
              <w:br/>
              <w:t xml:space="preserve">Account: </w:t>
            </w:r>
            <w:proofErr w:type="spellStart"/>
            <w:r w:rsidRPr="000A6DCF">
              <w:rPr>
                <w:sz w:val="22"/>
                <w:szCs w:val="22"/>
                <w:lang w:val="en-US"/>
              </w:rPr>
              <w:t>LU643790111780352004</w:t>
            </w:r>
            <w:proofErr w:type="spellEnd"/>
            <w:r w:rsidRPr="000A6DCF">
              <w:rPr>
                <w:sz w:val="22"/>
                <w:szCs w:val="22"/>
                <w:lang w:val="en-US"/>
              </w:rPr>
              <w:t xml:space="preserve"> </w:t>
            </w:r>
            <w:r w:rsidRPr="000A6DCF">
              <w:rPr>
                <w:sz w:val="22"/>
                <w:szCs w:val="22"/>
                <w:lang w:val="en-US"/>
              </w:rPr>
              <w:br/>
            </w:r>
            <w:r w:rsidRPr="000A6DCF">
              <w:rPr>
                <w:bCs/>
                <w:sz w:val="22"/>
                <w:szCs w:val="22"/>
                <w:lang w:val="en-US"/>
              </w:rPr>
              <w:t xml:space="preserve">Beneficiary Bank: </w:t>
            </w:r>
          </w:p>
          <w:p w:rsidR="009D4467" w:rsidRPr="000A6DCF" w:rsidRDefault="009D4467" w:rsidP="009D4467">
            <w:pPr>
              <w:rPr>
                <w:bCs/>
                <w:sz w:val="22"/>
                <w:szCs w:val="22"/>
                <w:lang w:val="en-US"/>
              </w:rPr>
            </w:pPr>
            <w:proofErr w:type="spellStart"/>
            <w:r w:rsidRPr="000A6DCF">
              <w:rPr>
                <w:bCs/>
                <w:sz w:val="22"/>
                <w:szCs w:val="22"/>
                <w:lang w:val="en-US"/>
              </w:rPr>
              <w:t>GAZPROMBANK</w:t>
            </w:r>
            <w:proofErr w:type="spellEnd"/>
            <w:r w:rsidRPr="000A6DCF">
              <w:rPr>
                <w:bCs/>
                <w:sz w:val="22"/>
                <w:szCs w:val="22"/>
                <w:lang w:val="en-US"/>
              </w:rPr>
              <w:t xml:space="preserve">, MOSCOW, RUSSIA </w:t>
            </w:r>
            <w:r w:rsidRPr="000A6DCF">
              <w:rPr>
                <w:sz w:val="22"/>
                <w:szCs w:val="22"/>
                <w:lang w:val="en-US"/>
              </w:rPr>
              <w:br/>
            </w:r>
            <w:r w:rsidRPr="000A6DCF">
              <w:rPr>
                <w:bCs/>
                <w:sz w:val="22"/>
                <w:szCs w:val="22"/>
                <w:lang w:val="en-US"/>
              </w:rPr>
              <w:t>FOR WEST-SIBERIAN  BRANCH,</w:t>
            </w:r>
            <w:r w:rsidRPr="000A6DCF">
              <w:rPr>
                <w:sz w:val="22"/>
                <w:szCs w:val="22"/>
                <w:lang w:val="en-US"/>
              </w:rPr>
              <w:t xml:space="preserve"> </w:t>
            </w:r>
            <w:r w:rsidRPr="000A6DCF">
              <w:rPr>
                <w:sz w:val="22"/>
                <w:szCs w:val="22"/>
                <w:lang w:val="en-US"/>
              </w:rPr>
              <w:br/>
            </w:r>
            <w:r w:rsidRPr="000A6DCF">
              <w:rPr>
                <w:bCs/>
                <w:sz w:val="22"/>
                <w:szCs w:val="22"/>
                <w:lang w:val="en-US"/>
              </w:rPr>
              <w:t xml:space="preserve">SWIFT CODE: </w:t>
            </w:r>
            <w:proofErr w:type="spellStart"/>
            <w:r w:rsidRPr="000A6DCF">
              <w:rPr>
                <w:bCs/>
                <w:sz w:val="22"/>
                <w:szCs w:val="22"/>
                <w:lang w:val="en-US"/>
              </w:rPr>
              <w:t>GAZPRUMM029</w:t>
            </w:r>
            <w:proofErr w:type="spellEnd"/>
          </w:p>
          <w:p w:rsidR="009D4467" w:rsidRPr="000A6DCF" w:rsidRDefault="009D4467" w:rsidP="009D4467">
            <w:pPr>
              <w:pStyle w:val="a3"/>
              <w:ind w:left="16"/>
              <w:rPr>
                <w:rFonts w:eastAsia="Calibri"/>
                <w:b/>
                <w:bCs/>
                <w:sz w:val="22"/>
                <w:szCs w:val="22"/>
                <w:lang w:val="ru-RU"/>
              </w:rPr>
            </w:pPr>
            <w:r w:rsidRPr="000A6DCF">
              <w:rPr>
                <w:sz w:val="22"/>
                <w:szCs w:val="22"/>
                <w:lang w:val="en-US"/>
              </w:rPr>
              <w:t>AO</w:t>
            </w:r>
            <w:r w:rsidRPr="000A6DCF">
              <w:rPr>
                <w:sz w:val="22"/>
                <w:szCs w:val="22"/>
                <w:lang w:val="ru-RU"/>
              </w:rPr>
              <w:t xml:space="preserve"> </w:t>
            </w:r>
            <w:proofErr w:type="spellStart"/>
            <w:r w:rsidRPr="000A6DCF">
              <w:rPr>
                <w:sz w:val="22"/>
                <w:szCs w:val="22"/>
                <w:lang w:val="en-US"/>
              </w:rPr>
              <w:t>Zavod</w:t>
            </w:r>
            <w:proofErr w:type="spellEnd"/>
            <w:r w:rsidRPr="000A6DCF">
              <w:rPr>
                <w:sz w:val="22"/>
                <w:szCs w:val="22"/>
                <w:lang w:val="ru-RU"/>
              </w:rPr>
              <w:t xml:space="preserve"> «</w:t>
            </w:r>
            <w:proofErr w:type="spellStart"/>
            <w:r w:rsidRPr="000A6DCF">
              <w:rPr>
                <w:sz w:val="22"/>
                <w:szCs w:val="22"/>
                <w:lang w:val="en-US"/>
              </w:rPr>
              <w:t>Ecran</w:t>
            </w:r>
            <w:proofErr w:type="spellEnd"/>
            <w:r w:rsidRPr="000A6DCF">
              <w:rPr>
                <w:sz w:val="22"/>
                <w:szCs w:val="22"/>
                <w:lang w:val="ru-RU"/>
              </w:rPr>
              <w:t>»</w:t>
            </w:r>
          </w:p>
          <w:p w:rsidR="009D4467" w:rsidRPr="000A6DCF" w:rsidRDefault="009D4467" w:rsidP="009D4467">
            <w:pPr>
              <w:ind w:left="16"/>
              <w:rPr>
                <w:rFonts w:eastAsia="Calibri"/>
                <w:sz w:val="22"/>
                <w:szCs w:val="22"/>
                <w:lang w:val="ru-RU"/>
              </w:rPr>
            </w:pPr>
            <w:proofErr w:type="spellStart"/>
            <w:r>
              <w:rPr>
                <w:rFonts w:eastAsia="Calibri"/>
                <w:sz w:val="22"/>
                <w:szCs w:val="22"/>
                <w:lang w:val="en-US"/>
              </w:rPr>
              <w:t>Acc</w:t>
            </w:r>
            <w:proofErr w:type="spellEnd"/>
            <w:r>
              <w:rPr>
                <w:rFonts w:eastAsia="Calibri"/>
                <w:sz w:val="22"/>
                <w:szCs w:val="22"/>
                <w:lang w:val="ru-RU"/>
              </w:rPr>
              <w:t>:</w:t>
            </w:r>
          </w:p>
          <w:p w:rsidR="009D4467" w:rsidRPr="00562B1C" w:rsidRDefault="009D4467" w:rsidP="009D4467">
            <w:pPr>
              <w:snapToGrid w:val="0"/>
              <w:jc w:val="both"/>
              <w:rPr>
                <w:bCs/>
                <w:spacing w:val="-8"/>
                <w:sz w:val="22"/>
                <w:szCs w:val="22"/>
                <w:lang w:val="ru-RU"/>
              </w:rPr>
            </w:pPr>
            <w:r w:rsidRPr="000A6DCF">
              <w:rPr>
                <w:rFonts w:eastAsia="Calibri"/>
                <w:sz w:val="22"/>
                <w:szCs w:val="22"/>
              </w:rPr>
              <w:t>40702978800290000077</w:t>
            </w:r>
          </w:p>
          <w:p w:rsidR="00006CF9" w:rsidRPr="006C7F4F" w:rsidRDefault="00006CF9" w:rsidP="00006CF9">
            <w:pPr>
              <w:rPr>
                <w:color w:val="000000"/>
                <w:lang w:val="ru-RU"/>
              </w:rPr>
            </w:pPr>
          </w:p>
        </w:tc>
        <w:tc>
          <w:tcPr>
            <w:tcW w:w="2623" w:type="pct"/>
          </w:tcPr>
          <w:p w:rsidR="00CB6028" w:rsidRPr="00382F86" w:rsidRDefault="00CB6028" w:rsidP="00CB6028">
            <w:pPr>
              <w:rPr>
                <w:color w:val="000000"/>
                <w:lang w:val="ru-RU"/>
              </w:rPr>
            </w:pPr>
            <w:r w:rsidRPr="006C7F4F">
              <w:rPr>
                <w:b/>
                <w:caps/>
                <w:color w:val="000000"/>
                <w:lang w:val="ru-RU"/>
              </w:rPr>
              <w:t>Покупатель</w:t>
            </w:r>
            <w:r w:rsidRPr="00382F86">
              <w:rPr>
                <w:color w:val="000000"/>
                <w:lang w:val="ru-RU"/>
              </w:rPr>
              <w:t xml:space="preserve">: </w:t>
            </w:r>
          </w:p>
          <w:p w:rsidR="009D4467" w:rsidRPr="00562B1C" w:rsidRDefault="009D4467" w:rsidP="009D4467">
            <w:pPr>
              <w:snapToGrid w:val="0"/>
              <w:rPr>
                <w:bCs/>
                <w:spacing w:val="-8"/>
                <w:sz w:val="22"/>
                <w:szCs w:val="22"/>
                <w:lang w:val="ru-RU"/>
              </w:rPr>
            </w:pPr>
            <w:r w:rsidRPr="00562B1C">
              <w:rPr>
                <w:bCs/>
                <w:spacing w:val="-8"/>
                <w:sz w:val="22"/>
                <w:szCs w:val="22"/>
                <w:lang w:val="ru-RU"/>
              </w:rPr>
              <w:t>АО «Завод «Экран»</w:t>
            </w:r>
          </w:p>
          <w:p w:rsidR="009D4467" w:rsidRPr="00562B1C" w:rsidRDefault="009D4467" w:rsidP="009D4467">
            <w:pPr>
              <w:snapToGrid w:val="0"/>
              <w:rPr>
                <w:bCs/>
                <w:spacing w:val="-8"/>
                <w:sz w:val="22"/>
                <w:szCs w:val="22"/>
                <w:lang w:val="ru-RU"/>
              </w:rPr>
            </w:pPr>
            <w:r w:rsidRPr="00562B1C">
              <w:rPr>
                <w:bCs/>
                <w:spacing w:val="-8"/>
                <w:sz w:val="22"/>
                <w:szCs w:val="22"/>
                <w:lang w:val="ru-RU"/>
              </w:rPr>
              <w:t>630047, ул.</w:t>
            </w:r>
            <w:r w:rsidRPr="009D4467">
              <w:rPr>
                <w:bCs/>
                <w:spacing w:val="-8"/>
                <w:sz w:val="22"/>
                <w:szCs w:val="22"/>
                <w:lang w:val="ru-RU"/>
              </w:rPr>
              <w:t xml:space="preserve"> </w:t>
            </w:r>
            <w:r w:rsidRPr="00562B1C">
              <w:rPr>
                <w:bCs/>
                <w:spacing w:val="-8"/>
                <w:sz w:val="22"/>
                <w:szCs w:val="22"/>
                <w:lang w:val="ru-RU"/>
              </w:rPr>
              <w:t xml:space="preserve">Даргомыжского, </w:t>
            </w:r>
            <w:proofErr w:type="spellStart"/>
            <w:r w:rsidRPr="00562B1C">
              <w:rPr>
                <w:bCs/>
                <w:spacing w:val="-8"/>
                <w:sz w:val="22"/>
                <w:szCs w:val="22"/>
                <w:lang w:val="ru-RU"/>
              </w:rPr>
              <w:t>8а</w:t>
            </w:r>
            <w:proofErr w:type="spellEnd"/>
            <w:proofErr w:type="gramStart"/>
            <w:r w:rsidRPr="00562B1C">
              <w:rPr>
                <w:bCs/>
                <w:spacing w:val="-8"/>
                <w:sz w:val="22"/>
                <w:szCs w:val="22"/>
                <w:lang w:val="ru-RU"/>
              </w:rPr>
              <w:t xml:space="preserve"> ,</w:t>
            </w:r>
            <w:proofErr w:type="gramEnd"/>
            <w:r w:rsidRPr="00562B1C">
              <w:rPr>
                <w:bCs/>
                <w:spacing w:val="-8"/>
                <w:sz w:val="22"/>
                <w:szCs w:val="22"/>
                <w:lang w:val="ru-RU"/>
              </w:rPr>
              <w:t xml:space="preserve"> г. Новосибирск</w:t>
            </w:r>
            <w:r w:rsidRPr="009D4467">
              <w:rPr>
                <w:bCs/>
                <w:spacing w:val="-8"/>
                <w:sz w:val="22"/>
                <w:szCs w:val="22"/>
                <w:lang w:val="ru-RU"/>
              </w:rPr>
              <w:t xml:space="preserve">, </w:t>
            </w:r>
            <w:r w:rsidRPr="00562B1C">
              <w:rPr>
                <w:bCs/>
                <w:spacing w:val="-8"/>
                <w:sz w:val="22"/>
                <w:szCs w:val="22"/>
                <w:lang w:val="ru-RU"/>
              </w:rPr>
              <w:t>Россия</w:t>
            </w:r>
          </w:p>
          <w:p w:rsidR="009D4467" w:rsidRPr="009D4467" w:rsidRDefault="009D4467" w:rsidP="009D4467">
            <w:pPr>
              <w:snapToGrid w:val="0"/>
              <w:rPr>
                <w:bCs/>
                <w:spacing w:val="-8"/>
                <w:sz w:val="22"/>
                <w:szCs w:val="22"/>
                <w:lang w:val="ru-RU"/>
              </w:rPr>
            </w:pPr>
          </w:p>
          <w:p w:rsidR="009D4467" w:rsidRPr="009D4467" w:rsidRDefault="009D4467" w:rsidP="009D4467">
            <w:pPr>
              <w:snapToGrid w:val="0"/>
              <w:rPr>
                <w:bCs/>
                <w:spacing w:val="-8"/>
                <w:sz w:val="22"/>
                <w:szCs w:val="22"/>
                <w:lang w:val="ru-RU"/>
              </w:rPr>
            </w:pPr>
          </w:p>
          <w:p w:rsidR="009D4467" w:rsidRPr="00562B1C" w:rsidRDefault="009D4467" w:rsidP="009D4467">
            <w:pPr>
              <w:snapToGrid w:val="0"/>
              <w:rPr>
                <w:bCs/>
                <w:spacing w:val="-8"/>
                <w:sz w:val="22"/>
                <w:szCs w:val="22"/>
                <w:lang w:val="ru-RU"/>
              </w:rPr>
            </w:pPr>
            <w:r w:rsidRPr="00562B1C">
              <w:rPr>
                <w:bCs/>
                <w:spacing w:val="-8"/>
                <w:sz w:val="22"/>
                <w:szCs w:val="22"/>
                <w:lang w:val="ru-RU"/>
              </w:rPr>
              <w:t>Тел. +7 (383) 363-37-70</w:t>
            </w:r>
          </w:p>
          <w:p w:rsidR="00006CF9" w:rsidRPr="00382F86" w:rsidRDefault="009D4467" w:rsidP="009D4467">
            <w:pPr>
              <w:keepNext/>
              <w:jc w:val="both"/>
              <w:outlineLvl w:val="4"/>
              <w:rPr>
                <w:color w:val="000000"/>
                <w:lang w:val="ru-RU"/>
              </w:rPr>
            </w:pPr>
            <w:r w:rsidRPr="007E165B">
              <w:rPr>
                <w:bCs/>
                <w:spacing w:val="-8"/>
                <w:sz w:val="22"/>
                <w:szCs w:val="22"/>
                <w:lang w:val="en-US"/>
              </w:rPr>
              <w:t>E</w:t>
            </w:r>
            <w:r w:rsidRPr="006E48D9">
              <w:rPr>
                <w:bCs/>
                <w:spacing w:val="-8"/>
                <w:sz w:val="22"/>
                <w:szCs w:val="22"/>
                <w:lang w:val="ru-RU"/>
              </w:rPr>
              <w:t>-</w:t>
            </w:r>
            <w:r w:rsidRPr="007E165B">
              <w:rPr>
                <w:bCs/>
                <w:spacing w:val="-8"/>
                <w:sz w:val="22"/>
                <w:szCs w:val="22"/>
                <w:lang w:val="en-US"/>
              </w:rPr>
              <w:t>mail</w:t>
            </w:r>
            <w:r w:rsidRPr="006E48D9">
              <w:rPr>
                <w:bCs/>
                <w:spacing w:val="-8"/>
                <w:sz w:val="22"/>
                <w:szCs w:val="22"/>
                <w:lang w:val="ru-RU"/>
              </w:rPr>
              <w:t xml:space="preserve">: </w:t>
            </w:r>
            <w:hyperlink r:id="rId9" w:history="1">
              <w:r w:rsidRPr="007E165B">
                <w:rPr>
                  <w:rStyle w:val="af0"/>
                  <w:bCs/>
                  <w:spacing w:val="-8"/>
                  <w:sz w:val="22"/>
                  <w:szCs w:val="22"/>
                  <w:lang w:val="en-US"/>
                </w:rPr>
                <w:t>ecran</w:t>
              </w:r>
              <w:r w:rsidRPr="006E48D9">
                <w:rPr>
                  <w:rStyle w:val="af0"/>
                  <w:bCs/>
                  <w:spacing w:val="-8"/>
                  <w:sz w:val="22"/>
                  <w:szCs w:val="22"/>
                  <w:lang w:val="ru-RU"/>
                </w:rPr>
                <w:t>@</w:t>
              </w:r>
              <w:r w:rsidRPr="007E165B">
                <w:rPr>
                  <w:rStyle w:val="af0"/>
                  <w:bCs/>
                  <w:spacing w:val="-8"/>
                  <w:sz w:val="22"/>
                  <w:szCs w:val="22"/>
                  <w:lang w:val="en-US"/>
                </w:rPr>
                <w:t>ecran</w:t>
              </w:r>
              <w:r w:rsidRPr="006E48D9">
                <w:rPr>
                  <w:rStyle w:val="af0"/>
                  <w:bCs/>
                  <w:spacing w:val="-8"/>
                  <w:sz w:val="22"/>
                  <w:szCs w:val="22"/>
                  <w:lang w:val="ru-RU"/>
                </w:rPr>
                <w:t>.</w:t>
              </w:r>
              <w:r w:rsidRPr="007E165B">
                <w:rPr>
                  <w:rStyle w:val="af0"/>
                  <w:bCs/>
                  <w:spacing w:val="-8"/>
                  <w:sz w:val="22"/>
                  <w:szCs w:val="22"/>
                  <w:lang w:val="en-US"/>
                </w:rPr>
                <w:t>ru</w:t>
              </w:r>
            </w:hyperlink>
          </w:p>
          <w:p w:rsidR="00463C2D" w:rsidRPr="00382F86" w:rsidRDefault="00463C2D" w:rsidP="00FF7ECA">
            <w:pPr>
              <w:jc w:val="both"/>
              <w:rPr>
                <w:color w:val="000000"/>
                <w:lang w:val="ru-RU" w:eastAsia="ru-RU"/>
              </w:rPr>
            </w:pPr>
          </w:p>
          <w:p w:rsidR="00FF7ECA" w:rsidRPr="00382F86" w:rsidRDefault="00FF7ECA" w:rsidP="00FF7ECA">
            <w:pPr>
              <w:jc w:val="both"/>
              <w:rPr>
                <w:b/>
                <w:bCs/>
                <w:color w:val="000000"/>
                <w:lang w:val="en-US"/>
              </w:rPr>
            </w:pPr>
            <w:r w:rsidRPr="006C7F4F">
              <w:rPr>
                <w:b/>
                <w:bCs/>
                <w:color w:val="000000"/>
                <w:lang w:val="ru-RU"/>
              </w:rPr>
              <w:t>БАНК</w:t>
            </w:r>
            <w:r w:rsidRPr="00382F86">
              <w:rPr>
                <w:b/>
                <w:bCs/>
                <w:color w:val="000000"/>
                <w:lang w:val="ru-RU"/>
              </w:rPr>
              <w:t xml:space="preserve"> </w:t>
            </w:r>
            <w:r w:rsidRPr="006C7F4F">
              <w:rPr>
                <w:b/>
                <w:bCs/>
                <w:color w:val="000000"/>
                <w:lang w:val="ru-RU"/>
              </w:rPr>
              <w:t>ПОКУПАТЕЛЯ</w:t>
            </w:r>
            <w:r w:rsidRPr="00382F86">
              <w:rPr>
                <w:b/>
                <w:bCs/>
                <w:color w:val="000000"/>
                <w:lang w:val="en-US"/>
              </w:rPr>
              <w:t xml:space="preserve">: </w:t>
            </w:r>
          </w:p>
          <w:p w:rsidR="0025529A" w:rsidRPr="00382F86" w:rsidRDefault="0025529A" w:rsidP="00463C2D">
            <w:pPr>
              <w:rPr>
                <w:color w:val="000000"/>
                <w:lang w:val="en-US"/>
              </w:rPr>
            </w:pPr>
          </w:p>
          <w:p w:rsidR="009D4467" w:rsidRPr="000A6DCF" w:rsidRDefault="009D4467" w:rsidP="009D4467">
            <w:pPr>
              <w:rPr>
                <w:bCs/>
                <w:sz w:val="22"/>
                <w:szCs w:val="22"/>
                <w:lang w:val="en-US"/>
              </w:rPr>
            </w:pPr>
            <w:r w:rsidRPr="000A6DCF">
              <w:rPr>
                <w:sz w:val="22"/>
                <w:szCs w:val="22"/>
                <w:lang w:val="en-US"/>
              </w:rPr>
              <w:t xml:space="preserve">Bank </w:t>
            </w:r>
            <w:proofErr w:type="spellStart"/>
            <w:r w:rsidRPr="000A6DCF">
              <w:rPr>
                <w:sz w:val="22"/>
                <w:szCs w:val="22"/>
                <w:lang w:val="en-US"/>
              </w:rPr>
              <w:t>GPB</w:t>
            </w:r>
            <w:proofErr w:type="spellEnd"/>
            <w:r w:rsidRPr="000A6DCF">
              <w:rPr>
                <w:sz w:val="22"/>
                <w:szCs w:val="22"/>
                <w:lang w:val="en-US"/>
              </w:rPr>
              <w:t xml:space="preserve"> International S.A., Luxembourg </w:t>
            </w:r>
            <w:r w:rsidRPr="000A6DCF">
              <w:rPr>
                <w:sz w:val="22"/>
                <w:szCs w:val="22"/>
                <w:lang w:val="en-US"/>
              </w:rPr>
              <w:br/>
              <w:t xml:space="preserve">SWIFT: </w:t>
            </w:r>
            <w:proofErr w:type="spellStart"/>
            <w:r w:rsidRPr="000A6DCF">
              <w:rPr>
                <w:sz w:val="22"/>
                <w:szCs w:val="22"/>
                <w:lang w:val="en-US"/>
              </w:rPr>
              <w:t>GAZPLULL</w:t>
            </w:r>
            <w:proofErr w:type="spellEnd"/>
            <w:r w:rsidRPr="000A6DCF">
              <w:rPr>
                <w:sz w:val="22"/>
                <w:szCs w:val="22"/>
                <w:lang w:val="en-US"/>
              </w:rPr>
              <w:t xml:space="preserve"> </w:t>
            </w:r>
            <w:r w:rsidRPr="000A6DCF">
              <w:rPr>
                <w:sz w:val="22"/>
                <w:szCs w:val="22"/>
                <w:lang w:val="en-US"/>
              </w:rPr>
              <w:br/>
              <w:t xml:space="preserve">Account: </w:t>
            </w:r>
            <w:proofErr w:type="spellStart"/>
            <w:r w:rsidRPr="000A6DCF">
              <w:rPr>
                <w:sz w:val="22"/>
                <w:szCs w:val="22"/>
                <w:lang w:val="en-US"/>
              </w:rPr>
              <w:t>LU643790111780352004</w:t>
            </w:r>
            <w:proofErr w:type="spellEnd"/>
            <w:r w:rsidRPr="000A6DCF">
              <w:rPr>
                <w:sz w:val="22"/>
                <w:szCs w:val="22"/>
                <w:lang w:val="en-US"/>
              </w:rPr>
              <w:t xml:space="preserve"> </w:t>
            </w:r>
            <w:r w:rsidRPr="000A6DCF">
              <w:rPr>
                <w:sz w:val="22"/>
                <w:szCs w:val="22"/>
                <w:lang w:val="en-US"/>
              </w:rPr>
              <w:br/>
            </w:r>
            <w:r w:rsidRPr="000A6DCF">
              <w:rPr>
                <w:bCs/>
                <w:sz w:val="22"/>
                <w:szCs w:val="22"/>
                <w:lang w:val="en-US"/>
              </w:rPr>
              <w:t xml:space="preserve">Beneficiary Bank: </w:t>
            </w:r>
          </w:p>
          <w:p w:rsidR="009D4467" w:rsidRPr="000A6DCF" w:rsidRDefault="009D4467" w:rsidP="009D4467">
            <w:pPr>
              <w:rPr>
                <w:bCs/>
                <w:sz w:val="22"/>
                <w:szCs w:val="22"/>
                <w:lang w:val="en-US"/>
              </w:rPr>
            </w:pPr>
            <w:proofErr w:type="spellStart"/>
            <w:r w:rsidRPr="000A6DCF">
              <w:rPr>
                <w:bCs/>
                <w:sz w:val="22"/>
                <w:szCs w:val="22"/>
                <w:lang w:val="en-US"/>
              </w:rPr>
              <w:t>GAZPROMBANK</w:t>
            </w:r>
            <w:proofErr w:type="spellEnd"/>
            <w:r w:rsidRPr="000A6DCF">
              <w:rPr>
                <w:bCs/>
                <w:sz w:val="22"/>
                <w:szCs w:val="22"/>
                <w:lang w:val="en-US"/>
              </w:rPr>
              <w:t xml:space="preserve">, MOSCOW, RUSSIA </w:t>
            </w:r>
            <w:r w:rsidRPr="000A6DCF">
              <w:rPr>
                <w:sz w:val="22"/>
                <w:szCs w:val="22"/>
                <w:lang w:val="en-US"/>
              </w:rPr>
              <w:br/>
            </w:r>
            <w:r w:rsidRPr="000A6DCF">
              <w:rPr>
                <w:bCs/>
                <w:sz w:val="22"/>
                <w:szCs w:val="22"/>
                <w:lang w:val="en-US"/>
              </w:rPr>
              <w:t>FOR WEST-SIBERIAN  BRANCH,</w:t>
            </w:r>
            <w:r w:rsidRPr="000A6DCF">
              <w:rPr>
                <w:sz w:val="22"/>
                <w:szCs w:val="22"/>
                <w:lang w:val="en-US"/>
              </w:rPr>
              <w:t xml:space="preserve"> </w:t>
            </w:r>
            <w:r w:rsidRPr="000A6DCF">
              <w:rPr>
                <w:sz w:val="22"/>
                <w:szCs w:val="22"/>
                <w:lang w:val="en-US"/>
              </w:rPr>
              <w:br/>
            </w:r>
            <w:r w:rsidRPr="000A6DCF">
              <w:rPr>
                <w:bCs/>
                <w:sz w:val="22"/>
                <w:szCs w:val="22"/>
                <w:lang w:val="en-US"/>
              </w:rPr>
              <w:t xml:space="preserve">SWIFT CODE: </w:t>
            </w:r>
            <w:proofErr w:type="spellStart"/>
            <w:r w:rsidRPr="000A6DCF">
              <w:rPr>
                <w:bCs/>
                <w:sz w:val="22"/>
                <w:szCs w:val="22"/>
                <w:lang w:val="en-US"/>
              </w:rPr>
              <w:t>GAZPRUMM029</w:t>
            </w:r>
            <w:proofErr w:type="spellEnd"/>
          </w:p>
          <w:p w:rsidR="009D4467" w:rsidRPr="000A6DCF" w:rsidRDefault="009D4467" w:rsidP="009D4467">
            <w:pPr>
              <w:pStyle w:val="a3"/>
              <w:ind w:left="16"/>
              <w:rPr>
                <w:rFonts w:eastAsia="Calibri"/>
                <w:b/>
                <w:bCs/>
                <w:sz w:val="22"/>
                <w:szCs w:val="22"/>
                <w:lang w:val="ru-RU"/>
              </w:rPr>
            </w:pPr>
            <w:r w:rsidRPr="000A6DCF">
              <w:rPr>
                <w:sz w:val="22"/>
                <w:szCs w:val="22"/>
                <w:lang w:val="en-US"/>
              </w:rPr>
              <w:t>AO</w:t>
            </w:r>
            <w:r w:rsidRPr="000A6DCF">
              <w:rPr>
                <w:sz w:val="22"/>
                <w:szCs w:val="22"/>
                <w:lang w:val="ru-RU"/>
              </w:rPr>
              <w:t xml:space="preserve"> </w:t>
            </w:r>
            <w:proofErr w:type="spellStart"/>
            <w:r w:rsidRPr="000A6DCF">
              <w:rPr>
                <w:sz w:val="22"/>
                <w:szCs w:val="22"/>
                <w:lang w:val="en-US"/>
              </w:rPr>
              <w:t>Zavod</w:t>
            </w:r>
            <w:proofErr w:type="spellEnd"/>
            <w:r w:rsidRPr="000A6DCF">
              <w:rPr>
                <w:sz w:val="22"/>
                <w:szCs w:val="22"/>
                <w:lang w:val="ru-RU"/>
              </w:rPr>
              <w:t xml:space="preserve"> «</w:t>
            </w:r>
            <w:proofErr w:type="spellStart"/>
            <w:r w:rsidRPr="000A6DCF">
              <w:rPr>
                <w:sz w:val="22"/>
                <w:szCs w:val="22"/>
                <w:lang w:val="en-US"/>
              </w:rPr>
              <w:t>Ecran</w:t>
            </w:r>
            <w:proofErr w:type="spellEnd"/>
            <w:r w:rsidRPr="000A6DCF">
              <w:rPr>
                <w:sz w:val="22"/>
                <w:szCs w:val="22"/>
                <w:lang w:val="ru-RU"/>
              </w:rPr>
              <w:t>»</w:t>
            </w:r>
          </w:p>
          <w:p w:rsidR="009D4467" w:rsidRPr="000A6DCF" w:rsidRDefault="009D4467" w:rsidP="009D4467">
            <w:pPr>
              <w:ind w:left="16"/>
              <w:rPr>
                <w:rFonts w:eastAsia="Calibri"/>
                <w:sz w:val="22"/>
                <w:szCs w:val="22"/>
                <w:lang w:val="ru-RU"/>
              </w:rPr>
            </w:pPr>
            <w:r w:rsidRPr="000A6DCF">
              <w:rPr>
                <w:rFonts w:eastAsia="Calibri"/>
                <w:sz w:val="22"/>
                <w:szCs w:val="22"/>
                <w:lang w:val="ru-RU"/>
              </w:rPr>
              <w:t>текущий валютный счет</w:t>
            </w:r>
            <w:r>
              <w:rPr>
                <w:rFonts w:eastAsia="Calibri"/>
                <w:sz w:val="22"/>
                <w:szCs w:val="22"/>
                <w:lang w:val="ru-RU"/>
              </w:rPr>
              <w:t>:</w:t>
            </w:r>
          </w:p>
          <w:p w:rsidR="009D4467" w:rsidRPr="00562B1C" w:rsidRDefault="009D4467" w:rsidP="009D4467">
            <w:pPr>
              <w:snapToGrid w:val="0"/>
              <w:jc w:val="both"/>
              <w:rPr>
                <w:bCs/>
                <w:spacing w:val="-8"/>
                <w:sz w:val="22"/>
                <w:szCs w:val="22"/>
                <w:lang w:val="ru-RU"/>
              </w:rPr>
            </w:pPr>
            <w:r w:rsidRPr="000A6DCF">
              <w:rPr>
                <w:rFonts w:eastAsia="Calibri"/>
                <w:sz w:val="22"/>
                <w:szCs w:val="22"/>
              </w:rPr>
              <w:t>40702978800290000077</w:t>
            </w:r>
          </w:p>
          <w:p w:rsidR="00B31721" w:rsidRDefault="00B31721" w:rsidP="00D80005">
            <w:pPr>
              <w:rPr>
                <w:bCs/>
                <w:color w:val="000000"/>
                <w:lang w:val="en-US"/>
              </w:rPr>
            </w:pPr>
          </w:p>
          <w:p w:rsidR="00527859" w:rsidRPr="006C7F4F" w:rsidRDefault="00527859" w:rsidP="00D80005">
            <w:pPr>
              <w:rPr>
                <w:color w:val="000000"/>
                <w:lang w:val="en-US"/>
              </w:rPr>
            </w:pPr>
          </w:p>
        </w:tc>
      </w:tr>
      <w:tr w:rsidR="0025529A" w:rsidRPr="006C7F4F" w:rsidTr="00D57381">
        <w:trPr>
          <w:jc w:val="center"/>
        </w:trPr>
        <w:tc>
          <w:tcPr>
            <w:tcW w:w="2377" w:type="pct"/>
          </w:tcPr>
          <w:p w:rsidR="00CB6028" w:rsidRPr="006C7F4F" w:rsidRDefault="00CB6028" w:rsidP="00CB6028">
            <w:pPr>
              <w:jc w:val="both"/>
              <w:rPr>
                <w:color w:val="000000"/>
                <w:lang w:val="fr-FR"/>
              </w:rPr>
            </w:pPr>
            <w:r w:rsidRPr="006C7F4F">
              <w:rPr>
                <w:b/>
                <w:caps/>
                <w:color w:val="000000"/>
                <w:lang w:val="fr-FR"/>
              </w:rPr>
              <w:t>Seller</w:t>
            </w:r>
            <w:r w:rsidRPr="006C7F4F">
              <w:rPr>
                <w:color w:val="000000"/>
                <w:lang w:val="fr-FR"/>
              </w:rPr>
              <w:t xml:space="preserve">: </w:t>
            </w:r>
          </w:p>
          <w:p w:rsidR="009D4467" w:rsidRPr="009D4467" w:rsidRDefault="009D4467" w:rsidP="009D4467">
            <w:pPr>
              <w:jc w:val="both"/>
              <w:rPr>
                <w:color w:val="000000"/>
                <w:lang w:val="ru-RU"/>
              </w:rPr>
            </w:pPr>
            <w:r>
              <w:rPr>
                <w:color w:val="000000"/>
                <w:lang w:val="ru-RU"/>
              </w:rPr>
              <w:t>_________________</w:t>
            </w:r>
          </w:p>
          <w:p w:rsidR="009D4467" w:rsidRPr="009D4467" w:rsidRDefault="009D4467" w:rsidP="009D4467">
            <w:pPr>
              <w:jc w:val="both"/>
              <w:rPr>
                <w:color w:val="000000"/>
                <w:lang w:val="ru-RU"/>
              </w:rPr>
            </w:pPr>
            <w:r>
              <w:rPr>
                <w:color w:val="000000"/>
                <w:lang w:val="ru-RU"/>
              </w:rPr>
              <w:t>_________________</w:t>
            </w:r>
          </w:p>
          <w:p w:rsidR="009D4467" w:rsidRPr="009D4467" w:rsidRDefault="009D4467" w:rsidP="009D4467">
            <w:pPr>
              <w:jc w:val="both"/>
              <w:rPr>
                <w:color w:val="000000"/>
                <w:lang w:val="ru-RU"/>
              </w:rPr>
            </w:pPr>
            <w:r>
              <w:rPr>
                <w:color w:val="000000"/>
                <w:lang w:val="ru-RU"/>
              </w:rPr>
              <w:t>_________________</w:t>
            </w:r>
          </w:p>
          <w:p w:rsidR="009D4467" w:rsidRPr="009D4467" w:rsidRDefault="009D4467" w:rsidP="009D4467">
            <w:pPr>
              <w:jc w:val="both"/>
              <w:rPr>
                <w:color w:val="000000"/>
                <w:lang w:val="ru-RU"/>
              </w:rPr>
            </w:pPr>
            <w:r>
              <w:rPr>
                <w:color w:val="000000"/>
                <w:lang w:val="ru-RU"/>
              </w:rPr>
              <w:t>_________________</w:t>
            </w:r>
          </w:p>
          <w:p w:rsidR="00B81D1C" w:rsidRPr="00382F86" w:rsidRDefault="00B81D1C" w:rsidP="00B81D1C">
            <w:pPr>
              <w:jc w:val="both"/>
              <w:rPr>
                <w:color w:val="000000"/>
                <w:lang w:val="en-US"/>
              </w:rPr>
            </w:pPr>
          </w:p>
          <w:p w:rsidR="0025529A" w:rsidRPr="006C7F4F" w:rsidRDefault="0025529A" w:rsidP="00342914">
            <w:pPr>
              <w:rPr>
                <w:color w:val="000000"/>
                <w:lang w:val="fr-FR"/>
              </w:rPr>
            </w:pPr>
          </w:p>
        </w:tc>
        <w:tc>
          <w:tcPr>
            <w:tcW w:w="2623" w:type="pct"/>
          </w:tcPr>
          <w:p w:rsidR="00CB6028" w:rsidRPr="006C7F4F" w:rsidRDefault="00CB6028" w:rsidP="00CB6028">
            <w:pPr>
              <w:jc w:val="both"/>
              <w:rPr>
                <w:color w:val="000000"/>
                <w:lang w:val="fr-FR"/>
              </w:rPr>
            </w:pPr>
            <w:r w:rsidRPr="006C7F4F">
              <w:rPr>
                <w:b/>
                <w:caps/>
                <w:color w:val="000000"/>
                <w:lang w:val="ru-RU"/>
              </w:rPr>
              <w:t>Продавец</w:t>
            </w:r>
            <w:r w:rsidRPr="006C7F4F">
              <w:rPr>
                <w:color w:val="000000"/>
                <w:lang w:val="fr-FR"/>
              </w:rPr>
              <w:t xml:space="preserve">: </w:t>
            </w:r>
          </w:p>
          <w:p w:rsidR="00CB6028" w:rsidRPr="009D4467" w:rsidRDefault="009D4467" w:rsidP="00CB6028">
            <w:pPr>
              <w:jc w:val="both"/>
              <w:rPr>
                <w:color w:val="000000"/>
                <w:lang w:val="ru-RU"/>
              </w:rPr>
            </w:pPr>
            <w:r>
              <w:rPr>
                <w:color w:val="000000"/>
                <w:lang w:val="ru-RU"/>
              </w:rPr>
              <w:t>_________________</w:t>
            </w:r>
          </w:p>
          <w:p w:rsidR="009D4467" w:rsidRPr="009D4467" w:rsidRDefault="009D4467" w:rsidP="009D4467">
            <w:pPr>
              <w:jc w:val="both"/>
              <w:rPr>
                <w:color w:val="000000"/>
                <w:lang w:val="ru-RU"/>
              </w:rPr>
            </w:pPr>
            <w:r>
              <w:rPr>
                <w:color w:val="000000"/>
                <w:lang w:val="ru-RU"/>
              </w:rPr>
              <w:t>_________________</w:t>
            </w:r>
          </w:p>
          <w:p w:rsidR="009D4467" w:rsidRPr="009D4467" w:rsidRDefault="009D4467" w:rsidP="009D4467">
            <w:pPr>
              <w:jc w:val="both"/>
              <w:rPr>
                <w:color w:val="000000"/>
                <w:lang w:val="ru-RU"/>
              </w:rPr>
            </w:pPr>
            <w:r>
              <w:rPr>
                <w:color w:val="000000"/>
                <w:lang w:val="ru-RU"/>
              </w:rPr>
              <w:t>_________________</w:t>
            </w:r>
          </w:p>
          <w:p w:rsidR="009D4467" w:rsidRPr="009D4467" w:rsidRDefault="009D4467" w:rsidP="009D4467">
            <w:pPr>
              <w:jc w:val="both"/>
              <w:rPr>
                <w:color w:val="000000"/>
                <w:lang w:val="ru-RU"/>
              </w:rPr>
            </w:pPr>
            <w:r>
              <w:rPr>
                <w:color w:val="000000"/>
                <w:lang w:val="ru-RU"/>
              </w:rPr>
              <w:t>_________________</w:t>
            </w:r>
          </w:p>
          <w:p w:rsidR="0025529A" w:rsidRPr="006C7F4F" w:rsidRDefault="0025529A" w:rsidP="00F60E61">
            <w:pPr>
              <w:autoSpaceDE w:val="0"/>
              <w:autoSpaceDN w:val="0"/>
              <w:adjustRightInd w:val="0"/>
              <w:rPr>
                <w:color w:val="000000"/>
                <w:lang w:val="fr-FR"/>
              </w:rPr>
            </w:pPr>
          </w:p>
        </w:tc>
      </w:tr>
      <w:tr w:rsidR="00CB6028" w:rsidRPr="006C7F4F" w:rsidTr="00D57381">
        <w:trPr>
          <w:jc w:val="center"/>
        </w:trPr>
        <w:tc>
          <w:tcPr>
            <w:tcW w:w="2377" w:type="pct"/>
          </w:tcPr>
          <w:p w:rsidR="00CB6028" w:rsidRPr="006C7F4F" w:rsidRDefault="00CB6028" w:rsidP="004168B4">
            <w:pPr>
              <w:rPr>
                <w:b/>
                <w:color w:val="000000"/>
                <w:lang w:val="fr-FR"/>
              </w:rPr>
            </w:pPr>
            <w:r w:rsidRPr="006C7F4F">
              <w:rPr>
                <w:b/>
                <w:color w:val="000000"/>
                <w:lang w:val="fr-FR"/>
              </w:rPr>
              <w:t>BANK OF THE Seller:</w:t>
            </w:r>
          </w:p>
          <w:p w:rsidR="00527859" w:rsidRDefault="00527859" w:rsidP="00527859">
            <w:pPr>
              <w:jc w:val="both"/>
              <w:rPr>
                <w:b/>
                <w:lang w:val="fr-FR"/>
              </w:rPr>
            </w:pPr>
            <w:r>
              <w:rPr>
                <w:b/>
                <w:lang w:val="fr-FR"/>
              </w:rPr>
              <w:t>BNP PARIBAS</w:t>
            </w:r>
          </w:p>
          <w:p w:rsidR="009D4467" w:rsidRPr="009D4467" w:rsidRDefault="009D4467" w:rsidP="009D4467">
            <w:pPr>
              <w:jc w:val="both"/>
              <w:rPr>
                <w:color w:val="000000"/>
                <w:lang w:val="ru-RU"/>
              </w:rPr>
            </w:pPr>
            <w:r>
              <w:rPr>
                <w:color w:val="000000"/>
                <w:lang w:val="ru-RU"/>
              </w:rPr>
              <w:t>_________________</w:t>
            </w:r>
          </w:p>
          <w:p w:rsidR="00527859" w:rsidRDefault="00527859" w:rsidP="00527859">
            <w:pPr>
              <w:jc w:val="both"/>
              <w:rPr>
                <w:lang w:val="fr-FR"/>
              </w:rPr>
            </w:pPr>
          </w:p>
          <w:p w:rsidR="00527859" w:rsidRPr="009D4467" w:rsidRDefault="00527859" w:rsidP="00527859">
            <w:pPr>
              <w:jc w:val="both"/>
              <w:rPr>
                <w:color w:val="000000"/>
                <w:lang w:val="ru-RU"/>
              </w:rPr>
            </w:pPr>
            <w:r>
              <w:rPr>
                <w:lang w:val="fr-FR"/>
              </w:rPr>
              <w:t xml:space="preserve">SWIFT </w:t>
            </w:r>
            <w:r w:rsidR="009D4467">
              <w:rPr>
                <w:color w:val="000000"/>
                <w:lang w:val="ru-RU"/>
              </w:rPr>
              <w:t>_________________</w:t>
            </w:r>
          </w:p>
          <w:p w:rsidR="009D4467" w:rsidRPr="009D4467" w:rsidRDefault="00527859" w:rsidP="009D4467">
            <w:pPr>
              <w:jc w:val="both"/>
              <w:rPr>
                <w:color w:val="000000"/>
                <w:lang w:val="ru-RU"/>
              </w:rPr>
            </w:pPr>
            <w:r>
              <w:rPr>
                <w:lang w:val="fr-FR"/>
              </w:rPr>
              <w:t xml:space="preserve">IBAN </w:t>
            </w:r>
            <w:r w:rsidR="009D4467">
              <w:rPr>
                <w:color w:val="000000"/>
                <w:lang w:val="ru-RU"/>
              </w:rPr>
              <w:t>_________________</w:t>
            </w:r>
          </w:p>
          <w:p w:rsidR="00527859" w:rsidRDefault="00527859" w:rsidP="00527859">
            <w:pPr>
              <w:jc w:val="both"/>
              <w:rPr>
                <w:lang w:val="fr-FR"/>
              </w:rPr>
            </w:pPr>
          </w:p>
          <w:p w:rsidR="00CB6028" w:rsidRPr="00527859" w:rsidRDefault="00CB6028" w:rsidP="00696BBD">
            <w:pPr>
              <w:rPr>
                <w:color w:val="000000"/>
                <w:lang w:val="fr-FR"/>
              </w:rPr>
            </w:pPr>
          </w:p>
        </w:tc>
        <w:tc>
          <w:tcPr>
            <w:tcW w:w="2623" w:type="pct"/>
          </w:tcPr>
          <w:p w:rsidR="00CB6028" w:rsidRPr="006C7F4F" w:rsidRDefault="00CB6028" w:rsidP="004168B4">
            <w:pPr>
              <w:rPr>
                <w:b/>
                <w:color w:val="000000"/>
                <w:lang w:val="fr-FR"/>
              </w:rPr>
            </w:pPr>
            <w:r w:rsidRPr="006C7F4F">
              <w:rPr>
                <w:b/>
                <w:color w:val="000000"/>
                <w:lang w:val="fr-FR"/>
              </w:rPr>
              <w:t>БАНК ПРОДАВЦА:</w:t>
            </w:r>
          </w:p>
          <w:p w:rsidR="00527859" w:rsidRDefault="00527859" w:rsidP="00527859">
            <w:pPr>
              <w:jc w:val="both"/>
              <w:rPr>
                <w:b/>
                <w:lang w:val="fr-FR"/>
              </w:rPr>
            </w:pPr>
            <w:r>
              <w:rPr>
                <w:b/>
                <w:lang w:val="fr-FR"/>
              </w:rPr>
              <w:t>BNP PARIBAS</w:t>
            </w:r>
          </w:p>
          <w:p w:rsidR="009D4467" w:rsidRDefault="009D4467" w:rsidP="009D4467">
            <w:pPr>
              <w:jc w:val="both"/>
              <w:rPr>
                <w:color w:val="000000"/>
                <w:lang w:val="ru-RU"/>
              </w:rPr>
            </w:pPr>
            <w:r>
              <w:rPr>
                <w:color w:val="000000"/>
                <w:lang w:val="ru-RU"/>
              </w:rPr>
              <w:t>_________________</w:t>
            </w:r>
          </w:p>
          <w:p w:rsidR="009D4467" w:rsidRPr="009D4467" w:rsidRDefault="009D4467" w:rsidP="009D4467">
            <w:pPr>
              <w:jc w:val="both"/>
              <w:rPr>
                <w:color w:val="000000"/>
                <w:lang w:val="ru-RU"/>
              </w:rPr>
            </w:pPr>
          </w:p>
          <w:p w:rsidR="00527859" w:rsidRPr="009D4467" w:rsidRDefault="00527859" w:rsidP="00527859">
            <w:pPr>
              <w:jc w:val="both"/>
              <w:rPr>
                <w:color w:val="000000"/>
                <w:lang w:val="ru-RU"/>
              </w:rPr>
            </w:pPr>
            <w:r>
              <w:rPr>
                <w:lang w:val="fr-FR"/>
              </w:rPr>
              <w:t xml:space="preserve">SWIFT </w:t>
            </w:r>
            <w:r w:rsidR="009D4467">
              <w:rPr>
                <w:color w:val="000000"/>
                <w:lang w:val="ru-RU"/>
              </w:rPr>
              <w:t>_________________</w:t>
            </w:r>
          </w:p>
          <w:p w:rsidR="00527859" w:rsidRPr="009D4467" w:rsidRDefault="00527859" w:rsidP="00527859">
            <w:pPr>
              <w:jc w:val="both"/>
              <w:rPr>
                <w:color w:val="000000"/>
                <w:lang w:val="ru-RU"/>
              </w:rPr>
            </w:pPr>
            <w:r>
              <w:rPr>
                <w:lang w:val="fr-FR"/>
              </w:rPr>
              <w:t xml:space="preserve">IBAN </w:t>
            </w:r>
            <w:r w:rsidR="009D4467">
              <w:rPr>
                <w:color w:val="000000"/>
                <w:lang w:val="ru-RU"/>
              </w:rPr>
              <w:t>_________________</w:t>
            </w:r>
          </w:p>
          <w:p w:rsidR="00B45FFD" w:rsidRPr="00527859" w:rsidRDefault="00B45FFD" w:rsidP="004168B4">
            <w:pPr>
              <w:rPr>
                <w:color w:val="000000"/>
                <w:lang w:val="fr-FR"/>
              </w:rPr>
            </w:pPr>
          </w:p>
          <w:p w:rsidR="009C5F6C" w:rsidRPr="00527859" w:rsidRDefault="009C5F6C" w:rsidP="004168B4">
            <w:pPr>
              <w:rPr>
                <w:color w:val="000000"/>
                <w:lang w:val="en-US"/>
              </w:rPr>
            </w:pPr>
          </w:p>
        </w:tc>
      </w:tr>
      <w:tr w:rsidR="008F688C" w:rsidRPr="006C7F4F" w:rsidTr="00D57381">
        <w:trPr>
          <w:jc w:val="center"/>
        </w:trPr>
        <w:tc>
          <w:tcPr>
            <w:tcW w:w="2377" w:type="pct"/>
          </w:tcPr>
          <w:p w:rsidR="008F688C" w:rsidRPr="006C7F4F" w:rsidRDefault="008F688C" w:rsidP="005018DB">
            <w:pPr>
              <w:jc w:val="both"/>
              <w:rPr>
                <w:b/>
                <w:caps/>
                <w:color w:val="000000"/>
                <w:lang w:val="en-US"/>
              </w:rPr>
            </w:pPr>
            <w:r w:rsidRPr="006C7F4F">
              <w:rPr>
                <w:b/>
                <w:caps/>
                <w:color w:val="000000"/>
                <w:lang w:val="en-US"/>
              </w:rPr>
              <w:t>Address of dispatch/production</w:t>
            </w:r>
          </w:p>
        </w:tc>
        <w:tc>
          <w:tcPr>
            <w:tcW w:w="2623" w:type="pct"/>
          </w:tcPr>
          <w:p w:rsidR="008F688C" w:rsidRPr="006C7F4F" w:rsidRDefault="008F688C" w:rsidP="005018DB">
            <w:pPr>
              <w:jc w:val="both"/>
              <w:rPr>
                <w:b/>
                <w:caps/>
                <w:color w:val="000000"/>
                <w:lang w:val="fr-FR"/>
              </w:rPr>
            </w:pPr>
            <w:r w:rsidRPr="006C7F4F">
              <w:rPr>
                <w:b/>
                <w:caps/>
                <w:color w:val="000000"/>
                <w:lang w:val="ru-RU"/>
              </w:rPr>
              <w:t>Адрес</w:t>
            </w:r>
            <w:r w:rsidRPr="006C7F4F">
              <w:rPr>
                <w:b/>
                <w:caps/>
                <w:color w:val="000000"/>
                <w:lang w:val="fr-FR"/>
              </w:rPr>
              <w:t xml:space="preserve"> </w:t>
            </w:r>
            <w:r w:rsidRPr="006C7F4F">
              <w:rPr>
                <w:b/>
                <w:caps/>
                <w:color w:val="000000"/>
                <w:lang w:val="ru-RU"/>
              </w:rPr>
              <w:t>отгрузки/производства</w:t>
            </w:r>
          </w:p>
        </w:tc>
      </w:tr>
      <w:tr w:rsidR="008F688C" w:rsidRPr="006C7F4F" w:rsidTr="00D57381">
        <w:trPr>
          <w:jc w:val="center"/>
        </w:trPr>
        <w:tc>
          <w:tcPr>
            <w:tcW w:w="2377" w:type="pct"/>
          </w:tcPr>
          <w:p w:rsidR="009D4467" w:rsidRPr="009D4467" w:rsidRDefault="009D4467" w:rsidP="009D4467">
            <w:pPr>
              <w:jc w:val="both"/>
              <w:rPr>
                <w:color w:val="000000"/>
                <w:lang w:val="ru-RU"/>
              </w:rPr>
            </w:pPr>
            <w:r>
              <w:rPr>
                <w:color w:val="000000"/>
                <w:lang w:val="ru-RU"/>
              </w:rPr>
              <w:t>_________________</w:t>
            </w:r>
          </w:p>
          <w:p w:rsidR="008F688C" w:rsidRPr="006C7F4F" w:rsidRDefault="008F688C" w:rsidP="005018DB">
            <w:pPr>
              <w:jc w:val="both"/>
              <w:rPr>
                <w:b/>
                <w:caps/>
                <w:color w:val="000000"/>
                <w:lang w:val="fr-FR"/>
              </w:rPr>
            </w:pPr>
          </w:p>
        </w:tc>
        <w:tc>
          <w:tcPr>
            <w:tcW w:w="2623" w:type="pct"/>
          </w:tcPr>
          <w:p w:rsidR="009D4467" w:rsidRPr="009D4467" w:rsidRDefault="009D4467" w:rsidP="009D4467">
            <w:pPr>
              <w:jc w:val="both"/>
              <w:rPr>
                <w:color w:val="000000"/>
                <w:lang w:val="ru-RU"/>
              </w:rPr>
            </w:pPr>
            <w:r>
              <w:rPr>
                <w:color w:val="000000"/>
                <w:lang w:val="ru-RU"/>
              </w:rPr>
              <w:t>_________________</w:t>
            </w:r>
          </w:p>
          <w:p w:rsidR="008F688C" w:rsidRPr="006C7F4F" w:rsidRDefault="008F688C" w:rsidP="00557929">
            <w:pPr>
              <w:jc w:val="both"/>
              <w:rPr>
                <w:color w:val="000000"/>
                <w:lang w:val="ru-RU"/>
              </w:rPr>
            </w:pPr>
          </w:p>
          <w:p w:rsidR="006F5600" w:rsidRPr="006C7F4F" w:rsidRDefault="006F5600" w:rsidP="00557929">
            <w:pPr>
              <w:jc w:val="both"/>
              <w:rPr>
                <w:b/>
                <w:caps/>
                <w:color w:val="000000"/>
                <w:lang w:val="en-US"/>
              </w:rPr>
            </w:pPr>
          </w:p>
        </w:tc>
      </w:tr>
      <w:tr w:rsidR="001343E6" w:rsidRPr="006C7F4F" w:rsidTr="00D57381">
        <w:trPr>
          <w:jc w:val="center"/>
        </w:trPr>
        <w:tc>
          <w:tcPr>
            <w:tcW w:w="2377" w:type="pct"/>
          </w:tcPr>
          <w:p w:rsidR="009D4467" w:rsidRPr="00562B1C" w:rsidRDefault="009D4467" w:rsidP="009D4467">
            <w:pPr>
              <w:tabs>
                <w:tab w:val="left" w:pos="-720"/>
              </w:tabs>
              <w:snapToGrid w:val="0"/>
              <w:jc w:val="both"/>
              <w:rPr>
                <w:spacing w:val="-3"/>
                <w:sz w:val="22"/>
                <w:szCs w:val="22"/>
                <w:lang w:val="en-US"/>
              </w:rPr>
            </w:pPr>
            <w:r w:rsidRPr="00562B1C">
              <w:rPr>
                <w:spacing w:val="-3"/>
                <w:sz w:val="22"/>
                <w:szCs w:val="22"/>
                <w:lang w:val="en-US"/>
              </w:rPr>
              <w:t xml:space="preserve">The CUSTOMER:  </w:t>
            </w:r>
          </w:p>
          <w:p w:rsidR="009D4467" w:rsidRPr="00562B1C" w:rsidRDefault="009D4467" w:rsidP="009D4467">
            <w:pPr>
              <w:tabs>
                <w:tab w:val="left" w:pos="-720"/>
              </w:tabs>
              <w:snapToGrid w:val="0"/>
              <w:jc w:val="both"/>
              <w:rPr>
                <w:spacing w:val="-3"/>
                <w:sz w:val="22"/>
                <w:szCs w:val="22"/>
                <w:lang w:val="en-US"/>
              </w:rPr>
            </w:pPr>
          </w:p>
          <w:p w:rsidR="009D4467" w:rsidRPr="00562B1C" w:rsidRDefault="009D4467" w:rsidP="009D4467">
            <w:pPr>
              <w:tabs>
                <w:tab w:val="left" w:pos="-720"/>
              </w:tabs>
              <w:snapToGrid w:val="0"/>
              <w:jc w:val="both"/>
              <w:rPr>
                <w:spacing w:val="-3"/>
                <w:sz w:val="22"/>
                <w:szCs w:val="22"/>
                <w:lang w:val="en-US"/>
              </w:rPr>
            </w:pPr>
            <w:r w:rsidRPr="00562B1C">
              <w:rPr>
                <w:spacing w:val="-3"/>
                <w:sz w:val="22"/>
                <w:szCs w:val="22"/>
                <w:lang w:val="en-US"/>
              </w:rPr>
              <w:t>General Director of the managing company «</w:t>
            </w:r>
            <w:proofErr w:type="spellStart"/>
            <w:r w:rsidRPr="00562B1C">
              <w:rPr>
                <w:spacing w:val="-3"/>
                <w:sz w:val="22"/>
                <w:szCs w:val="22"/>
                <w:lang w:val="en-US"/>
              </w:rPr>
              <w:t>Zavod</w:t>
            </w:r>
            <w:proofErr w:type="spellEnd"/>
            <w:r w:rsidRPr="00562B1C">
              <w:rPr>
                <w:spacing w:val="-3"/>
                <w:sz w:val="22"/>
                <w:szCs w:val="22"/>
                <w:lang w:val="en-US"/>
              </w:rPr>
              <w:t xml:space="preserve"> «</w:t>
            </w:r>
            <w:proofErr w:type="spellStart"/>
            <w:r w:rsidRPr="00562B1C">
              <w:rPr>
                <w:spacing w:val="-3"/>
                <w:sz w:val="22"/>
                <w:szCs w:val="22"/>
                <w:lang w:val="en-US"/>
              </w:rPr>
              <w:t>Ekran</w:t>
            </w:r>
            <w:proofErr w:type="spellEnd"/>
            <w:r w:rsidRPr="00562B1C">
              <w:rPr>
                <w:spacing w:val="-3"/>
                <w:sz w:val="22"/>
                <w:szCs w:val="22"/>
                <w:lang w:val="en-US"/>
              </w:rPr>
              <w:t xml:space="preserve">» AO </w:t>
            </w:r>
            <w:proofErr w:type="spellStart"/>
            <w:r w:rsidRPr="00562B1C">
              <w:rPr>
                <w:spacing w:val="-3"/>
                <w:sz w:val="22"/>
                <w:szCs w:val="22"/>
                <w:lang w:val="en-US"/>
              </w:rPr>
              <w:t>Yakovlev</w:t>
            </w:r>
            <w:proofErr w:type="spellEnd"/>
            <w:r w:rsidRPr="00562B1C">
              <w:rPr>
                <w:spacing w:val="-3"/>
                <w:sz w:val="22"/>
                <w:szCs w:val="22"/>
                <w:lang w:val="en-US"/>
              </w:rPr>
              <w:t xml:space="preserve"> </w:t>
            </w:r>
            <w:proofErr w:type="spellStart"/>
            <w:r w:rsidRPr="00562B1C">
              <w:rPr>
                <w:spacing w:val="-3"/>
                <w:sz w:val="22"/>
                <w:szCs w:val="22"/>
                <w:lang w:val="en-US"/>
              </w:rPr>
              <w:t>A.S</w:t>
            </w:r>
            <w:proofErr w:type="spellEnd"/>
            <w:r w:rsidRPr="00562B1C">
              <w:rPr>
                <w:spacing w:val="-3"/>
                <w:sz w:val="22"/>
                <w:szCs w:val="22"/>
                <w:lang w:val="en-US"/>
              </w:rPr>
              <w:t>.</w:t>
            </w:r>
          </w:p>
          <w:p w:rsidR="009D4467" w:rsidRPr="00562B1C" w:rsidRDefault="009D4467" w:rsidP="009D4467">
            <w:pPr>
              <w:tabs>
                <w:tab w:val="left" w:pos="-720"/>
              </w:tabs>
              <w:snapToGrid w:val="0"/>
              <w:jc w:val="both"/>
              <w:rPr>
                <w:spacing w:val="-3"/>
                <w:sz w:val="22"/>
                <w:szCs w:val="22"/>
                <w:lang w:val="en-US"/>
              </w:rPr>
            </w:pPr>
          </w:p>
          <w:p w:rsidR="009D4467" w:rsidRPr="00562B1C" w:rsidRDefault="009D4467" w:rsidP="009D4467">
            <w:pPr>
              <w:tabs>
                <w:tab w:val="left" w:pos="-720"/>
              </w:tabs>
              <w:snapToGrid w:val="0"/>
              <w:jc w:val="both"/>
              <w:rPr>
                <w:spacing w:val="-3"/>
                <w:sz w:val="22"/>
                <w:szCs w:val="22"/>
                <w:lang w:val="en-US"/>
              </w:rPr>
            </w:pPr>
            <w:r w:rsidRPr="00562B1C">
              <w:rPr>
                <w:spacing w:val="-3"/>
                <w:sz w:val="22"/>
                <w:szCs w:val="22"/>
                <w:lang w:val="en-US"/>
              </w:rPr>
              <w:t>________________________</w:t>
            </w:r>
          </w:p>
          <w:p w:rsidR="009D4467" w:rsidRPr="00562B1C" w:rsidRDefault="009D4467" w:rsidP="009D4467">
            <w:pPr>
              <w:tabs>
                <w:tab w:val="left" w:pos="-720"/>
              </w:tabs>
              <w:snapToGrid w:val="0"/>
              <w:jc w:val="both"/>
              <w:rPr>
                <w:spacing w:val="-3"/>
                <w:sz w:val="22"/>
                <w:szCs w:val="22"/>
                <w:lang w:val="en-US"/>
              </w:rPr>
            </w:pPr>
          </w:p>
          <w:p w:rsidR="009D4467" w:rsidRPr="00562B1C" w:rsidRDefault="009D4467" w:rsidP="009D4467">
            <w:pPr>
              <w:tabs>
                <w:tab w:val="left" w:pos="-720"/>
              </w:tabs>
              <w:snapToGrid w:val="0"/>
              <w:jc w:val="both"/>
              <w:rPr>
                <w:spacing w:val="-3"/>
                <w:sz w:val="22"/>
                <w:szCs w:val="22"/>
                <w:lang w:val="en-US"/>
              </w:rPr>
            </w:pPr>
          </w:p>
          <w:p w:rsidR="009D4467" w:rsidRPr="00562B1C" w:rsidRDefault="009D4467" w:rsidP="009D4467">
            <w:pPr>
              <w:tabs>
                <w:tab w:val="left" w:pos="-720"/>
              </w:tabs>
              <w:snapToGrid w:val="0"/>
              <w:jc w:val="both"/>
              <w:rPr>
                <w:spacing w:val="-3"/>
                <w:sz w:val="22"/>
                <w:szCs w:val="22"/>
                <w:lang w:val="en-US"/>
              </w:rPr>
            </w:pPr>
            <w:r w:rsidRPr="00562B1C">
              <w:rPr>
                <w:spacing w:val="-3"/>
                <w:sz w:val="22"/>
                <w:szCs w:val="22"/>
                <w:lang w:val="en-US"/>
              </w:rPr>
              <w:t xml:space="preserve">The </w:t>
            </w:r>
            <w:r w:rsidRPr="009D4467">
              <w:rPr>
                <w:spacing w:val="-3"/>
                <w:sz w:val="22"/>
                <w:szCs w:val="22"/>
                <w:lang w:val="en-US"/>
              </w:rPr>
              <w:t>Seller</w:t>
            </w:r>
            <w:r w:rsidRPr="00562B1C">
              <w:rPr>
                <w:spacing w:val="-3"/>
                <w:sz w:val="22"/>
                <w:szCs w:val="22"/>
                <w:lang w:val="en-US"/>
              </w:rPr>
              <w:t>:</w:t>
            </w:r>
          </w:p>
          <w:p w:rsidR="009D4467" w:rsidRPr="00562B1C" w:rsidRDefault="009D4467" w:rsidP="009D4467">
            <w:pPr>
              <w:tabs>
                <w:tab w:val="left" w:pos="-720"/>
              </w:tabs>
              <w:snapToGrid w:val="0"/>
              <w:jc w:val="both"/>
              <w:rPr>
                <w:spacing w:val="-3"/>
                <w:sz w:val="22"/>
                <w:szCs w:val="22"/>
                <w:lang w:val="en-US"/>
              </w:rPr>
            </w:pPr>
          </w:p>
          <w:p w:rsidR="009D4467" w:rsidRPr="00562B1C" w:rsidRDefault="009D4467" w:rsidP="009D4467">
            <w:pPr>
              <w:tabs>
                <w:tab w:val="left" w:pos="-720"/>
              </w:tabs>
              <w:snapToGrid w:val="0"/>
              <w:jc w:val="both"/>
              <w:rPr>
                <w:spacing w:val="-3"/>
                <w:sz w:val="22"/>
                <w:szCs w:val="22"/>
                <w:lang w:val="ru-RU"/>
              </w:rPr>
            </w:pPr>
            <w:r w:rsidRPr="00562B1C">
              <w:rPr>
                <w:spacing w:val="-3"/>
                <w:sz w:val="22"/>
                <w:szCs w:val="22"/>
                <w:lang w:val="ru-RU"/>
              </w:rPr>
              <w:t>_________________________</w:t>
            </w:r>
          </w:p>
          <w:p w:rsidR="009D4467" w:rsidRPr="00562B1C" w:rsidRDefault="009D4467" w:rsidP="009D4467">
            <w:pPr>
              <w:tabs>
                <w:tab w:val="left" w:pos="-720"/>
              </w:tabs>
              <w:snapToGrid w:val="0"/>
              <w:jc w:val="both"/>
              <w:rPr>
                <w:spacing w:val="-3"/>
                <w:sz w:val="22"/>
                <w:szCs w:val="22"/>
                <w:lang w:val="en-US"/>
              </w:rPr>
            </w:pPr>
          </w:p>
          <w:p w:rsidR="009D4467" w:rsidRPr="00562B1C" w:rsidRDefault="009D4467" w:rsidP="009D4467">
            <w:pPr>
              <w:tabs>
                <w:tab w:val="left" w:pos="-720"/>
              </w:tabs>
              <w:snapToGrid w:val="0"/>
              <w:jc w:val="both"/>
              <w:rPr>
                <w:spacing w:val="-3"/>
                <w:sz w:val="22"/>
                <w:szCs w:val="22"/>
                <w:lang w:val="ru-RU"/>
              </w:rPr>
            </w:pPr>
            <w:r w:rsidRPr="00562B1C">
              <w:rPr>
                <w:spacing w:val="-3"/>
                <w:sz w:val="22"/>
                <w:szCs w:val="22"/>
                <w:lang w:val="ru-RU"/>
              </w:rPr>
              <w:t>_________________________</w:t>
            </w:r>
          </w:p>
          <w:p w:rsidR="009D4467" w:rsidRPr="00562B1C" w:rsidRDefault="009D4467" w:rsidP="009D4467">
            <w:pPr>
              <w:snapToGrid w:val="0"/>
              <w:spacing w:before="120"/>
              <w:jc w:val="both"/>
              <w:rPr>
                <w:bCs/>
                <w:spacing w:val="-8"/>
                <w:sz w:val="22"/>
                <w:szCs w:val="22"/>
                <w:lang w:val="ru-RU"/>
              </w:rPr>
            </w:pPr>
            <w:r w:rsidRPr="00562B1C">
              <w:rPr>
                <w:bCs/>
                <w:spacing w:val="-8"/>
                <w:sz w:val="22"/>
                <w:szCs w:val="22"/>
                <w:lang w:val="ru-RU"/>
              </w:rPr>
              <w:t>« ____ » _______________ 2018</w:t>
            </w:r>
          </w:p>
          <w:p w:rsidR="001343E6" w:rsidRPr="006C7F4F" w:rsidRDefault="001343E6" w:rsidP="000577AD">
            <w:pPr>
              <w:rPr>
                <w:color w:val="000000"/>
                <w:lang w:val="de-DE"/>
              </w:rPr>
            </w:pPr>
          </w:p>
        </w:tc>
        <w:tc>
          <w:tcPr>
            <w:tcW w:w="2623" w:type="pct"/>
          </w:tcPr>
          <w:p w:rsidR="009D4467" w:rsidRPr="00562B1C" w:rsidRDefault="009D4467" w:rsidP="009D4467">
            <w:pPr>
              <w:snapToGrid w:val="0"/>
              <w:jc w:val="both"/>
              <w:rPr>
                <w:bCs/>
                <w:spacing w:val="-8"/>
                <w:sz w:val="22"/>
                <w:szCs w:val="22"/>
                <w:lang w:val="ru-RU"/>
              </w:rPr>
            </w:pPr>
            <w:r w:rsidRPr="00562B1C">
              <w:rPr>
                <w:bCs/>
                <w:spacing w:val="-8"/>
                <w:sz w:val="22"/>
                <w:szCs w:val="22"/>
                <w:lang w:val="ru-RU"/>
              </w:rPr>
              <w:t xml:space="preserve">ОТ ЗАКАЗЧИКА </w:t>
            </w:r>
          </w:p>
          <w:p w:rsidR="009D4467" w:rsidRPr="00562B1C" w:rsidRDefault="009D4467" w:rsidP="009D4467">
            <w:pPr>
              <w:snapToGrid w:val="0"/>
              <w:jc w:val="both"/>
              <w:rPr>
                <w:bCs/>
                <w:spacing w:val="-8"/>
                <w:sz w:val="22"/>
                <w:szCs w:val="22"/>
                <w:lang w:val="ru-RU"/>
              </w:rPr>
            </w:pPr>
          </w:p>
          <w:p w:rsidR="009D4467" w:rsidRPr="00562B1C" w:rsidRDefault="009D4467" w:rsidP="009D4467">
            <w:pPr>
              <w:snapToGrid w:val="0"/>
              <w:jc w:val="both"/>
              <w:rPr>
                <w:bCs/>
                <w:spacing w:val="-8"/>
                <w:sz w:val="22"/>
                <w:szCs w:val="22"/>
                <w:lang w:val="ru-RU"/>
              </w:rPr>
            </w:pPr>
            <w:r w:rsidRPr="00562B1C">
              <w:rPr>
                <w:bCs/>
                <w:spacing w:val="-8"/>
                <w:sz w:val="22"/>
                <w:szCs w:val="22"/>
                <w:lang w:val="ru-RU"/>
              </w:rPr>
              <w:t xml:space="preserve">Генеральный директор АО «Завод «Экран» </w:t>
            </w:r>
          </w:p>
          <w:p w:rsidR="009D4467" w:rsidRPr="00562B1C" w:rsidRDefault="009D4467" w:rsidP="009D4467">
            <w:pPr>
              <w:snapToGrid w:val="0"/>
              <w:jc w:val="both"/>
              <w:rPr>
                <w:bCs/>
                <w:spacing w:val="-8"/>
                <w:sz w:val="22"/>
                <w:szCs w:val="22"/>
                <w:lang w:val="ru-RU"/>
              </w:rPr>
            </w:pPr>
          </w:p>
          <w:p w:rsidR="009D4467" w:rsidRPr="00562B1C" w:rsidRDefault="009D4467" w:rsidP="009D4467">
            <w:pPr>
              <w:snapToGrid w:val="0"/>
              <w:jc w:val="both"/>
              <w:rPr>
                <w:bCs/>
                <w:spacing w:val="-8"/>
                <w:sz w:val="22"/>
                <w:szCs w:val="22"/>
                <w:lang w:val="ru-RU"/>
              </w:rPr>
            </w:pPr>
          </w:p>
          <w:p w:rsidR="009D4467" w:rsidRPr="00562B1C" w:rsidRDefault="009D4467" w:rsidP="009D4467">
            <w:pPr>
              <w:snapToGrid w:val="0"/>
              <w:jc w:val="both"/>
              <w:rPr>
                <w:bCs/>
                <w:spacing w:val="-8"/>
                <w:sz w:val="22"/>
                <w:szCs w:val="22"/>
                <w:lang w:val="ru-RU"/>
              </w:rPr>
            </w:pPr>
            <w:r w:rsidRPr="00562B1C">
              <w:rPr>
                <w:bCs/>
                <w:spacing w:val="-8"/>
                <w:sz w:val="22"/>
                <w:szCs w:val="22"/>
                <w:lang w:val="ru-RU"/>
              </w:rPr>
              <w:t xml:space="preserve">_____________________ Яковлев </w:t>
            </w:r>
            <w:proofErr w:type="spellStart"/>
            <w:r w:rsidRPr="00562B1C">
              <w:rPr>
                <w:bCs/>
                <w:spacing w:val="-8"/>
                <w:sz w:val="22"/>
                <w:szCs w:val="22"/>
                <w:lang w:val="ru-RU"/>
              </w:rPr>
              <w:t>А.С</w:t>
            </w:r>
            <w:proofErr w:type="spellEnd"/>
            <w:r w:rsidRPr="00562B1C">
              <w:rPr>
                <w:bCs/>
                <w:spacing w:val="-8"/>
                <w:sz w:val="22"/>
                <w:szCs w:val="22"/>
                <w:lang w:val="ru-RU"/>
              </w:rPr>
              <w:t xml:space="preserve">. </w:t>
            </w:r>
          </w:p>
          <w:p w:rsidR="009D4467" w:rsidRPr="00562B1C" w:rsidRDefault="009D4467" w:rsidP="009D4467">
            <w:pPr>
              <w:snapToGrid w:val="0"/>
              <w:jc w:val="both"/>
              <w:rPr>
                <w:bCs/>
                <w:spacing w:val="-8"/>
                <w:sz w:val="22"/>
                <w:szCs w:val="22"/>
                <w:lang w:val="ru-RU"/>
              </w:rPr>
            </w:pPr>
          </w:p>
          <w:p w:rsidR="009D4467" w:rsidRPr="00562B1C" w:rsidRDefault="009D4467" w:rsidP="009D4467">
            <w:pPr>
              <w:snapToGrid w:val="0"/>
              <w:jc w:val="both"/>
              <w:rPr>
                <w:bCs/>
                <w:spacing w:val="-8"/>
                <w:sz w:val="22"/>
                <w:szCs w:val="22"/>
                <w:lang w:val="ru-RU"/>
              </w:rPr>
            </w:pPr>
          </w:p>
          <w:p w:rsidR="009D4467" w:rsidRPr="00562B1C" w:rsidRDefault="009D4467" w:rsidP="009D4467">
            <w:pPr>
              <w:snapToGrid w:val="0"/>
              <w:jc w:val="both"/>
              <w:rPr>
                <w:bCs/>
                <w:spacing w:val="-8"/>
                <w:sz w:val="22"/>
                <w:szCs w:val="22"/>
                <w:lang w:val="ru-RU"/>
              </w:rPr>
            </w:pPr>
            <w:r>
              <w:rPr>
                <w:bCs/>
                <w:spacing w:val="-8"/>
                <w:sz w:val="22"/>
                <w:szCs w:val="22"/>
                <w:lang w:val="ru-RU"/>
              </w:rPr>
              <w:t xml:space="preserve">ОТ </w:t>
            </w:r>
            <w:r w:rsidRPr="00562B1C">
              <w:rPr>
                <w:bCs/>
                <w:spacing w:val="-8"/>
                <w:sz w:val="22"/>
                <w:szCs w:val="22"/>
                <w:lang w:val="ru-RU"/>
              </w:rPr>
              <w:t>ПРОДАВЦ</w:t>
            </w:r>
            <w:r>
              <w:rPr>
                <w:bCs/>
                <w:spacing w:val="-8"/>
                <w:sz w:val="22"/>
                <w:szCs w:val="22"/>
                <w:lang w:val="ru-RU"/>
              </w:rPr>
              <w:t>А</w:t>
            </w:r>
          </w:p>
          <w:p w:rsidR="009D4467" w:rsidRPr="00562B1C" w:rsidRDefault="009D4467" w:rsidP="009D4467">
            <w:pPr>
              <w:snapToGrid w:val="0"/>
              <w:jc w:val="both"/>
              <w:rPr>
                <w:bCs/>
                <w:spacing w:val="-8"/>
                <w:sz w:val="22"/>
                <w:szCs w:val="22"/>
                <w:lang w:val="ru-RU"/>
              </w:rPr>
            </w:pPr>
          </w:p>
          <w:p w:rsidR="009D4467" w:rsidRPr="00562B1C" w:rsidRDefault="009D4467" w:rsidP="009D4467">
            <w:pPr>
              <w:snapToGrid w:val="0"/>
              <w:jc w:val="both"/>
              <w:rPr>
                <w:bCs/>
                <w:spacing w:val="-8"/>
                <w:sz w:val="22"/>
                <w:szCs w:val="22"/>
                <w:lang w:val="ru-RU"/>
              </w:rPr>
            </w:pPr>
            <w:r w:rsidRPr="00562B1C">
              <w:rPr>
                <w:bCs/>
                <w:spacing w:val="-8"/>
                <w:sz w:val="22"/>
                <w:szCs w:val="22"/>
                <w:lang w:val="ru-RU"/>
              </w:rPr>
              <w:t>________________________</w:t>
            </w:r>
          </w:p>
          <w:p w:rsidR="009D4467" w:rsidRPr="00562B1C" w:rsidRDefault="009D4467" w:rsidP="009D4467">
            <w:pPr>
              <w:snapToGrid w:val="0"/>
              <w:jc w:val="both"/>
              <w:rPr>
                <w:bCs/>
                <w:spacing w:val="-8"/>
                <w:sz w:val="22"/>
                <w:szCs w:val="22"/>
                <w:lang w:val="ru-RU"/>
              </w:rPr>
            </w:pPr>
          </w:p>
          <w:p w:rsidR="009D4467" w:rsidRPr="00562B1C" w:rsidRDefault="009D4467" w:rsidP="009D4467">
            <w:pPr>
              <w:snapToGrid w:val="0"/>
              <w:jc w:val="both"/>
              <w:rPr>
                <w:bCs/>
                <w:spacing w:val="-8"/>
                <w:sz w:val="22"/>
                <w:szCs w:val="22"/>
                <w:lang w:val="ru-RU"/>
              </w:rPr>
            </w:pPr>
            <w:r w:rsidRPr="00562B1C">
              <w:rPr>
                <w:bCs/>
                <w:spacing w:val="-8"/>
                <w:sz w:val="22"/>
                <w:szCs w:val="22"/>
                <w:lang w:val="ru-RU"/>
              </w:rPr>
              <w:t>________________________</w:t>
            </w:r>
          </w:p>
          <w:p w:rsidR="009D4467" w:rsidRPr="00562B1C" w:rsidRDefault="009D4467" w:rsidP="009D4467">
            <w:pPr>
              <w:snapToGrid w:val="0"/>
              <w:spacing w:before="120"/>
              <w:jc w:val="both"/>
              <w:rPr>
                <w:bCs/>
                <w:spacing w:val="-8"/>
                <w:sz w:val="22"/>
                <w:szCs w:val="22"/>
                <w:lang w:val="ru-RU"/>
              </w:rPr>
            </w:pPr>
            <w:r w:rsidRPr="00562B1C">
              <w:rPr>
                <w:bCs/>
                <w:spacing w:val="-8"/>
                <w:sz w:val="22"/>
                <w:szCs w:val="22"/>
                <w:lang w:val="ru-RU"/>
              </w:rPr>
              <w:t xml:space="preserve"> « ____ » _______________ </w:t>
            </w:r>
            <w:proofErr w:type="spellStart"/>
            <w:r w:rsidRPr="00562B1C">
              <w:rPr>
                <w:bCs/>
                <w:spacing w:val="-8"/>
                <w:sz w:val="22"/>
                <w:szCs w:val="22"/>
                <w:lang w:val="ru-RU"/>
              </w:rPr>
              <w:t>2018г</w:t>
            </w:r>
            <w:proofErr w:type="spellEnd"/>
            <w:r w:rsidRPr="00562B1C">
              <w:rPr>
                <w:bCs/>
                <w:spacing w:val="-8"/>
                <w:sz w:val="22"/>
                <w:szCs w:val="22"/>
                <w:lang w:val="ru-RU"/>
              </w:rPr>
              <w:t xml:space="preserve">. </w:t>
            </w:r>
          </w:p>
          <w:p w:rsidR="001343E6" w:rsidRPr="006C7F4F" w:rsidRDefault="001343E6" w:rsidP="00D07F1F">
            <w:pPr>
              <w:rPr>
                <w:b/>
                <w:color w:val="000000"/>
                <w:lang w:val="ru-RU"/>
              </w:rPr>
            </w:pPr>
          </w:p>
        </w:tc>
      </w:tr>
    </w:tbl>
    <w:p w:rsidR="00893AA5" w:rsidRPr="00480E3F" w:rsidRDefault="00893AA5">
      <w:pPr>
        <w:rPr>
          <w:b/>
          <w:color w:val="000000"/>
          <w:lang w:val="ru-RU"/>
        </w:rPr>
      </w:pPr>
    </w:p>
    <w:sectPr w:rsidR="00893AA5" w:rsidRPr="00480E3F" w:rsidSect="009B54C7">
      <w:footerReference w:type="default" r:id="rId10"/>
      <w:pgSz w:w="11906" w:h="16838"/>
      <w:pgMar w:top="540" w:right="1416" w:bottom="284" w:left="1134"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60" w:rsidRDefault="00A94A60" w:rsidP="000F0B01">
      <w:pPr>
        <w:pStyle w:val="a3"/>
      </w:pPr>
      <w:r>
        <w:separator/>
      </w:r>
    </w:p>
  </w:endnote>
  <w:endnote w:type="continuationSeparator" w:id="0">
    <w:p w:rsidR="00A94A60" w:rsidRDefault="00A94A60" w:rsidP="000F0B0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13" w:rsidRDefault="00FB2C13">
    <w:pPr>
      <w:pStyle w:val="a9"/>
      <w:rPr>
        <w:sz w:val="16"/>
        <w:szCs w:val="16"/>
        <w:lang w:val="en-US"/>
      </w:rPr>
    </w:pPr>
  </w:p>
  <w:p w:rsidR="00FB2C13" w:rsidRPr="00892DC2" w:rsidRDefault="00FB2C13">
    <w:pPr>
      <w:pStyle w:val="a9"/>
      <w:rPr>
        <w:sz w:val="16"/>
        <w:szCs w:val="16"/>
        <w:lang w:val="en-US"/>
      </w:rPr>
    </w:pPr>
    <w:r>
      <w:rPr>
        <w:sz w:val="16"/>
        <w:szCs w:val="16"/>
        <w:lang w:val="ru-RU"/>
      </w:rPr>
      <w:t>Продавец</w:t>
    </w:r>
    <w:r w:rsidRPr="00892DC2">
      <w:rPr>
        <w:sz w:val="16"/>
        <w:szCs w:val="16"/>
        <w:lang w:val="en-US"/>
      </w:rPr>
      <w:t>/</w:t>
    </w:r>
    <w:r>
      <w:rPr>
        <w:sz w:val="16"/>
        <w:szCs w:val="16"/>
        <w:lang w:val="en-US"/>
      </w:rPr>
      <w:t>Seller</w:t>
    </w:r>
    <w:bookmarkStart w:id="1" w:name="OLE_LINK1"/>
    <w:bookmarkStart w:id="2" w:name="OLE_LINK2"/>
    <w:r>
      <w:rPr>
        <w:sz w:val="16"/>
        <w:szCs w:val="16"/>
        <w:lang w:val="en-US"/>
      </w:rPr>
      <w:t>_________________</w:t>
    </w:r>
    <w:bookmarkEnd w:id="1"/>
    <w:bookmarkEnd w:id="2"/>
    <w:r>
      <w:rPr>
        <w:sz w:val="16"/>
        <w:szCs w:val="16"/>
        <w:lang w:val="en-US"/>
      </w:rPr>
      <w:tab/>
    </w:r>
    <w:r>
      <w:rPr>
        <w:sz w:val="16"/>
        <w:szCs w:val="16"/>
        <w:lang w:val="en-US"/>
      </w:rPr>
      <w:tab/>
    </w:r>
    <w:r>
      <w:rPr>
        <w:sz w:val="16"/>
        <w:szCs w:val="16"/>
        <w:lang w:val="ru-RU"/>
      </w:rPr>
      <w:t>Покупатель</w:t>
    </w:r>
    <w:r w:rsidRPr="00892DC2">
      <w:rPr>
        <w:sz w:val="16"/>
        <w:szCs w:val="16"/>
        <w:lang w:val="en-US"/>
      </w:rPr>
      <w:t>/</w:t>
    </w:r>
    <w:r>
      <w:rPr>
        <w:sz w:val="16"/>
        <w:szCs w:val="16"/>
        <w:lang w:val="en-US"/>
      </w:rPr>
      <w:t>Buyer_________________</w:t>
    </w:r>
  </w:p>
  <w:p w:rsidR="00FB2C13" w:rsidRDefault="00FB2C13">
    <w:pPr>
      <w:pStyle w:val="a9"/>
      <w:rPr>
        <w:sz w:val="16"/>
        <w:szCs w:val="16"/>
        <w:lang w:val="en-US"/>
      </w:rPr>
    </w:pPr>
  </w:p>
  <w:p w:rsidR="00FB2C13" w:rsidRPr="00FE63EC" w:rsidRDefault="00FB2C13">
    <w:pPr>
      <w:pStyle w:val="a9"/>
      <w:rPr>
        <w:sz w:val="16"/>
        <w:szCs w:val="16"/>
        <w:lang w:val="ru-RU"/>
      </w:rPr>
    </w:pPr>
    <w:proofErr w:type="gramStart"/>
    <w:r w:rsidRPr="001621D7">
      <w:rPr>
        <w:sz w:val="16"/>
        <w:szCs w:val="16"/>
        <w:lang w:val="en-US"/>
      </w:rPr>
      <w:t>page</w:t>
    </w:r>
    <w:proofErr w:type="gramEnd"/>
    <w:r w:rsidRPr="001621D7">
      <w:rPr>
        <w:sz w:val="16"/>
        <w:szCs w:val="16"/>
        <w:lang w:val="en-US"/>
      </w:rPr>
      <w:t xml:space="preserve"> </w:t>
    </w:r>
    <w:r w:rsidRPr="001621D7">
      <w:rPr>
        <w:rStyle w:val="aa"/>
        <w:sz w:val="16"/>
        <w:szCs w:val="16"/>
      </w:rPr>
      <w:fldChar w:fldCharType="begin"/>
    </w:r>
    <w:r w:rsidRPr="001621D7">
      <w:rPr>
        <w:rStyle w:val="aa"/>
        <w:sz w:val="16"/>
        <w:szCs w:val="16"/>
      </w:rPr>
      <w:instrText xml:space="preserve"> PAGE </w:instrText>
    </w:r>
    <w:r w:rsidRPr="001621D7">
      <w:rPr>
        <w:rStyle w:val="aa"/>
        <w:sz w:val="16"/>
        <w:szCs w:val="16"/>
      </w:rPr>
      <w:fldChar w:fldCharType="separate"/>
    </w:r>
    <w:r w:rsidR="00641EE1">
      <w:rPr>
        <w:rStyle w:val="aa"/>
        <w:noProof/>
        <w:sz w:val="16"/>
        <w:szCs w:val="16"/>
      </w:rPr>
      <w:t>1</w:t>
    </w:r>
    <w:r w:rsidRPr="001621D7">
      <w:rPr>
        <w:rStyle w:val="aa"/>
        <w:sz w:val="16"/>
        <w:szCs w:val="16"/>
      </w:rPr>
      <w:fldChar w:fldCharType="end"/>
    </w:r>
    <w:r w:rsidRPr="001621D7">
      <w:rPr>
        <w:sz w:val="16"/>
        <w:szCs w:val="16"/>
        <w:lang w:val="en-US"/>
      </w:rPr>
      <w:t xml:space="preserve"> out of </w:t>
    </w:r>
    <w:r w:rsidR="00D57381">
      <w:rPr>
        <w:rStyle w:val="aa"/>
        <w:sz w:val="16"/>
        <w:szCs w:val="16"/>
        <w:lang w:val="en-US"/>
      </w:rPr>
      <w:t>7</w:t>
    </w:r>
    <w:r w:rsidRPr="001621D7">
      <w:rPr>
        <w:sz w:val="16"/>
        <w:szCs w:val="16"/>
        <w:lang w:val="en-US"/>
      </w:rPr>
      <w:t xml:space="preserve"> of contract </w:t>
    </w:r>
    <w:r w:rsidRPr="007E6156">
      <w:rPr>
        <w:sz w:val="16"/>
        <w:szCs w:val="16"/>
        <w:lang w:val="en-US"/>
      </w:rPr>
      <w:t>№</w:t>
    </w:r>
    <w:r w:rsidR="00D713E6">
      <w:rPr>
        <w:sz w:val="16"/>
        <w:szCs w:val="16"/>
        <w:lang w:val="en-US"/>
      </w:rPr>
      <w:t xml:space="preserve"> </w:t>
    </w:r>
    <w:r w:rsidR="009D4467" w:rsidRPr="009D4467">
      <w:rPr>
        <w:sz w:val="16"/>
        <w:szCs w:val="16"/>
        <w:lang w:val="en-US"/>
      </w:rPr>
      <w:t>________</w:t>
    </w:r>
    <w:r w:rsidR="001104B8" w:rsidRPr="001104B8">
      <w:rPr>
        <w:sz w:val="16"/>
        <w:szCs w:val="16"/>
        <w:lang w:val="en-US"/>
      </w:rPr>
      <w:t xml:space="preserve"> </w:t>
    </w:r>
    <w:proofErr w:type="spellStart"/>
    <w:r w:rsidR="00FE63EC">
      <w:rPr>
        <w:sz w:val="16"/>
        <w:szCs w:val="16"/>
        <w:lang w:val="en-US"/>
      </w:rPr>
      <w:t>dd</w:t>
    </w:r>
    <w:proofErr w:type="spellEnd"/>
    <w:r w:rsidR="00FE63EC">
      <w:rPr>
        <w:sz w:val="16"/>
        <w:szCs w:val="16"/>
        <w:lang w:val="en-US"/>
      </w:rPr>
      <w:t xml:space="preserve"> </w:t>
    </w:r>
    <w:r w:rsidR="00CD55C0">
      <w:rPr>
        <w:sz w:val="16"/>
        <w:szCs w:val="16"/>
        <w:lang w:val="en-US"/>
      </w:rPr>
      <w:t xml:space="preserve"> </w:t>
    </w:r>
    <w:r w:rsidR="009D4467" w:rsidRPr="009D4467">
      <w:rPr>
        <w:sz w:val="16"/>
        <w:szCs w:val="16"/>
        <w:lang w:val="en-US"/>
      </w:rPr>
      <w:t>__________</w:t>
    </w:r>
    <w:r w:rsidRPr="007E6156">
      <w:rPr>
        <w:sz w:val="16"/>
        <w:szCs w:val="16"/>
        <w:lang w:val="en-US"/>
      </w:rPr>
      <w:t xml:space="preserve"> </w:t>
    </w:r>
    <w:r w:rsidRPr="00F57F7A">
      <w:rPr>
        <w:sz w:val="16"/>
        <w:szCs w:val="16"/>
        <w:lang w:val="en-US"/>
      </w:rPr>
      <w:t xml:space="preserve"> </w:t>
    </w:r>
    <w:r w:rsidRPr="009B574E">
      <w:rPr>
        <w:sz w:val="16"/>
        <w:szCs w:val="16"/>
        <w:lang w:val="en-US"/>
      </w:rPr>
      <w:t xml:space="preserve"> </w:t>
    </w:r>
    <w:r w:rsidRPr="00686F56">
      <w:rPr>
        <w:sz w:val="16"/>
        <w:szCs w:val="16"/>
        <w:lang w:val="en-US"/>
      </w:rPr>
      <w:t xml:space="preserve">       </w:t>
    </w:r>
    <w:r w:rsidRPr="001621D7">
      <w:rPr>
        <w:sz w:val="16"/>
        <w:szCs w:val="16"/>
        <w:lang w:val="en-US"/>
      </w:rPr>
      <w:t xml:space="preserve">  </w:t>
    </w:r>
    <w:r>
      <w:rPr>
        <w:sz w:val="16"/>
        <w:szCs w:val="16"/>
        <w:lang w:val="en-US"/>
      </w:rPr>
      <w:t xml:space="preserve">  </w:t>
    </w:r>
    <w:proofErr w:type="spellStart"/>
    <w:r w:rsidRPr="00DB190C">
      <w:rPr>
        <w:sz w:val="16"/>
        <w:szCs w:val="16"/>
        <w:lang w:val="en-US"/>
      </w:rPr>
      <w:t>стр</w:t>
    </w:r>
    <w:proofErr w:type="spellEnd"/>
    <w:r w:rsidRPr="00DB190C">
      <w:rPr>
        <w:sz w:val="16"/>
        <w:szCs w:val="16"/>
        <w:lang w:val="en-US"/>
      </w:rPr>
      <w:t xml:space="preserve">. </w:t>
    </w:r>
    <w:r w:rsidRPr="00DB190C">
      <w:rPr>
        <w:sz w:val="16"/>
        <w:szCs w:val="16"/>
        <w:lang w:val="en-US"/>
      </w:rPr>
      <w:fldChar w:fldCharType="begin"/>
    </w:r>
    <w:r w:rsidRPr="00DB190C">
      <w:rPr>
        <w:sz w:val="16"/>
        <w:szCs w:val="16"/>
        <w:lang w:val="en-US"/>
      </w:rPr>
      <w:instrText xml:space="preserve"> PAGE </w:instrText>
    </w:r>
    <w:r w:rsidRPr="00DB190C">
      <w:rPr>
        <w:sz w:val="16"/>
        <w:szCs w:val="16"/>
        <w:lang w:val="en-US"/>
      </w:rPr>
      <w:fldChar w:fldCharType="separate"/>
    </w:r>
    <w:r w:rsidR="00641EE1">
      <w:rPr>
        <w:noProof/>
        <w:sz w:val="16"/>
        <w:szCs w:val="16"/>
        <w:lang w:val="en-US"/>
      </w:rPr>
      <w:t>1</w:t>
    </w:r>
    <w:r w:rsidRPr="00DB190C">
      <w:rPr>
        <w:sz w:val="16"/>
        <w:szCs w:val="16"/>
        <w:lang w:val="en-US"/>
      </w:rPr>
      <w:fldChar w:fldCharType="end"/>
    </w:r>
    <w:r w:rsidR="00C06FC0">
      <w:rPr>
        <w:sz w:val="16"/>
        <w:szCs w:val="16"/>
        <w:lang w:val="en-US"/>
      </w:rPr>
      <w:t xml:space="preserve"> </w:t>
    </w:r>
    <w:proofErr w:type="spellStart"/>
    <w:r w:rsidR="00C06FC0">
      <w:rPr>
        <w:sz w:val="16"/>
        <w:szCs w:val="16"/>
        <w:lang w:val="en-US"/>
      </w:rPr>
      <w:t>из</w:t>
    </w:r>
    <w:proofErr w:type="spellEnd"/>
    <w:r w:rsidR="00C06FC0">
      <w:rPr>
        <w:sz w:val="16"/>
        <w:szCs w:val="16"/>
        <w:lang w:val="en-US"/>
      </w:rPr>
      <w:t xml:space="preserve"> </w:t>
    </w:r>
    <w:r w:rsidR="00D57381">
      <w:rPr>
        <w:sz w:val="16"/>
        <w:szCs w:val="16"/>
        <w:lang w:val="en-US"/>
      </w:rPr>
      <w:t>7</w:t>
    </w:r>
    <w:r w:rsidRPr="00DB190C">
      <w:rPr>
        <w:sz w:val="16"/>
        <w:szCs w:val="16"/>
        <w:lang w:val="en-US"/>
      </w:rPr>
      <w:t xml:space="preserve"> </w:t>
    </w:r>
    <w:proofErr w:type="spellStart"/>
    <w:r w:rsidRPr="00DB190C">
      <w:rPr>
        <w:sz w:val="16"/>
        <w:szCs w:val="16"/>
        <w:lang w:val="en-US"/>
      </w:rPr>
      <w:t>Контракта</w:t>
    </w:r>
    <w:proofErr w:type="spellEnd"/>
    <w:r w:rsidRPr="00DB190C">
      <w:rPr>
        <w:sz w:val="16"/>
        <w:szCs w:val="16"/>
        <w:lang w:val="en-US"/>
      </w:rPr>
      <w:t xml:space="preserve"> </w:t>
    </w:r>
    <w:r w:rsidR="001104B8">
      <w:rPr>
        <w:sz w:val="16"/>
        <w:szCs w:val="16"/>
        <w:lang w:val="en-US"/>
      </w:rPr>
      <w:t>№</w:t>
    </w:r>
    <w:r w:rsidR="001104B8">
      <w:rPr>
        <w:sz w:val="16"/>
        <w:szCs w:val="16"/>
        <w:lang w:val="ru-RU"/>
      </w:rPr>
      <w:t xml:space="preserve"> </w:t>
    </w:r>
    <w:r w:rsidR="009D4467">
      <w:rPr>
        <w:sz w:val="16"/>
        <w:szCs w:val="16"/>
        <w:lang w:val="ru-RU"/>
      </w:rPr>
      <w:t>______</w:t>
    </w:r>
    <w:r w:rsidR="001104B8" w:rsidRPr="001104B8">
      <w:rPr>
        <w:sz w:val="16"/>
        <w:szCs w:val="16"/>
        <w:lang w:val="en-US"/>
      </w:rPr>
      <w:t xml:space="preserve"> </w:t>
    </w:r>
    <w:r w:rsidR="00FE63EC">
      <w:rPr>
        <w:sz w:val="16"/>
        <w:szCs w:val="16"/>
        <w:lang w:val="ru-RU"/>
      </w:rPr>
      <w:t xml:space="preserve">от </w:t>
    </w:r>
    <w:r w:rsidR="009D4467">
      <w:rPr>
        <w:sz w:val="16"/>
        <w:szCs w:val="16"/>
        <w:lang w:val="ru-RU"/>
      </w:rPr>
      <w:t>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60" w:rsidRDefault="00A94A60" w:rsidP="000F0B01">
      <w:pPr>
        <w:pStyle w:val="a3"/>
      </w:pPr>
      <w:r>
        <w:separator/>
      </w:r>
    </w:p>
  </w:footnote>
  <w:footnote w:type="continuationSeparator" w:id="0">
    <w:p w:rsidR="00A94A60" w:rsidRDefault="00A94A60" w:rsidP="000F0B0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3FF"/>
    <w:multiLevelType w:val="hybridMultilevel"/>
    <w:tmpl w:val="1824A4E2"/>
    <w:lvl w:ilvl="0" w:tplc="4A5E725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FB615B"/>
    <w:multiLevelType w:val="hybridMultilevel"/>
    <w:tmpl w:val="6C2C3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60DFF"/>
    <w:multiLevelType w:val="hybridMultilevel"/>
    <w:tmpl w:val="AFBC3430"/>
    <w:lvl w:ilvl="0" w:tplc="FC76E75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BF7C5F"/>
    <w:multiLevelType w:val="hybridMultilevel"/>
    <w:tmpl w:val="836EB7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C1B27"/>
    <w:multiLevelType w:val="hybridMultilevel"/>
    <w:tmpl w:val="AF5831C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C438C7"/>
    <w:multiLevelType w:val="hybridMultilevel"/>
    <w:tmpl w:val="D7C430D8"/>
    <w:lvl w:ilvl="0" w:tplc="976A5372">
      <w:start w:val="1"/>
      <w:numFmt w:val="lowerLetter"/>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0E5F42"/>
    <w:multiLevelType w:val="hybridMultilevel"/>
    <w:tmpl w:val="4E36B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A54C3"/>
    <w:multiLevelType w:val="hybridMultilevel"/>
    <w:tmpl w:val="03423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BA7C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7410859"/>
    <w:multiLevelType w:val="singleLevel"/>
    <w:tmpl w:val="0C09000F"/>
    <w:lvl w:ilvl="0">
      <w:start w:val="2"/>
      <w:numFmt w:val="decimal"/>
      <w:lvlText w:val="%1."/>
      <w:lvlJc w:val="left"/>
      <w:pPr>
        <w:tabs>
          <w:tab w:val="num" w:pos="360"/>
        </w:tabs>
        <w:ind w:left="360" w:hanging="360"/>
      </w:pPr>
      <w:rPr>
        <w:rFonts w:hint="default"/>
      </w:rPr>
    </w:lvl>
  </w:abstractNum>
  <w:abstractNum w:abstractNumId="10">
    <w:nsid w:val="69E373C5"/>
    <w:multiLevelType w:val="hybridMultilevel"/>
    <w:tmpl w:val="5E30C930"/>
    <w:lvl w:ilvl="0" w:tplc="04190003">
      <w:start w:val="1"/>
      <w:numFmt w:val="bullet"/>
      <w:lvlText w:val="o"/>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E7270C"/>
    <w:multiLevelType w:val="hybridMultilevel"/>
    <w:tmpl w:val="6534E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D51D2F"/>
    <w:multiLevelType w:val="hybridMultilevel"/>
    <w:tmpl w:val="EB5844F8"/>
    <w:lvl w:ilvl="0" w:tplc="8E6E80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0"/>
  </w:num>
  <w:num w:numId="5">
    <w:abstractNumId w:val="8"/>
  </w:num>
  <w:num w:numId="6">
    <w:abstractNumId w:val="7"/>
  </w:num>
  <w:num w:numId="7">
    <w:abstractNumId w:val="11"/>
  </w:num>
  <w:num w:numId="8">
    <w:abstractNumId w:val="0"/>
  </w:num>
  <w:num w:numId="9">
    <w:abstractNumId w:val="12"/>
  </w:num>
  <w:num w:numId="10">
    <w:abstractNumId w:val="3"/>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14"/>
    <w:rsid w:val="00000171"/>
    <w:rsid w:val="000002B2"/>
    <w:rsid w:val="00002ACF"/>
    <w:rsid w:val="00004237"/>
    <w:rsid w:val="00006CF9"/>
    <w:rsid w:val="00007743"/>
    <w:rsid w:val="00013A00"/>
    <w:rsid w:val="00026732"/>
    <w:rsid w:val="000327A2"/>
    <w:rsid w:val="00043282"/>
    <w:rsid w:val="00043BAE"/>
    <w:rsid w:val="000512E9"/>
    <w:rsid w:val="00052095"/>
    <w:rsid w:val="000524CD"/>
    <w:rsid w:val="0005289C"/>
    <w:rsid w:val="00053995"/>
    <w:rsid w:val="00055D63"/>
    <w:rsid w:val="000577AD"/>
    <w:rsid w:val="00062437"/>
    <w:rsid w:val="000636D6"/>
    <w:rsid w:val="000739E3"/>
    <w:rsid w:val="00073B35"/>
    <w:rsid w:val="00080B53"/>
    <w:rsid w:val="0008518D"/>
    <w:rsid w:val="000903CD"/>
    <w:rsid w:val="00094323"/>
    <w:rsid w:val="00096F4C"/>
    <w:rsid w:val="000B1871"/>
    <w:rsid w:val="000B2DCC"/>
    <w:rsid w:val="000B3203"/>
    <w:rsid w:val="000B48D9"/>
    <w:rsid w:val="000C1BEC"/>
    <w:rsid w:val="000D50DC"/>
    <w:rsid w:val="000D61FF"/>
    <w:rsid w:val="000E0E66"/>
    <w:rsid w:val="000E1723"/>
    <w:rsid w:val="000E32F0"/>
    <w:rsid w:val="000E59FF"/>
    <w:rsid w:val="000F0B01"/>
    <w:rsid w:val="000F3459"/>
    <w:rsid w:val="000F5CCA"/>
    <w:rsid w:val="00104631"/>
    <w:rsid w:val="00104680"/>
    <w:rsid w:val="001104B8"/>
    <w:rsid w:val="001121B0"/>
    <w:rsid w:val="00115835"/>
    <w:rsid w:val="00122889"/>
    <w:rsid w:val="00122BCD"/>
    <w:rsid w:val="00124D65"/>
    <w:rsid w:val="00133082"/>
    <w:rsid w:val="00133AC4"/>
    <w:rsid w:val="001343E6"/>
    <w:rsid w:val="00140016"/>
    <w:rsid w:val="0015204C"/>
    <w:rsid w:val="001525C5"/>
    <w:rsid w:val="0016195F"/>
    <w:rsid w:val="001621D7"/>
    <w:rsid w:val="00163DCA"/>
    <w:rsid w:val="00164D97"/>
    <w:rsid w:val="0016624B"/>
    <w:rsid w:val="001721D2"/>
    <w:rsid w:val="00175139"/>
    <w:rsid w:val="00182744"/>
    <w:rsid w:val="00183D90"/>
    <w:rsid w:val="001923EA"/>
    <w:rsid w:val="001965A9"/>
    <w:rsid w:val="00197F50"/>
    <w:rsid w:val="001A1480"/>
    <w:rsid w:val="001A5780"/>
    <w:rsid w:val="001B1F52"/>
    <w:rsid w:val="001B30E3"/>
    <w:rsid w:val="001B6367"/>
    <w:rsid w:val="001B775F"/>
    <w:rsid w:val="001D280D"/>
    <w:rsid w:val="001D68AE"/>
    <w:rsid w:val="001D76FD"/>
    <w:rsid w:val="001E1E8C"/>
    <w:rsid w:val="001E418C"/>
    <w:rsid w:val="001F2071"/>
    <w:rsid w:val="001F2DEB"/>
    <w:rsid w:val="001F3513"/>
    <w:rsid w:val="001F74C1"/>
    <w:rsid w:val="00206CA9"/>
    <w:rsid w:val="002075B4"/>
    <w:rsid w:val="002324EA"/>
    <w:rsid w:val="00240525"/>
    <w:rsid w:val="002415F2"/>
    <w:rsid w:val="002421A3"/>
    <w:rsid w:val="0024264A"/>
    <w:rsid w:val="00243631"/>
    <w:rsid w:val="00244754"/>
    <w:rsid w:val="00247E74"/>
    <w:rsid w:val="00253233"/>
    <w:rsid w:val="0025458D"/>
    <w:rsid w:val="00254D9D"/>
    <w:rsid w:val="0025529A"/>
    <w:rsid w:val="0025741F"/>
    <w:rsid w:val="00264AF0"/>
    <w:rsid w:val="0026756C"/>
    <w:rsid w:val="00282F7A"/>
    <w:rsid w:val="00283C94"/>
    <w:rsid w:val="00283CD3"/>
    <w:rsid w:val="00285C3A"/>
    <w:rsid w:val="0029088B"/>
    <w:rsid w:val="00290947"/>
    <w:rsid w:val="002911FF"/>
    <w:rsid w:val="002958FA"/>
    <w:rsid w:val="0029668E"/>
    <w:rsid w:val="00296D2F"/>
    <w:rsid w:val="002A063C"/>
    <w:rsid w:val="002A7E85"/>
    <w:rsid w:val="002B098D"/>
    <w:rsid w:val="002B169B"/>
    <w:rsid w:val="002B2E2E"/>
    <w:rsid w:val="002B41D0"/>
    <w:rsid w:val="002B67B4"/>
    <w:rsid w:val="002C0BE6"/>
    <w:rsid w:val="002D0AD4"/>
    <w:rsid w:val="002D38CC"/>
    <w:rsid w:val="002D509E"/>
    <w:rsid w:val="002D6562"/>
    <w:rsid w:val="002E0654"/>
    <w:rsid w:val="002E42C2"/>
    <w:rsid w:val="002F5B42"/>
    <w:rsid w:val="00302EAA"/>
    <w:rsid w:val="00304D1F"/>
    <w:rsid w:val="00326462"/>
    <w:rsid w:val="0032663E"/>
    <w:rsid w:val="003270C4"/>
    <w:rsid w:val="0033785F"/>
    <w:rsid w:val="00340D29"/>
    <w:rsid w:val="00342914"/>
    <w:rsid w:val="0034464A"/>
    <w:rsid w:val="00352458"/>
    <w:rsid w:val="00354161"/>
    <w:rsid w:val="00354F54"/>
    <w:rsid w:val="00355444"/>
    <w:rsid w:val="003579C0"/>
    <w:rsid w:val="00364CD8"/>
    <w:rsid w:val="0036514B"/>
    <w:rsid w:val="00366B61"/>
    <w:rsid w:val="0037645B"/>
    <w:rsid w:val="0038187F"/>
    <w:rsid w:val="00382F86"/>
    <w:rsid w:val="00383A8F"/>
    <w:rsid w:val="0039291B"/>
    <w:rsid w:val="003965A6"/>
    <w:rsid w:val="003A1255"/>
    <w:rsid w:val="003A5C06"/>
    <w:rsid w:val="003B7A21"/>
    <w:rsid w:val="003C3D9C"/>
    <w:rsid w:val="003D27BE"/>
    <w:rsid w:val="003D7885"/>
    <w:rsid w:val="003E0B6A"/>
    <w:rsid w:val="003E41D9"/>
    <w:rsid w:val="003E5CA8"/>
    <w:rsid w:val="003F35AC"/>
    <w:rsid w:val="003F5925"/>
    <w:rsid w:val="00403533"/>
    <w:rsid w:val="0040408D"/>
    <w:rsid w:val="00413B45"/>
    <w:rsid w:val="00414192"/>
    <w:rsid w:val="0041425E"/>
    <w:rsid w:val="004168B4"/>
    <w:rsid w:val="00424153"/>
    <w:rsid w:val="004302F9"/>
    <w:rsid w:val="00435D60"/>
    <w:rsid w:val="0043724D"/>
    <w:rsid w:val="0043748C"/>
    <w:rsid w:val="004374B5"/>
    <w:rsid w:val="004426A2"/>
    <w:rsid w:val="0045045F"/>
    <w:rsid w:val="00450FA2"/>
    <w:rsid w:val="00453292"/>
    <w:rsid w:val="00463C2D"/>
    <w:rsid w:val="00464873"/>
    <w:rsid w:val="00465557"/>
    <w:rsid w:val="004713D7"/>
    <w:rsid w:val="00480E3F"/>
    <w:rsid w:val="004818B0"/>
    <w:rsid w:val="00492637"/>
    <w:rsid w:val="004A1068"/>
    <w:rsid w:val="004B0DC3"/>
    <w:rsid w:val="004B21A0"/>
    <w:rsid w:val="004B26FF"/>
    <w:rsid w:val="004B3244"/>
    <w:rsid w:val="004B3F60"/>
    <w:rsid w:val="004C0612"/>
    <w:rsid w:val="004C4B51"/>
    <w:rsid w:val="004C7389"/>
    <w:rsid w:val="004D24A5"/>
    <w:rsid w:val="004D3AC5"/>
    <w:rsid w:val="004D425E"/>
    <w:rsid w:val="004D7DBC"/>
    <w:rsid w:val="004E3AC5"/>
    <w:rsid w:val="004E4B83"/>
    <w:rsid w:val="004F3BF8"/>
    <w:rsid w:val="004F7B95"/>
    <w:rsid w:val="005018DB"/>
    <w:rsid w:val="00501E12"/>
    <w:rsid w:val="00503B3B"/>
    <w:rsid w:val="005062D6"/>
    <w:rsid w:val="0052338D"/>
    <w:rsid w:val="00527859"/>
    <w:rsid w:val="00527E23"/>
    <w:rsid w:val="005309C2"/>
    <w:rsid w:val="0053126F"/>
    <w:rsid w:val="005346FD"/>
    <w:rsid w:val="00536EAE"/>
    <w:rsid w:val="00537DE3"/>
    <w:rsid w:val="00540F40"/>
    <w:rsid w:val="00544E82"/>
    <w:rsid w:val="00545A47"/>
    <w:rsid w:val="005520E8"/>
    <w:rsid w:val="00552BAC"/>
    <w:rsid w:val="00553BA4"/>
    <w:rsid w:val="00557929"/>
    <w:rsid w:val="00560EEE"/>
    <w:rsid w:val="0057255B"/>
    <w:rsid w:val="0057393D"/>
    <w:rsid w:val="00575086"/>
    <w:rsid w:val="00577BB5"/>
    <w:rsid w:val="00577C6E"/>
    <w:rsid w:val="00594B85"/>
    <w:rsid w:val="00595EE3"/>
    <w:rsid w:val="005A50D7"/>
    <w:rsid w:val="005A58C5"/>
    <w:rsid w:val="005B0A7F"/>
    <w:rsid w:val="005B2483"/>
    <w:rsid w:val="005B4FCB"/>
    <w:rsid w:val="005C49FF"/>
    <w:rsid w:val="005C4E3B"/>
    <w:rsid w:val="005D1885"/>
    <w:rsid w:val="005D3047"/>
    <w:rsid w:val="005E3E1C"/>
    <w:rsid w:val="005F5663"/>
    <w:rsid w:val="005F6425"/>
    <w:rsid w:val="005F6906"/>
    <w:rsid w:val="00600BD7"/>
    <w:rsid w:val="00612AFA"/>
    <w:rsid w:val="00614611"/>
    <w:rsid w:val="00614743"/>
    <w:rsid w:val="00616344"/>
    <w:rsid w:val="00616CDA"/>
    <w:rsid w:val="00616DA6"/>
    <w:rsid w:val="00621948"/>
    <w:rsid w:val="00634786"/>
    <w:rsid w:val="00637BA7"/>
    <w:rsid w:val="00641CB2"/>
    <w:rsid w:val="00641EE1"/>
    <w:rsid w:val="0065131C"/>
    <w:rsid w:val="006600EA"/>
    <w:rsid w:val="00663EE4"/>
    <w:rsid w:val="00665D7D"/>
    <w:rsid w:val="00666A43"/>
    <w:rsid w:val="006729BA"/>
    <w:rsid w:val="00680AE0"/>
    <w:rsid w:val="00686F56"/>
    <w:rsid w:val="00687931"/>
    <w:rsid w:val="00690E55"/>
    <w:rsid w:val="006919B0"/>
    <w:rsid w:val="00694E2E"/>
    <w:rsid w:val="00696BBD"/>
    <w:rsid w:val="006A095D"/>
    <w:rsid w:val="006A79F4"/>
    <w:rsid w:val="006B6ABE"/>
    <w:rsid w:val="006B746A"/>
    <w:rsid w:val="006B74E9"/>
    <w:rsid w:val="006C5ECD"/>
    <w:rsid w:val="006C7F4F"/>
    <w:rsid w:val="006D2F4B"/>
    <w:rsid w:val="006E08F3"/>
    <w:rsid w:val="006F3075"/>
    <w:rsid w:val="006F5600"/>
    <w:rsid w:val="0070699E"/>
    <w:rsid w:val="0070790B"/>
    <w:rsid w:val="00712324"/>
    <w:rsid w:val="00717FCA"/>
    <w:rsid w:val="00720B88"/>
    <w:rsid w:val="007248C8"/>
    <w:rsid w:val="007268D7"/>
    <w:rsid w:val="00746AB8"/>
    <w:rsid w:val="00752511"/>
    <w:rsid w:val="00753D1B"/>
    <w:rsid w:val="007718B2"/>
    <w:rsid w:val="00771C32"/>
    <w:rsid w:val="00781C6F"/>
    <w:rsid w:val="00784224"/>
    <w:rsid w:val="00785611"/>
    <w:rsid w:val="007A08A9"/>
    <w:rsid w:val="007A219F"/>
    <w:rsid w:val="007A4538"/>
    <w:rsid w:val="007A5785"/>
    <w:rsid w:val="007A7DC2"/>
    <w:rsid w:val="007B2394"/>
    <w:rsid w:val="007B383D"/>
    <w:rsid w:val="007B3A65"/>
    <w:rsid w:val="007B6E4D"/>
    <w:rsid w:val="007C0CAF"/>
    <w:rsid w:val="007D1704"/>
    <w:rsid w:val="007D37A1"/>
    <w:rsid w:val="007D3F2B"/>
    <w:rsid w:val="007D7D75"/>
    <w:rsid w:val="007E6156"/>
    <w:rsid w:val="007F0A39"/>
    <w:rsid w:val="007F260B"/>
    <w:rsid w:val="007F2FC5"/>
    <w:rsid w:val="007F452E"/>
    <w:rsid w:val="008005FD"/>
    <w:rsid w:val="00803183"/>
    <w:rsid w:val="008032C0"/>
    <w:rsid w:val="00807DB5"/>
    <w:rsid w:val="008120AD"/>
    <w:rsid w:val="008165EE"/>
    <w:rsid w:val="008200A3"/>
    <w:rsid w:val="008203C3"/>
    <w:rsid w:val="00821169"/>
    <w:rsid w:val="00822F8F"/>
    <w:rsid w:val="0082615D"/>
    <w:rsid w:val="00826AF0"/>
    <w:rsid w:val="008270A7"/>
    <w:rsid w:val="008300D0"/>
    <w:rsid w:val="008328A7"/>
    <w:rsid w:val="00833382"/>
    <w:rsid w:val="00833989"/>
    <w:rsid w:val="0084113E"/>
    <w:rsid w:val="008469C6"/>
    <w:rsid w:val="00851962"/>
    <w:rsid w:val="008650B0"/>
    <w:rsid w:val="00870BD0"/>
    <w:rsid w:val="00871D73"/>
    <w:rsid w:val="00873083"/>
    <w:rsid w:val="008735D7"/>
    <w:rsid w:val="0087496E"/>
    <w:rsid w:val="00877516"/>
    <w:rsid w:val="00881553"/>
    <w:rsid w:val="0088440C"/>
    <w:rsid w:val="00892DC2"/>
    <w:rsid w:val="00893AA5"/>
    <w:rsid w:val="008A1EC9"/>
    <w:rsid w:val="008B3303"/>
    <w:rsid w:val="008C4EAC"/>
    <w:rsid w:val="008D2824"/>
    <w:rsid w:val="008E085E"/>
    <w:rsid w:val="008E1858"/>
    <w:rsid w:val="008E1E0A"/>
    <w:rsid w:val="008E43EB"/>
    <w:rsid w:val="008E4E47"/>
    <w:rsid w:val="008E4EA9"/>
    <w:rsid w:val="008F688C"/>
    <w:rsid w:val="008F6D46"/>
    <w:rsid w:val="00902AFE"/>
    <w:rsid w:val="0090408F"/>
    <w:rsid w:val="009133ED"/>
    <w:rsid w:val="0091359A"/>
    <w:rsid w:val="00926BB7"/>
    <w:rsid w:val="00930D19"/>
    <w:rsid w:val="00932023"/>
    <w:rsid w:val="00932F80"/>
    <w:rsid w:val="00933E6A"/>
    <w:rsid w:val="00934156"/>
    <w:rsid w:val="0093579B"/>
    <w:rsid w:val="009466F8"/>
    <w:rsid w:val="00950508"/>
    <w:rsid w:val="009536E3"/>
    <w:rsid w:val="0095694D"/>
    <w:rsid w:val="00966DAB"/>
    <w:rsid w:val="00967868"/>
    <w:rsid w:val="00972D37"/>
    <w:rsid w:val="00983D1B"/>
    <w:rsid w:val="00991B57"/>
    <w:rsid w:val="00991F14"/>
    <w:rsid w:val="00993D48"/>
    <w:rsid w:val="00993EE8"/>
    <w:rsid w:val="009946D1"/>
    <w:rsid w:val="009A766F"/>
    <w:rsid w:val="009B5388"/>
    <w:rsid w:val="009B54C7"/>
    <w:rsid w:val="009B574E"/>
    <w:rsid w:val="009B5DC9"/>
    <w:rsid w:val="009C2CD5"/>
    <w:rsid w:val="009C48FD"/>
    <w:rsid w:val="009C5F6C"/>
    <w:rsid w:val="009C6CF9"/>
    <w:rsid w:val="009C7E20"/>
    <w:rsid w:val="009D205A"/>
    <w:rsid w:val="009D2FA1"/>
    <w:rsid w:val="009D4467"/>
    <w:rsid w:val="009D59BB"/>
    <w:rsid w:val="009E0ED0"/>
    <w:rsid w:val="009E3C65"/>
    <w:rsid w:val="009E3F96"/>
    <w:rsid w:val="009E478F"/>
    <w:rsid w:val="009E5616"/>
    <w:rsid w:val="009E58DA"/>
    <w:rsid w:val="009F198F"/>
    <w:rsid w:val="009F1DC3"/>
    <w:rsid w:val="00A002E7"/>
    <w:rsid w:val="00A0033A"/>
    <w:rsid w:val="00A168BD"/>
    <w:rsid w:val="00A2056B"/>
    <w:rsid w:val="00A225FF"/>
    <w:rsid w:val="00A24B9F"/>
    <w:rsid w:val="00A27E76"/>
    <w:rsid w:val="00A34668"/>
    <w:rsid w:val="00A35478"/>
    <w:rsid w:val="00A41E3A"/>
    <w:rsid w:val="00A46923"/>
    <w:rsid w:val="00A53B20"/>
    <w:rsid w:val="00A54659"/>
    <w:rsid w:val="00A61043"/>
    <w:rsid w:val="00A61B97"/>
    <w:rsid w:val="00A65BC1"/>
    <w:rsid w:val="00A722BD"/>
    <w:rsid w:val="00A7321C"/>
    <w:rsid w:val="00A7367C"/>
    <w:rsid w:val="00A74AE9"/>
    <w:rsid w:val="00A77754"/>
    <w:rsid w:val="00A86849"/>
    <w:rsid w:val="00A90C3A"/>
    <w:rsid w:val="00A941B2"/>
    <w:rsid w:val="00A94A60"/>
    <w:rsid w:val="00A9595F"/>
    <w:rsid w:val="00AA0B57"/>
    <w:rsid w:val="00AA2B5A"/>
    <w:rsid w:val="00AA4802"/>
    <w:rsid w:val="00AA7E29"/>
    <w:rsid w:val="00AB346F"/>
    <w:rsid w:val="00AB3DE4"/>
    <w:rsid w:val="00AB6C3C"/>
    <w:rsid w:val="00AC2A71"/>
    <w:rsid w:val="00AC72B5"/>
    <w:rsid w:val="00AD4137"/>
    <w:rsid w:val="00AD7104"/>
    <w:rsid w:val="00AD7BB8"/>
    <w:rsid w:val="00AE01F0"/>
    <w:rsid w:val="00AE1B98"/>
    <w:rsid w:val="00AE3A12"/>
    <w:rsid w:val="00AE44AD"/>
    <w:rsid w:val="00AE7D3E"/>
    <w:rsid w:val="00AF1FEB"/>
    <w:rsid w:val="00B01215"/>
    <w:rsid w:val="00B03D96"/>
    <w:rsid w:val="00B062E6"/>
    <w:rsid w:val="00B06F1D"/>
    <w:rsid w:val="00B170B9"/>
    <w:rsid w:val="00B233ED"/>
    <w:rsid w:val="00B24D3B"/>
    <w:rsid w:val="00B25446"/>
    <w:rsid w:val="00B27A23"/>
    <w:rsid w:val="00B27B0D"/>
    <w:rsid w:val="00B31721"/>
    <w:rsid w:val="00B34F02"/>
    <w:rsid w:val="00B45A02"/>
    <w:rsid w:val="00B45FFD"/>
    <w:rsid w:val="00B5179E"/>
    <w:rsid w:val="00B52A16"/>
    <w:rsid w:val="00B54D0F"/>
    <w:rsid w:val="00B614D9"/>
    <w:rsid w:val="00B6375E"/>
    <w:rsid w:val="00B73EA0"/>
    <w:rsid w:val="00B74030"/>
    <w:rsid w:val="00B7759D"/>
    <w:rsid w:val="00B804EE"/>
    <w:rsid w:val="00B8053C"/>
    <w:rsid w:val="00B8108E"/>
    <w:rsid w:val="00B81D1C"/>
    <w:rsid w:val="00B8495E"/>
    <w:rsid w:val="00B90DD7"/>
    <w:rsid w:val="00B920F4"/>
    <w:rsid w:val="00BA7ABF"/>
    <w:rsid w:val="00BB49DE"/>
    <w:rsid w:val="00BB4D12"/>
    <w:rsid w:val="00BC3ADE"/>
    <w:rsid w:val="00BC564A"/>
    <w:rsid w:val="00BD0438"/>
    <w:rsid w:val="00BD15E4"/>
    <w:rsid w:val="00BD3C65"/>
    <w:rsid w:val="00BE1105"/>
    <w:rsid w:val="00BE2B56"/>
    <w:rsid w:val="00BE78B2"/>
    <w:rsid w:val="00BF24A4"/>
    <w:rsid w:val="00BF3465"/>
    <w:rsid w:val="00BF770A"/>
    <w:rsid w:val="00BF78C8"/>
    <w:rsid w:val="00C0251A"/>
    <w:rsid w:val="00C04985"/>
    <w:rsid w:val="00C04C0F"/>
    <w:rsid w:val="00C06FC0"/>
    <w:rsid w:val="00C16118"/>
    <w:rsid w:val="00C1630F"/>
    <w:rsid w:val="00C221BA"/>
    <w:rsid w:val="00C35D93"/>
    <w:rsid w:val="00C37135"/>
    <w:rsid w:val="00C415AC"/>
    <w:rsid w:val="00C47ED3"/>
    <w:rsid w:val="00C70429"/>
    <w:rsid w:val="00C73CC1"/>
    <w:rsid w:val="00C73E20"/>
    <w:rsid w:val="00C747AF"/>
    <w:rsid w:val="00C75A3B"/>
    <w:rsid w:val="00C82294"/>
    <w:rsid w:val="00C83678"/>
    <w:rsid w:val="00C853B4"/>
    <w:rsid w:val="00C8771D"/>
    <w:rsid w:val="00C904E1"/>
    <w:rsid w:val="00C907BC"/>
    <w:rsid w:val="00C95C96"/>
    <w:rsid w:val="00CA6A24"/>
    <w:rsid w:val="00CA78B9"/>
    <w:rsid w:val="00CB1C04"/>
    <w:rsid w:val="00CB3D50"/>
    <w:rsid w:val="00CB5211"/>
    <w:rsid w:val="00CB6028"/>
    <w:rsid w:val="00CC0599"/>
    <w:rsid w:val="00CC5C26"/>
    <w:rsid w:val="00CD55C0"/>
    <w:rsid w:val="00CE0C0F"/>
    <w:rsid w:val="00CE12F4"/>
    <w:rsid w:val="00CE37DF"/>
    <w:rsid w:val="00CE5735"/>
    <w:rsid w:val="00CF1519"/>
    <w:rsid w:val="00CF2054"/>
    <w:rsid w:val="00CF41B4"/>
    <w:rsid w:val="00CF6B8C"/>
    <w:rsid w:val="00D00029"/>
    <w:rsid w:val="00D00043"/>
    <w:rsid w:val="00D04086"/>
    <w:rsid w:val="00D0744E"/>
    <w:rsid w:val="00D07F1F"/>
    <w:rsid w:val="00D1003C"/>
    <w:rsid w:val="00D12DE6"/>
    <w:rsid w:val="00D17C41"/>
    <w:rsid w:val="00D207E3"/>
    <w:rsid w:val="00D218D5"/>
    <w:rsid w:val="00D22996"/>
    <w:rsid w:val="00D25CE3"/>
    <w:rsid w:val="00D26EC9"/>
    <w:rsid w:val="00D3600A"/>
    <w:rsid w:val="00D418FC"/>
    <w:rsid w:val="00D502FF"/>
    <w:rsid w:val="00D57381"/>
    <w:rsid w:val="00D638B5"/>
    <w:rsid w:val="00D6396C"/>
    <w:rsid w:val="00D713E6"/>
    <w:rsid w:val="00D734CC"/>
    <w:rsid w:val="00D80005"/>
    <w:rsid w:val="00D92509"/>
    <w:rsid w:val="00D937D3"/>
    <w:rsid w:val="00D96528"/>
    <w:rsid w:val="00D96726"/>
    <w:rsid w:val="00D96BA4"/>
    <w:rsid w:val="00D97D70"/>
    <w:rsid w:val="00DA3277"/>
    <w:rsid w:val="00DA3C68"/>
    <w:rsid w:val="00DA51AB"/>
    <w:rsid w:val="00DA5B5D"/>
    <w:rsid w:val="00DB190C"/>
    <w:rsid w:val="00DB6B31"/>
    <w:rsid w:val="00DC329A"/>
    <w:rsid w:val="00DC5600"/>
    <w:rsid w:val="00DD2024"/>
    <w:rsid w:val="00DD3053"/>
    <w:rsid w:val="00DD4B49"/>
    <w:rsid w:val="00DE1A78"/>
    <w:rsid w:val="00DE56E1"/>
    <w:rsid w:val="00DF0CD6"/>
    <w:rsid w:val="00DF2E2B"/>
    <w:rsid w:val="00DF3E40"/>
    <w:rsid w:val="00DF532F"/>
    <w:rsid w:val="00DF5899"/>
    <w:rsid w:val="00E03585"/>
    <w:rsid w:val="00E12498"/>
    <w:rsid w:val="00E20FFA"/>
    <w:rsid w:val="00E278BB"/>
    <w:rsid w:val="00E32C9F"/>
    <w:rsid w:val="00E354ED"/>
    <w:rsid w:val="00E35A9F"/>
    <w:rsid w:val="00E420C0"/>
    <w:rsid w:val="00E46BEA"/>
    <w:rsid w:val="00E658D3"/>
    <w:rsid w:val="00E66A70"/>
    <w:rsid w:val="00E86469"/>
    <w:rsid w:val="00E86F41"/>
    <w:rsid w:val="00E92256"/>
    <w:rsid w:val="00E9244C"/>
    <w:rsid w:val="00E94AEC"/>
    <w:rsid w:val="00EA0201"/>
    <w:rsid w:val="00EA068D"/>
    <w:rsid w:val="00EA06D5"/>
    <w:rsid w:val="00EA2611"/>
    <w:rsid w:val="00EA26C8"/>
    <w:rsid w:val="00EA73A9"/>
    <w:rsid w:val="00EB09B6"/>
    <w:rsid w:val="00EB0F0A"/>
    <w:rsid w:val="00EB112F"/>
    <w:rsid w:val="00EB55DB"/>
    <w:rsid w:val="00EC0CAA"/>
    <w:rsid w:val="00EC140A"/>
    <w:rsid w:val="00ED5E69"/>
    <w:rsid w:val="00ED6070"/>
    <w:rsid w:val="00ED6714"/>
    <w:rsid w:val="00EE5E74"/>
    <w:rsid w:val="00EE672A"/>
    <w:rsid w:val="00EF0053"/>
    <w:rsid w:val="00EF2542"/>
    <w:rsid w:val="00EF2BE5"/>
    <w:rsid w:val="00F06698"/>
    <w:rsid w:val="00F06945"/>
    <w:rsid w:val="00F0752C"/>
    <w:rsid w:val="00F14486"/>
    <w:rsid w:val="00F21BF3"/>
    <w:rsid w:val="00F2260D"/>
    <w:rsid w:val="00F2572C"/>
    <w:rsid w:val="00F331B9"/>
    <w:rsid w:val="00F44219"/>
    <w:rsid w:val="00F45392"/>
    <w:rsid w:val="00F45C49"/>
    <w:rsid w:val="00F50752"/>
    <w:rsid w:val="00F53B67"/>
    <w:rsid w:val="00F5619E"/>
    <w:rsid w:val="00F57F7A"/>
    <w:rsid w:val="00F60E61"/>
    <w:rsid w:val="00F65C20"/>
    <w:rsid w:val="00F66761"/>
    <w:rsid w:val="00F77430"/>
    <w:rsid w:val="00F84548"/>
    <w:rsid w:val="00F85E96"/>
    <w:rsid w:val="00F86A1A"/>
    <w:rsid w:val="00F86C49"/>
    <w:rsid w:val="00F902E8"/>
    <w:rsid w:val="00F97C09"/>
    <w:rsid w:val="00FA3A65"/>
    <w:rsid w:val="00FB0A0C"/>
    <w:rsid w:val="00FB2C13"/>
    <w:rsid w:val="00FB32A3"/>
    <w:rsid w:val="00FB462D"/>
    <w:rsid w:val="00FB676D"/>
    <w:rsid w:val="00FD6175"/>
    <w:rsid w:val="00FD7CD4"/>
    <w:rsid w:val="00FE3960"/>
    <w:rsid w:val="00FE4A05"/>
    <w:rsid w:val="00FE63EC"/>
    <w:rsid w:val="00FE7F6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171"/>
    <w:rPr>
      <w:lang w:val="en-AU" w:eastAsia="en-US"/>
    </w:rPr>
  </w:style>
  <w:style w:type="paragraph" w:styleId="3">
    <w:name w:val="heading 3"/>
    <w:basedOn w:val="a"/>
    <w:next w:val="a"/>
    <w:link w:val="30"/>
    <w:qFormat/>
    <w:rsid w:val="00342914"/>
    <w:pPr>
      <w:keepNext/>
      <w:outlineLvl w:val="2"/>
    </w:pPr>
    <w:rPr>
      <w:sz w:val="24"/>
      <w:lang w:val="x-none"/>
    </w:rPr>
  </w:style>
  <w:style w:type="paragraph" w:styleId="4">
    <w:name w:val="heading 4"/>
    <w:basedOn w:val="a"/>
    <w:next w:val="a"/>
    <w:qFormat/>
    <w:rsid w:val="00342914"/>
    <w:pPr>
      <w:keepNext/>
      <w:outlineLvl w:val="3"/>
    </w:pPr>
    <w:rPr>
      <w:b/>
      <w:sz w:val="24"/>
      <w:lang w:val="fr-FR"/>
    </w:rPr>
  </w:style>
  <w:style w:type="paragraph" w:styleId="5">
    <w:name w:val="heading 5"/>
    <w:basedOn w:val="a"/>
    <w:next w:val="a"/>
    <w:link w:val="50"/>
    <w:semiHidden/>
    <w:unhideWhenUsed/>
    <w:qFormat/>
    <w:rsid w:val="0065131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914"/>
    <w:pPr>
      <w:jc w:val="both"/>
    </w:pPr>
    <w:rPr>
      <w:sz w:val="24"/>
      <w:lang w:val="x-none"/>
    </w:rPr>
  </w:style>
  <w:style w:type="paragraph" w:styleId="a5">
    <w:name w:val="caption"/>
    <w:basedOn w:val="a"/>
    <w:next w:val="a"/>
    <w:qFormat/>
    <w:rsid w:val="00342914"/>
    <w:rPr>
      <w:sz w:val="24"/>
      <w:lang w:val="ru-RU"/>
    </w:rPr>
  </w:style>
  <w:style w:type="paragraph" w:styleId="a6">
    <w:name w:val="annotation text"/>
    <w:basedOn w:val="a"/>
    <w:semiHidden/>
    <w:rsid w:val="00342914"/>
  </w:style>
  <w:style w:type="table" w:styleId="a7">
    <w:name w:val="Table Grid"/>
    <w:basedOn w:val="a1"/>
    <w:rsid w:val="00A5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621D7"/>
    <w:pPr>
      <w:tabs>
        <w:tab w:val="center" w:pos="4677"/>
        <w:tab w:val="right" w:pos="9355"/>
      </w:tabs>
    </w:pPr>
  </w:style>
  <w:style w:type="paragraph" w:styleId="a9">
    <w:name w:val="footer"/>
    <w:basedOn w:val="a"/>
    <w:rsid w:val="001621D7"/>
    <w:pPr>
      <w:tabs>
        <w:tab w:val="center" w:pos="4677"/>
        <w:tab w:val="right" w:pos="9355"/>
      </w:tabs>
    </w:pPr>
  </w:style>
  <w:style w:type="character" w:styleId="aa">
    <w:name w:val="page number"/>
    <w:basedOn w:val="a0"/>
    <w:rsid w:val="001621D7"/>
  </w:style>
  <w:style w:type="paragraph" w:styleId="ab">
    <w:name w:val="Plain Text"/>
    <w:basedOn w:val="a"/>
    <w:link w:val="ac"/>
    <w:uiPriority w:val="99"/>
    <w:rsid w:val="009B574E"/>
    <w:rPr>
      <w:rFonts w:ascii="Courier New" w:hAnsi="Courier New"/>
      <w:lang w:val="x-none" w:eastAsia="x-none"/>
    </w:rPr>
  </w:style>
  <w:style w:type="paragraph" w:styleId="ad">
    <w:name w:val="Balloon Text"/>
    <w:basedOn w:val="a"/>
    <w:link w:val="ae"/>
    <w:rsid w:val="00993D48"/>
    <w:rPr>
      <w:rFonts w:ascii="Tahoma" w:hAnsi="Tahoma"/>
      <w:sz w:val="16"/>
      <w:szCs w:val="16"/>
    </w:rPr>
  </w:style>
  <w:style w:type="character" w:customStyle="1" w:styleId="ae">
    <w:name w:val="Текст выноски Знак"/>
    <w:link w:val="ad"/>
    <w:rsid w:val="00993D48"/>
    <w:rPr>
      <w:rFonts w:ascii="Tahoma" w:hAnsi="Tahoma" w:cs="Tahoma"/>
      <w:sz w:val="16"/>
      <w:szCs w:val="16"/>
      <w:lang w:val="en-AU" w:eastAsia="en-US"/>
    </w:rPr>
  </w:style>
  <w:style w:type="character" w:customStyle="1" w:styleId="translation-chunk">
    <w:name w:val="translation-chunk"/>
    <w:rsid w:val="007D37A1"/>
  </w:style>
  <w:style w:type="character" w:customStyle="1" w:styleId="30">
    <w:name w:val="Заголовок 3 Знак"/>
    <w:link w:val="3"/>
    <w:rsid w:val="00C8771D"/>
    <w:rPr>
      <w:sz w:val="24"/>
      <w:lang w:eastAsia="en-US"/>
    </w:rPr>
  </w:style>
  <w:style w:type="character" w:customStyle="1" w:styleId="a4">
    <w:name w:val="Основной текст Знак"/>
    <w:link w:val="a3"/>
    <w:rsid w:val="00C8771D"/>
    <w:rPr>
      <w:sz w:val="24"/>
      <w:lang w:eastAsia="en-US"/>
    </w:rPr>
  </w:style>
  <w:style w:type="paragraph" w:styleId="af">
    <w:name w:val="Normal (Web)"/>
    <w:basedOn w:val="a"/>
    <w:rsid w:val="00463C2D"/>
    <w:pPr>
      <w:spacing w:before="100" w:beforeAutospacing="1" w:after="100" w:afterAutospacing="1"/>
    </w:pPr>
    <w:rPr>
      <w:sz w:val="24"/>
      <w:szCs w:val="24"/>
      <w:lang w:val="fr-FR" w:eastAsia="fr-FR"/>
    </w:rPr>
  </w:style>
  <w:style w:type="character" w:customStyle="1" w:styleId="50">
    <w:name w:val="Заголовок 5 Знак"/>
    <w:link w:val="5"/>
    <w:semiHidden/>
    <w:rsid w:val="0065131C"/>
    <w:rPr>
      <w:rFonts w:ascii="Calibri" w:eastAsia="Times New Roman" w:hAnsi="Calibri" w:cs="Times New Roman"/>
      <w:b/>
      <w:bCs/>
      <w:i/>
      <w:iCs/>
      <w:sz w:val="26"/>
      <w:szCs w:val="26"/>
      <w:lang w:val="en-AU" w:eastAsia="en-US"/>
    </w:rPr>
  </w:style>
  <w:style w:type="paragraph" w:styleId="2">
    <w:name w:val="Body Text 2"/>
    <w:basedOn w:val="a"/>
    <w:link w:val="20"/>
    <w:rsid w:val="00A7321C"/>
    <w:pPr>
      <w:spacing w:after="120" w:line="480" w:lineRule="auto"/>
    </w:pPr>
  </w:style>
  <w:style w:type="character" w:customStyle="1" w:styleId="20">
    <w:name w:val="Основной текст 2 Знак"/>
    <w:link w:val="2"/>
    <w:rsid w:val="00A7321C"/>
    <w:rPr>
      <w:lang w:val="en-AU" w:eastAsia="en-US"/>
    </w:rPr>
  </w:style>
  <w:style w:type="character" w:styleId="af0">
    <w:name w:val="Hyperlink"/>
    <w:unhideWhenUsed/>
    <w:rsid w:val="00006CF9"/>
    <w:rPr>
      <w:rFonts w:ascii="Times New Roman" w:hAnsi="Times New Roman" w:cs="Times New Roman" w:hint="default"/>
      <w:color w:val="0000FF"/>
      <w:u w:val="single"/>
    </w:rPr>
  </w:style>
  <w:style w:type="paragraph" w:customStyle="1" w:styleId="NoSpacing1">
    <w:name w:val="No Spacing1"/>
    <w:rsid w:val="00006CF9"/>
    <w:rPr>
      <w:rFonts w:ascii="Calibri" w:hAnsi="Calibri"/>
      <w:sz w:val="22"/>
      <w:szCs w:val="22"/>
    </w:rPr>
  </w:style>
  <w:style w:type="character" w:customStyle="1" w:styleId="itemtext1">
    <w:name w:val="itemtext1"/>
    <w:rsid w:val="00BF78C8"/>
    <w:rPr>
      <w:rFonts w:ascii="Tahoma" w:hAnsi="Tahoma" w:cs="Tahoma" w:hint="default"/>
      <w:color w:val="000000"/>
    </w:rPr>
  </w:style>
  <w:style w:type="paragraph" w:customStyle="1" w:styleId="FR2">
    <w:name w:val="FR2"/>
    <w:rsid w:val="0034464A"/>
    <w:pPr>
      <w:widowControl w:val="0"/>
      <w:autoSpaceDE w:val="0"/>
      <w:autoSpaceDN w:val="0"/>
      <w:jc w:val="both"/>
    </w:pPr>
    <w:rPr>
      <w:rFonts w:ascii="Arial" w:hAnsi="Arial" w:cs="Arial"/>
      <w:sz w:val="24"/>
      <w:szCs w:val="24"/>
      <w:lang w:val="en-US"/>
    </w:rPr>
  </w:style>
  <w:style w:type="character" w:customStyle="1" w:styleId="ac">
    <w:name w:val="Текст Знак"/>
    <w:link w:val="ab"/>
    <w:uiPriority w:val="99"/>
    <w:rsid w:val="0034464A"/>
    <w:rPr>
      <w:rFonts w:ascii="Courier New" w:hAnsi="Courier New"/>
    </w:rPr>
  </w:style>
  <w:style w:type="paragraph" w:styleId="af1">
    <w:name w:val="List Paragraph"/>
    <w:basedOn w:val="a"/>
    <w:uiPriority w:val="34"/>
    <w:qFormat/>
    <w:rsid w:val="00355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171"/>
    <w:rPr>
      <w:lang w:val="en-AU" w:eastAsia="en-US"/>
    </w:rPr>
  </w:style>
  <w:style w:type="paragraph" w:styleId="3">
    <w:name w:val="heading 3"/>
    <w:basedOn w:val="a"/>
    <w:next w:val="a"/>
    <w:link w:val="30"/>
    <w:qFormat/>
    <w:rsid w:val="00342914"/>
    <w:pPr>
      <w:keepNext/>
      <w:outlineLvl w:val="2"/>
    </w:pPr>
    <w:rPr>
      <w:sz w:val="24"/>
      <w:lang w:val="x-none"/>
    </w:rPr>
  </w:style>
  <w:style w:type="paragraph" w:styleId="4">
    <w:name w:val="heading 4"/>
    <w:basedOn w:val="a"/>
    <w:next w:val="a"/>
    <w:qFormat/>
    <w:rsid w:val="00342914"/>
    <w:pPr>
      <w:keepNext/>
      <w:outlineLvl w:val="3"/>
    </w:pPr>
    <w:rPr>
      <w:b/>
      <w:sz w:val="24"/>
      <w:lang w:val="fr-FR"/>
    </w:rPr>
  </w:style>
  <w:style w:type="paragraph" w:styleId="5">
    <w:name w:val="heading 5"/>
    <w:basedOn w:val="a"/>
    <w:next w:val="a"/>
    <w:link w:val="50"/>
    <w:semiHidden/>
    <w:unhideWhenUsed/>
    <w:qFormat/>
    <w:rsid w:val="0065131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914"/>
    <w:pPr>
      <w:jc w:val="both"/>
    </w:pPr>
    <w:rPr>
      <w:sz w:val="24"/>
      <w:lang w:val="x-none"/>
    </w:rPr>
  </w:style>
  <w:style w:type="paragraph" w:styleId="a5">
    <w:name w:val="caption"/>
    <w:basedOn w:val="a"/>
    <w:next w:val="a"/>
    <w:qFormat/>
    <w:rsid w:val="00342914"/>
    <w:rPr>
      <w:sz w:val="24"/>
      <w:lang w:val="ru-RU"/>
    </w:rPr>
  </w:style>
  <w:style w:type="paragraph" w:styleId="a6">
    <w:name w:val="annotation text"/>
    <w:basedOn w:val="a"/>
    <w:semiHidden/>
    <w:rsid w:val="00342914"/>
  </w:style>
  <w:style w:type="table" w:styleId="a7">
    <w:name w:val="Table Grid"/>
    <w:basedOn w:val="a1"/>
    <w:rsid w:val="00A5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621D7"/>
    <w:pPr>
      <w:tabs>
        <w:tab w:val="center" w:pos="4677"/>
        <w:tab w:val="right" w:pos="9355"/>
      </w:tabs>
    </w:pPr>
  </w:style>
  <w:style w:type="paragraph" w:styleId="a9">
    <w:name w:val="footer"/>
    <w:basedOn w:val="a"/>
    <w:rsid w:val="001621D7"/>
    <w:pPr>
      <w:tabs>
        <w:tab w:val="center" w:pos="4677"/>
        <w:tab w:val="right" w:pos="9355"/>
      </w:tabs>
    </w:pPr>
  </w:style>
  <w:style w:type="character" w:styleId="aa">
    <w:name w:val="page number"/>
    <w:basedOn w:val="a0"/>
    <w:rsid w:val="001621D7"/>
  </w:style>
  <w:style w:type="paragraph" w:styleId="ab">
    <w:name w:val="Plain Text"/>
    <w:basedOn w:val="a"/>
    <w:link w:val="ac"/>
    <w:uiPriority w:val="99"/>
    <w:rsid w:val="009B574E"/>
    <w:rPr>
      <w:rFonts w:ascii="Courier New" w:hAnsi="Courier New"/>
      <w:lang w:val="x-none" w:eastAsia="x-none"/>
    </w:rPr>
  </w:style>
  <w:style w:type="paragraph" w:styleId="ad">
    <w:name w:val="Balloon Text"/>
    <w:basedOn w:val="a"/>
    <w:link w:val="ae"/>
    <w:rsid w:val="00993D48"/>
    <w:rPr>
      <w:rFonts w:ascii="Tahoma" w:hAnsi="Tahoma"/>
      <w:sz w:val="16"/>
      <w:szCs w:val="16"/>
    </w:rPr>
  </w:style>
  <w:style w:type="character" w:customStyle="1" w:styleId="ae">
    <w:name w:val="Текст выноски Знак"/>
    <w:link w:val="ad"/>
    <w:rsid w:val="00993D48"/>
    <w:rPr>
      <w:rFonts w:ascii="Tahoma" w:hAnsi="Tahoma" w:cs="Tahoma"/>
      <w:sz w:val="16"/>
      <w:szCs w:val="16"/>
      <w:lang w:val="en-AU" w:eastAsia="en-US"/>
    </w:rPr>
  </w:style>
  <w:style w:type="character" w:customStyle="1" w:styleId="translation-chunk">
    <w:name w:val="translation-chunk"/>
    <w:rsid w:val="007D37A1"/>
  </w:style>
  <w:style w:type="character" w:customStyle="1" w:styleId="30">
    <w:name w:val="Заголовок 3 Знак"/>
    <w:link w:val="3"/>
    <w:rsid w:val="00C8771D"/>
    <w:rPr>
      <w:sz w:val="24"/>
      <w:lang w:eastAsia="en-US"/>
    </w:rPr>
  </w:style>
  <w:style w:type="character" w:customStyle="1" w:styleId="a4">
    <w:name w:val="Основной текст Знак"/>
    <w:link w:val="a3"/>
    <w:rsid w:val="00C8771D"/>
    <w:rPr>
      <w:sz w:val="24"/>
      <w:lang w:eastAsia="en-US"/>
    </w:rPr>
  </w:style>
  <w:style w:type="paragraph" w:styleId="af">
    <w:name w:val="Normal (Web)"/>
    <w:basedOn w:val="a"/>
    <w:rsid w:val="00463C2D"/>
    <w:pPr>
      <w:spacing w:before="100" w:beforeAutospacing="1" w:after="100" w:afterAutospacing="1"/>
    </w:pPr>
    <w:rPr>
      <w:sz w:val="24"/>
      <w:szCs w:val="24"/>
      <w:lang w:val="fr-FR" w:eastAsia="fr-FR"/>
    </w:rPr>
  </w:style>
  <w:style w:type="character" w:customStyle="1" w:styleId="50">
    <w:name w:val="Заголовок 5 Знак"/>
    <w:link w:val="5"/>
    <w:semiHidden/>
    <w:rsid w:val="0065131C"/>
    <w:rPr>
      <w:rFonts w:ascii="Calibri" w:eastAsia="Times New Roman" w:hAnsi="Calibri" w:cs="Times New Roman"/>
      <w:b/>
      <w:bCs/>
      <w:i/>
      <w:iCs/>
      <w:sz w:val="26"/>
      <w:szCs w:val="26"/>
      <w:lang w:val="en-AU" w:eastAsia="en-US"/>
    </w:rPr>
  </w:style>
  <w:style w:type="paragraph" w:styleId="2">
    <w:name w:val="Body Text 2"/>
    <w:basedOn w:val="a"/>
    <w:link w:val="20"/>
    <w:rsid w:val="00A7321C"/>
    <w:pPr>
      <w:spacing w:after="120" w:line="480" w:lineRule="auto"/>
    </w:pPr>
  </w:style>
  <w:style w:type="character" w:customStyle="1" w:styleId="20">
    <w:name w:val="Основной текст 2 Знак"/>
    <w:link w:val="2"/>
    <w:rsid w:val="00A7321C"/>
    <w:rPr>
      <w:lang w:val="en-AU" w:eastAsia="en-US"/>
    </w:rPr>
  </w:style>
  <w:style w:type="character" w:styleId="af0">
    <w:name w:val="Hyperlink"/>
    <w:unhideWhenUsed/>
    <w:rsid w:val="00006CF9"/>
    <w:rPr>
      <w:rFonts w:ascii="Times New Roman" w:hAnsi="Times New Roman" w:cs="Times New Roman" w:hint="default"/>
      <w:color w:val="0000FF"/>
      <w:u w:val="single"/>
    </w:rPr>
  </w:style>
  <w:style w:type="paragraph" w:customStyle="1" w:styleId="NoSpacing1">
    <w:name w:val="No Spacing1"/>
    <w:rsid w:val="00006CF9"/>
    <w:rPr>
      <w:rFonts w:ascii="Calibri" w:hAnsi="Calibri"/>
      <w:sz w:val="22"/>
      <w:szCs w:val="22"/>
    </w:rPr>
  </w:style>
  <w:style w:type="character" w:customStyle="1" w:styleId="itemtext1">
    <w:name w:val="itemtext1"/>
    <w:rsid w:val="00BF78C8"/>
    <w:rPr>
      <w:rFonts w:ascii="Tahoma" w:hAnsi="Tahoma" w:cs="Tahoma" w:hint="default"/>
      <w:color w:val="000000"/>
    </w:rPr>
  </w:style>
  <w:style w:type="paragraph" w:customStyle="1" w:styleId="FR2">
    <w:name w:val="FR2"/>
    <w:rsid w:val="0034464A"/>
    <w:pPr>
      <w:widowControl w:val="0"/>
      <w:autoSpaceDE w:val="0"/>
      <w:autoSpaceDN w:val="0"/>
      <w:jc w:val="both"/>
    </w:pPr>
    <w:rPr>
      <w:rFonts w:ascii="Arial" w:hAnsi="Arial" w:cs="Arial"/>
      <w:sz w:val="24"/>
      <w:szCs w:val="24"/>
      <w:lang w:val="en-US"/>
    </w:rPr>
  </w:style>
  <w:style w:type="character" w:customStyle="1" w:styleId="ac">
    <w:name w:val="Текст Знак"/>
    <w:link w:val="ab"/>
    <w:uiPriority w:val="99"/>
    <w:rsid w:val="0034464A"/>
    <w:rPr>
      <w:rFonts w:ascii="Courier New" w:hAnsi="Courier New"/>
    </w:rPr>
  </w:style>
  <w:style w:type="paragraph" w:styleId="af1">
    <w:name w:val="List Paragraph"/>
    <w:basedOn w:val="a"/>
    <w:uiPriority w:val="34"/>
    <w:qFormat/>
    <w:rsid w:val="0035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2500">
      <w:bodyDiv w:val="1"/>
      <w:marLeft w:val="0"/>
      <w:marRight w:val="0"/>
      <w:marTop w:val="0"/>
      <w:marBottom w:val="0"/>
      <w:divBdr>
        <w:top w:val="none" w:sz="0" w:space="0" w:color="auto"/>
        <w:left w:val="none" w:sz="0" w:space="0" w:color="auto"/>
        <w:bottom w:val="none" w:sz="0" w:space="0" w:color="auto"/>
        <w:right w:val="none" w:sz="0" w:space="0" w:color="auto"/>
      </w:divBdr>
    </w:div>
    <w:div w:id="271281900">
      <w:bodyDiv w:val="1"/>
      <w:marLeft w:val="0"/>
      <w:marRight w:val="0"/>
      <w:marTop w:val="0"/>
      <w:marBottom w:val="0"/>
      <w:divBdr>
        <w:top w:val="none" w:sz="0" w:space="0" w:color="auto"/>
        <w:left w:val="none" w:sz="0" w:space="0" w:color="auto"/>
        <w:bottom w:val="none" w:sz="0" w:space="0" w:color="auto"/>
        <w:right w:val="none" w:sz="0" w:space="0" w:color="auto"/>
      </w:divBdr>
    </w:div>
    <w:div w:id="340355581">
      <w:bodyDiv w:val="1"/>
      <w:marLeft w:val="0"/>
      <w:marRight w:val="0"/>
      <w:marTop w:val="0"/>
      <w:marBottom w:val="0"/>
      <w:divBdr>
        <w:top w:val="none" w:sz="0" w:space="0" w:color="auto"/>
        <w:left w:val="none" w:sz="0" w:space="0" w:color="auto"/>
        <w:bottom w:val="none" w:sz="0" w:space="0" w:color="auto"/>
        <w:right w:val="none" w:sz="0" w:space="0" w:color="auto"/>
      </w:divBdr>
    </w:div>
    <w:div w:id="352419589">
      <w:bodyDiv w:val="1"/>
      <w:marLeft w:val="0"/>
      <w:marRight w:val="0"/>
      <w:marTop w:val="0"/>
      <w:marBottom w:val="0"/>
      <w:divBdr>
        <w:top w:val="none" w:sz="0" w:space="0" w:color="auto"/>
        <w:left w:val="none" w:sz="0" w:space="0" w:color="auto"/>
        <w:bottom w:val="none" w:sz="0" w:space="0" w:color="auto"/>
        <w:right w:val="none" w:sz="0" w:space="0" w:color="auto"/>
      </w:divBdr>
    </w:div>
    <w:div w:id="359666268">
      <w:bodyDiv w:val="1"/>
      <w:marLeft w:val="0"/>
      <w:marRight w:val="0"/>
      <w:marTop w:val="0"/>
      <w:marBottom w:val="0"/>
      <w:divBdr>
        <w:top w:val="none" w:sz="0" w:space="0" w:color="auto"/>
        <w:left w:val="none" w:sz="0" w:space="0" w:color="auto"/>
        <w:bottom w:val="none" w:sz="0" w:space="0" w:color="auto"/>
        <w:right w:val="none" w:sz="0" w:space="0" w:color="auto"/>
      </w:divBdr>
    </w:div>
    <w:div w:id="395400273">
      <w:bodyDiv w:val="1"/>
      <w:marLeft w:val="0"/>
      <w:marRight w:val="0"/>
      <w:marTop w:val="0"/>
      <w:marBottom w:val="0"/>
      <w:divBdr>
        <w:top w:val="none" w:sz="0" w:space="0" w:color="auto"/>
        <w:left w:val="none" w:sz="0" w:space="0" w:color="auto"/>
        <w:bottom w:val="none" w:sz="0" w:space="0" w:color="auto"/>
        <w:right w:val="none" w:sz="0" w:space="0" w:color="auto"/>
      </w:divBdr>
    </w:div>
    <w:div w:id="422192605">
      <w:bodyDiv w:val="1"/>
      <w:marLeft w:val="0"/>
      <w:marRight w:val="0"/>
      <w:marTop w:val="0"/>
      <w:marBottom w:val="0"/>
      <w:divBdr>
        <w:top w:val="none" w:sz="0" w:space="0" w:color="auto"/>
        <w:left w:val="none" w:sz="0" w:space="0" w:color="auto"/>
        <w:bottom w:val="none" w:sz="0" w:space="0" w:color="auto"/>
        <w:right w:val="none" w:sz="0" w:space="0" w:color="auto"/>
      </w:divBdr>
    </w:div>
    <w:div w:id="423455513">
      <w:bodyDiv w:val="1"/>
      <w:marLeft w:val="0"/>
      <w:marRight w:val="0"/>
      <w:marTop w:val="0"/>
      <w:marBottom w:val="0"/>
      <w:divBdr>
        <w:top w:val="none" w:sz="0" w:space="0" w:color="auto"/>
        <w:left w:val="none" w:sz="0" w:space="0" w:color="auto"/>
        <w:bottom w:val="none" w:sz="0" w:space="0" w:color="auto"/>
        <w:right w:val="none" w:sz="0" w:space="0" w:color="auto"/>
      </w:divBdr>
    </w:div>
    <w:div w:id="500897756">
      <w:bodyDiv w:val="1"/>
      <w:marLeft w:val="0"/>
      <w:marRight w:val="0"/>
      <w:marTop w:val="0"/>
      <w:marBottom w:val="0"/>
      <w:divBdr>
        <w:top w:val="none" w:sz="0" w:space="0" w:color="auto"/>
        <w:left w:val="none" w:sz="0" w:space="0" w:color="auto"/>
        <w:bottom w:val="none" w:sz="0" w:space="0" w:color="auto"/>
        <w:right w:val="none" w:sz="0" w:space="0" w:color="auto"/>
      </w:divBdr>
    </w:div>
    <w:div w:id="576521755">
      <w:bodyDiv w:val="1"/>
      <w:marLeft w:val="0"/>
      <w:marRight w:val="0"/>
      <w:marTop w:val="0"/>
      <w:marBottom w:val="0"/>
      <w:divBdr>
        <w:top w:val="none" w:sz="0" w:space="0" w:color="auto"/>
        <w:left w:val="none" w:sz="0" w:space="0" w:color="auto"/>
        <w:bottom w:val="none" w:sz="0" w:space="0" w:color="auto"/>
        <w:right w:val="none" w:sz="0" w:space="0" w:color="auto"/>
      </w:divBdr>
    </w:div>
    <w:div w:id="664475532">
      <w:bodyDiv w:val="1"/>
      <w:marLeft w:val="0"/>
      <w:marRight w:val="0"/>
      <w:marTop w:val="0"/>
      <w:marBottom w:val="0"/>
      <w:divBdr>
        <w:top w:val="none" w:sz="0" w:space="0" w:color="auto"/>
        <w:left w:val="none" w:sz="0" w:space="0" w:color="auto"/>
        <w:bottom w:val="none" w:sz="0" w:space="0" w:color="auto"/>
        <w:right w:val="none" w:sz="0" w:space="0" w:color="auto"/>
      </w:divBdr>
    </w:div>
    <w:div w:id="799110012">
      <w:bodyDiv w:val="1"/>
      <w:marLeft w:val="0"/>
      <w:marRight w:val="0"/>
      <w:marTop w:val="0"/>
      <w:marBottom w:val="0"/>
      <w:divBdr>
        <w:top w:val="none" w:sz="0" w:space="0" w:color="auto"/>
        <w:left w:val="none" w:sz="0" w:space="0" w:color="auto"/>
        <w:bottom w:val="none" w:sz="0" w:space="0" w:color="auto"/>
        <w:right w:val="none" w:sz="0" w:space="0" w:color="auto"/>
      </w:divBdr>
    </w:div>
    <w:div w:id="838888755">
      <w:bodyDiv w:val="1"/>
      <w:marLeft w:val="0"/>
      <w:marRight w:val="0"/>
      <w:marTop w:val="0"/>
      <w:marBottom w:val="0"/>
      <w:divBdr>
        <w:top w:val="none" w:sz="0" w:space="0" w:color="auto"/>
        <w:left w:val="none" w:sz="0" w:space="0" w:color="auto"/>
        <w:bottom w:val="none" w:sz="0" w:space="0" w:color="auto"/>
        <w:right w:val="none" w:sz="0" w:space="0" w:color="auto"/>
      </w:divBdr>
    </w:div>
    <w:div w:id="955405967">
      <w:bodyDiv w:val="1"/>
      <w:marLeft w:val="0"/>
      <w:marRight w:val="0"/>
      <w:marTop w:val="0"/>
      <w:marBottom w:val="0"/>
      <w:divBdr>
        <w:top w:val="none" w:sz="0" w:space="0" w:color="auto"/>
        <w:left w:val="none" w:sz="0" w:space="0" w:color="auto"/>
        <w:bottom w:val="none" w:sz="0" w:space="0" w:color="auto"/>
        <w:right w:val="none" w:sz="0" w:space="0" w:color="auto"/>
      </w:divBdr>
    </w:div>
    <w:div w:id="995229817">
      <w:bodyDiv w:val="1"/>
      <w:marLeft w:val="0"/>
      <w:marRight w:val="0"/>
      <w:marTop w:val="0"/>
      <w:marBottom w:val="0"/>
      <w:divBdr>
        <w:top w:val="none" w:sz="0" w:space="0" w:color="auto"/>
        <w:left w:val="none" w:sz="0" w:space="0" w:color="auto"/>
        <w:bottom w:val="none" w:sz="0" w:space="0" w:color="auto"/>
        <w:right w:val="none" w:sz="0" w:space="0" w:color="auto"/>
      </w:divBdr>
    </w:div>
    <w:div w:id="1115518162">
      <w:bodyDiv w:val="1"/>
      <w:marLeft w:val="0"/>
      <w:marRight w:val="0"/>
      <w:marTop w:val="0"/>
      <w:marBottom w:val="0"/>
      <w:divBdr>
        <w:top w:val="none" w:sz="0" w:space="0" w:color="auto"/>
        <w:left w:val="none" w:sz="0" w:space="0" w:color="auto"/>
        <w:bottom w:val="none" w:sz="0" w:space="0" w:color="auto"/>
        <w:right w:val="none" w:sz="0" w:space="0" w:color="auto"/>
      </w:divBdr>
    </w:div>
    <w:div w:id="1143235066">
      <w:bodyDiv w:val="1"/>
      <w:marLeft w:val="0"/>
      <w:marRight w:val="0"/>
      <w:marTop w:val="0"/>
      <w:marBottom w:val="0"/>
      <w:divBdr>
        <w:top w:val="none" w:sz="0" w:space="0" w:color="auto"/>
        <w:left w:val="none" w:sz="0" w:space="0" w:color="auto"/>
        <w:bottom w:val="none" w:sz="0" w:space="0" w:color="auto"/>
        <w:right w:val="none" w:sz="0" w:space="0" w:color="auto"/>
      </w:divBdr>
    </w:div>
    <w:div w:id="1170411092">
      <w:bodyDiv w:val="1"/>
      <w:marLeft w:val="0"/>
      <w:marRight w:val="0"/>
      <w:marTop w:val="0"/>
      <w:marBottom w:val="0"/>
      <w:divBdr>
        <w:top w:val="none" w:sz="0" w:space="0" w:color="auto"/>
        <w:left w:val="none" w:sz="0" w:space="0" w:color="auto"/>
        <w:bottom w:val="none" w:sz="0" w:space="0" w:color="auto"/>
        <w:right w:val="none" w:sz="0" w:space="0" w:color="auto"/>
      </w:divBdr>
    </w:div>
    <w:div w:id="1248418439">
      <w:bodyDiv w:val="1"/>
      <w:marLeft w:val="0"/>
      <w:marRight w:val="0"/>
      <w:marTop w:val="0"/>
      <w:marBottom w:val="0"/>
      <w:divBdr>
        <w:top w:val="none" w:sz="0" w:space="0" w:color="auto"/>
        <w:left w:val="none" w:sz="0" w:space="0" w:color="auto"/>
        <w:bottom w:val="none" w:sz="0" w:space="0" w:color="auto"/>
        <w:right w:val="none" w:sz="0" w:space="0" w:color="auto"/>
      </w:divBdr>
    </w:div>
    <w:div w:id="1301957956">
      <w:bodyDiv w:val="1"/>
      <w:marLeft w:val="0"/>
      <w:marRight w:val="0"/>
      <w:marTop w:val="0"/>
      <w:marBottom w:val="0"/>
      <w:divBdr>
        <w:top w:val="none" w:sz="0" w:space="0" w:color="auto"/>
        <w:left w:val="none" w:sz="0" w:space="0" w:color="auto"/>
        <w:bottom w:val="none" w:sz="0" w:space="0" w:color="auto"/>
        <w:right w:val="none" w:sz="0" w:space="0" w:color="auto"/>
      </w:divBdr>
    </w:div>
    <w:div w:id="1476095564">
      <w:bodyDiv w:val="1"/>
      <w:marLeft w:val="0"/>
      <w:marRight w:val="0"/>
      <w:marTop w:val="0"/>
      <w:marBottom w:val="0"/>
      <w:divBdr>
        <w:top w:val="none" w:sz="0" w:space="0" w:color="auto"/>
        <w:left w:val="none" w:sz="0" w:space="0" w:color="auto"/>
        <w:bottom w:val="none" w:sz="0" w:space="0" w:color="auto"/>
        <w:right w:val="none" w:sz="0" w:space="0" w:color="auto"/>
      </w:divBdr>
    </w:div>
    <w:div w:id="1479415792">
      <w:bodyDiv w:val="1"/>
      <w:marLeft w:val="0"/>
      <w:marRight w:val="0"/>
      <w:marTop w:val="0"/>
      <w:marBottom w:val="0"/>
      <w:divBdr>
        <w:top w:val="none" w:sz="0" w:space="0" w:color="auto"/>
        <w:left w:val="none" w:sz="0" w:space="0" w:color="auto"/>
        <w:bottom w:val="none" w:sz="0" w:space="0" w:color="auto"/>
        <w:right w:val="none" w:sz="0" w:space="0" w:color="auto"/>
      </w:divBdr>
    </w:div>
    <w:div w:id="1558279221">
      <w:bodyDiv w:val="1"/>
      <w:marLeft w:val="0"/>
      <w:marRight w:val="0"/>
      <w:marTop w:val="0"/>
      <w:marBottom w:val="0"/>
      <w:divBdr>
        <w:top w:val="none" w:sz="0" w:space="0" w:color="auto"/>
        <w:left w:val="none" w:sz="0" w:space="0" w:color="auto"/>
        <w:bottom w:val="none" w:sz="0" w:space="0" w:color="auto"/>
        <w:right w:val="none" w:sz="0" w:space="0" w:color="auto"/>
      </w:divBdr>
    </w:div>
    <w:div w:id="1665283048">
      <w:bodyDiv w:val="1"/>
      <w:marLeft w:val="0"/>
      <w:marRight w:val="0"/>
      <w:marTop w:val="0"/>
      <w:marBottom w:val="0"/>
      <w:divBdr>
        <w:top w:val="none" w:sz="0" w:space="0" w:color="auto"/>
        <w:left w:val="none" w:sz="0" w:space="0" w:color="auto"/>
        <w:bottom w:val="none" w:sz="0" w:space="0" w:color="auto"/>
        <w:right w:val="none" w:sz="0" w:space="0" w:color="auto"/>
      </w:divBdr>
    </w:div>
    <w:div w:id="1824656577">
      <w:bodyDiv w:val="1"/>
      <w:marLeft w:val="0"/>
      <w:marRight w:val="0"/>
      <w:marTop w:val="0"/>
      <w:marBottom w:val="0"/>
      <w:divBdr>
        <w:top w:val="none" w:sz="0" w:space="0" w:color="auto"/>
        <w:left w:val="none" w:sz="0" w:space="0" w:color="auto"/>
        <w:bottom w:val="none" w:sz="0" w:space="0" w:color="auto"/>
        <w:right w:val="none" w:sz="0" w:space="0" w:color="auto"/>
      </w:divBdr>
    </w:div>
    <w:div w:id="21261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ran@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3550</Words>
  <Characters>20235</Characters>
  <Application>Microsoft Office Word</Application>
  <DocSecurity>4</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CONTRACT № 67/STL/0307</vt:lpstr>
      <vt:lpstr>CONTRACT № 67/STL/0307</vt:lpstr>
    </vt:vector>
  </TitlesOfParts>
  <Company>Saint-gobain</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67/STL/0307</dc:title>
  <dc:creator>YTeplitskaya</dc:creator>
  <cp:lastModifiedBy>Кара Денис Валентинович</cp:lastModifiedBy>
  <cp:revision>2</cp:revision>
  <cp:lastPrinted>2017-12-19T03:30:00Z</cp:lastPrinted>
  <dcterms:created xsi:type="dcterms:W3CDTF">2018-08-29T05:00:00Z</dcterms:created>
  <dcterms:modified xsi:type="dcterms:W3CDTF">2018-08-29T05:00:00Z</dcterms:modified>
</cp:coreProperties>
</file>