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DF08F3">
            <w:pPr>
              <w:suppressAutoHyphens/>
              <w:autoSpaceDE w:val="0"/>
              <w:autoSpaceDN w:val="0"/>
              <w:adjustRightInd w:val="0"/>
              <w:jc w:val="both"/>
              <w:rPr>
                <w:spacing w:val="0"/>
                <w:szCs w:val="22"/>
              </w:rPr>
            </w:pPr>
            <w:r w:rsidRPr="00741ABE">
              <w:rPr>
                <w:b/>
                <w:spacing w:val="0"/>
                <w:sz w:val="22"/>
                <w:szCs w:val="22"/>
              </w:rPr>
              <w:t>ДОГОВОР</w:t>
            </w:r>
            <w:r w:rsidR="00DF08F3">
              <w:rPr>
                <w:b/>
                <w:spacing w:val="0"/>
                <w:sz w:val="22"/>
                <w:szCs w:val="22"/>
                <w:lang w:val="en-US"/>
              </w:rPr>
              <w:t xml:space="preserve"> </w:t>
            </w:r>
            <w:r w:rsidRPr="00741ABE">
              <w:rPr>
                <w:b/>
                <w:spacing w:val="0"/>
                <w:sz w:val="22"/>
                <w:szCs w:val="22"/>
              </w:rPr>
              <w:t>поставки формокомплектов</w:t>
            </w:r>
          </w:p>
        </w:tc>
      </w:tr>
      <w:tr w:rsidR="00741ABE" w:rsidRPr="00741ABE" w:rsidTr="00A52DFB">
        <w:tc>
          <w:tcPr>
            <w:tcW w:w="4569" w:type="dxa"/>
          </w:tcPr>
          <w:p w:rsidR="007C18BE" w:rsidRPr="004D1796" w:rsidRDefault="007C18BE" w:rsidP="00E73CF3">
            <w:pPr>
              <w:suppressAutoHyphens/>
              <w:autoSpaceDE w:val="0"/>
              <w:autoSpaceDN w:val="0"/>
              <w:adjustRightInd w:val="0"/>
              <w:jc w:val="both"/>
              <w:rPr>
                <w:spacing w:val="0"/>
                <w:szCs w:val="22"/>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Номер:</w:t>
            </w:r>
            <w:r w:rsidR="00E67AA2" w:rsidRPr="00741ABE">
              <w:rPr>
                <w:spacing w:val="0"/>
                <w:sz w:val="22"/>
                <w:szCs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r>
      <w:tr w:rsidR="00741ABE" w:rsidRPr="00741ABE" w:rsidTr="00A52DFB">
        <w:tc>
          <w:tcPr>
            <w:tcW w:w="4569" w:type="dxa"/>
          </w:tcPr>
          <w:p w:rsidR="007C18BE" w:rsidRPr="004D1796" w:rsidRDefault="007C18BE" w:rsidP="00E73CF3">
            <w:pPr>
              <w:suppressAutoHyphens/>
              <w:autoSpaceDE w:val="0"/>
              <w:autoSpaceDN w:val="0"/>
              <w:adjustRightInd w:val="0"/>
              <w:jc w:val="both"/>
              <w:rPr>
                <w:spacing w:val="0"/>
                <w:szCs w:val="22"/>
              </w:rPr>
            </w:pPr>
            <w:r w:rsidRPr="00741ABE">
              <w:rPr>
                <w:spacing w:val="0"/>
                <w:sz w:val="22"/>
                <w:szCs w:val="22"/>
                <w:lang w:val="en-US"/>
              </w:rPr>
              <w:t xml:space="preserve">Date: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Pr="00741ABE">
              <w:rPr>
                <w:spacing w:val="0"/>
                <w:sz w:val="22"/>
                <w:szCs w:val="22"/>
                <w:lang w:val="en-US"/>
              </w:rPr>
              <w:t xml:space="preserve"> </w:t>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 xml:space="preserve">Дата: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F523E0" w:rsidTr="00A52DFB">
        <w:tc>
          <w:tcPr>
            <w:tcW w:w="4569" w:type="dxa"/>
          </w:tcPr>
          <w:p w:rsidR="007C18BE" w:rsidRPr="00866569" w:rsidRDefault="00E67AA2" w:rsidP="00926785">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lang w:val="en-US"/>
              </w:rPr>
              <w:t xml:space="preserve">, </w:t>
            </w:r>
            <w:r w:rsidR="007C18BE" w:rsidRPr="00741ABE">
              <w:rPr>
                <w:spacing w:val="0"/>
                <w:sz w:val="22"/>
                <w:szCs w:val="22"/>
                <w:lang w:val="en-US"/>
              </w:rPr>
              <w:t>hereinafter</w:t>
            </w:r>
            <w:r w:rsidR="007C18BE" w:rsidRPr="00866569">
              <w:rPr>
                <w:spacing w:val="0"/>
                <w:sz w:val="22"/>
                <w:szCs w:val="22"/>
                <w:lang w:val="en-US"/>
              </w:rPr>
              <w:t xml:space="preserve"> </w:t>
            </w:r>
            <w:r w:rsidR="007C18BE" w:rsidRPr="00741ABE">
              <w:rPr>
                <w:spacing w:val="0"/>
                <w:sz w:val="22"/>
                <w:szCs w:val="22"/>
                <w:lang w:val="en-US"/>
              </w:rPr>
              <w:t>referred</w:t>
            </w:r>
            <w:r w:rsidR="007C18BE" w:rsidRPr="00866569">
              <w:rPr>
                <w:spacing w:val="0"/>
                <w:sz w:val="22"/>
                <w:szCs w:val="22"/>
                <w:lang w:val="en-US"/>
              </w:rPr>
              <w:t xml:space="preserve"> </w:t>
            </w:r>
            <w:r w:rsidR="007C18BE" w:rsidRPr="00741ABE">
              <w:rPr>
                <w:spacing w:val="0"/>
                <w:sz w:val="22"/>
                <w:szCs w:val="22"/>
                <w:lang w:val="en-US"/>
              </w:rPr>
              <w:t>to</w:t>
            </w:r>
            <w:r w:rsidR="007C18BE" w:rsidRPr="00866569">
              <w:rPr>
                <w:spacing w:val="0"/>
                <w:sz w:val="22"/>
                <w:szCs w:val="22"/>
                <w:lang w:val="en-US"/>
              </w:rPr>
              <w:t xml:space="preserve"> </w:t>
            </w:r>
            <w:r w:rsidR="007C18BE" w:rsidRPr="00741ABE">
              <w:rPr>
                <w:spacing w:val="0"/>
                <w:sz w:val="22"/>
                <w:szCs w:val="22"/>
                <w:lang w:val="en-US"/>
              </w:rPr>
              <w:t>as</w:t>
            </w:r>
            <w:r w:rsidR="007C18BE" w:rsidRPr="00866569">
              <w:rPr>
                <w:spacing w:val="0"/>
                <w:sz w:val="22"/>
                <w:szCs w:val="22"/>
                <w:lang w:val="en-US"/>
              </w:rPr>
              <w:t xml:space="preserve"> </w:t>
            </w:r>
            <w:r w:rsidR="0043127E" w:rsidRPr="00741ABE">
              <w:rPr>
                <w:spacing w:val="0"/>
                <w:sz w:val="22"/>
                <w:szCs w:val="22"/>
                <w:lang w:val="en-US"/>
              </w:rPr>
              <w:t>the</w:t>
            </w:r>
            <w:r w:rsidR="0043127E" w:rsidRPr="00866569">
              <w:rPr>
                <w:spacing w:val="0"/>
                <w:sz w:val="22"/>
                <w:szCs w:val="22"/>
                <w:lang w:val="en-US"/>
              </w:rPr>
              <w:t xml:space="preserve"> </w:t>
            </w:r>
            <w:r w:rsidR="007C18BE" w:rsidRPr="00741ABE">
              <w:rPr>
                <w:spacing w:val="0"/>
                <w:sz w:val="22"/>
                <w:szCs w:val="22"/>
                <w:lang w:val="en-US"/>
              </w:rPr>
              <w:t>Seller</w:t>
            </w:r>
            <w:r w:rsidR="007C18BE" w:rsidRPr="00866569">
              <w:rPr>
                <w:spacing w:val="0"/>
                <w:sz w:val="22"/>
                <w:szCs w:val="22"/>
                <w:lang w:val="en-US"/>
              </w:rPr>
              <w:t xml:space="preserve">, </w:t>
            </w:r>
            <w:r w:rsidR="007C18BE" w:rsidRPr="00741ABE">
              <w:rPr>
                <w:spacing w:val="0"/>
                <w:sz w:val="22"/>
                <w:szCs w:val="22"/>
                <w:lang w:val="en-US"/>
              </w:rPr>
              <w:t>represented</w:t>
            </w:r>
            <w:r w:rsidRPr="00E67AA2">
              <w:rPr>
                <w:spacing w:val="0"/>
                <w:sz w:val="22"/>
                <w:szCs w:val="22"/>
                <w:lang w:val="en-US"/>
              </w:rPr>
              <w:t xml:space="preserve"> </w:t>
            </w:r>
            <w:r w:rsidR="007C18BE" w:rsidRPr="00741ABE">
              <w:rPr>
                <w:spacing w:val="0"/>
                <w:sz w:val="22"/>
                <w:szCs w:val="22"/>
                <w:lang w:val="en-US"/>
              </w:rPr>
              <w:t>by</w:t>
            </w: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lang w:val="en-US"/>
              </w:rPr>
              <w:t xml:space="preserve">, </w:t>
            </w:r>
            <w:r w:rsidR="007C18BE" w:rsidRPr="00741ABE">
              <w:rPr>
                <w:spacing w:val="0"/>
                <w:sz w:val="22"/>
                <w:szCs w:val="22"/>
                <w:lang w:val="en-US"/>
              </w:rPr>
              <w:t>acting</w:t>
            </w:r>
            <w:r w:rsidR="007C18BE" w:rsidRPr="00866569">
              <w:rPr>
                <w:spacing w:val="0"/>
                <w:sz w:val="22"/>
                <w:szCs w:val="22"/>
                <w:lang w:val="en-US"/>
              </w:rPr>
              <w:t xml:space="preserve"> </w:t>
            </w:r>
            <w:r w:rsidR="0043127E" w:rsidRPr="00741ABE">
              <w:rPr>
                <w:spacing w:val="0"/>
                <w:sz w:val="22"/>
                <w:szCs w:val="22"/>
                <w:lang w:val="en-US"/>
              </w:rPr>
              <w:t>under</w:t>
            </w:r>
            <w:r w:rsidR="007C18BE" w:rsidRPr="00866569">
              <w:rPr>
                <w:spacing w:val="0"/>
                <w:sz w:val="22"/>
                <w:szCs w:val="22"/>
                <w:lang w:val="en-US"/>
              </w:rPr>
              <w:t xml:space="preserve"> </w:t>
            </w:r>
            <w:r w:rsidR="0043127E" w:rsidRPr="00741ABE">
              <w:rPr>
                <w:spacing w:val="0"/>
                <w:sz w:val="22"/>
                <w:szCs w:val="22"/>
                <w:lang w:val="en-US"/>
              </w:rPr>
              <w:t>Articles</w:t>
            </w:r>
            <w:r w:rsidR="0043127E" w:rsidRPr="00866569">
              <w:rPr>
                <w:spacing w:val="0"/>
                <w:sz w:val="22"/>
                <w:szCs w:val="22"/>
                <w:lang w:val="en-US"/>
              </w:rPr>
              <w:t xml:space="preserve"> </w:t>
            </w:r>
            <w:r w:rsidR="0043127E" w:rsidRPr="00741ABE">
              <w:rPr>
                <w:spacing w:val="0"/>
                <w:sz w:val="22"/>
                <w:szCs w:val="22"/>
                <w:lang w:val="en-US"/>
              </w:rPr>
              <w:t>of</w:t>
            </w:r>
            <w:r w:rsidR="0043127E" w:rsidRPr="00866569">
              <w:rPr>
                <w:spacing w:val="0"/>
                <w:sz w:val="22"/>
                <w:szCs w:val="22"/>
                <w:lang w:val="en-US"/>
              </w:rPr>
              <w:t xml:space="preserve"> </w:t>
            </w:r>
            <w:r w:rsidR="0043127E" w:rsidRPr="00741ABE">
              <w:rPr>
                <w:spacing w:val="0"/>
                <w:sz w:val="22"/>
                <w:szCs w:val="22"/>
                <w:lang w:val="en-US"/>
              </w:rPr>
              <w:t>Association</w:t>
            </w:r>
            <w:r w:rsidR="007C18BE" w:rsidRPr="00866569">
              <w:rPr>
                <w:spacing w:val="0"/>
                <w:sz w:val="22"/>
                <w:szCs w:val="22"/>
                <w:lang w:val="en-US"/>
              </w:rPr>
              <w:t xml:space="preserve">, </w:t>
            </w:r>
            <w:r w:rsidR="007C18BE" w:rsidRPr="00741ABE">
              <w:rPr>
                <w:spacing w:val="0"/>
                <w:sz w:val="22"/>
                <w:szCs w:val="22"/>
                <w:lang w:val="en-US"/>
              </w:rPr>
              <w:t>on</w:t>
            </w:r>
            <w:r w:rsidR="007C18BE" w:rsidRPr="00866569">
              <w:rPr>
                <w:spacing w:val="0"/>
                <w:sz w:val="22"/>
                <w:szCs w:val="22"/>
                <w:lang w:val="en-US"/>
              </w:rPr>
              <w:t xml:space="preserve"> </w:t>
            </w:r>
            <w:r w:rsidR="007C18BE" w:rsidRPr="00741ABE">
              <w:rPr>
                <w:spacing w:val="0"/>
                <w:sz w:val="22"/>
                <w:szCs w:val="22"/>
                <w:lang w:val="en-US"/>
              </w:rPr>
              <w:t>the</w:t>
            </w:r>
            <w:r w:rsidR="007C18BE" w:rsidRPr="00866569">
              <w:rPr>
                <w:spacing w:val="0"/>
                <w:sz w:val="22"/>
                <w:szCs w:val="22"/>
                <w:lang w:val="en-US"/>
              </w:rPr>
              <w:t xml:space="preserve"> </w:t>
            </w:r>
            <w:r w:rsidR="007C18BE" w:rsidRPr="00741ABE">
              <w:rPr>
                <w:spacing w:val="0"/>
                <w:sz w:val="22"/>
                <w:szCs w:val="22"/>
                <w:lang w:val="en-US"/>
              </w:rPr>
              <w:t>one</w:t>
            </w:r>
            <w:r w:rsidR="007C18BE" w:rsidRPr="00866569">
              <w:rPr>
                <w:spacing w:val="0"/>
                <w:sz w:val="22"/>
                <w:szCs w:val="22"/>
                <w:lang w:val="en-US"/>
              </w:rPr>
              <w:t xml:space="preserve"> </w:t>
            </w:r>
            <w:r w:rsidR="007C18BE" w:rsidRPr="00741ABE">
              <w:rPr>
                <w:spacing w:val="0"/>
                <w:sz w:val="22"/>
                <w:szCs w:val="22"/>
                <w:lang w:val="en-US"/>
              </w:rPr>
              <w:t>part</w:t>
            </w:r>
            <w:r w:rsidR="007C18BE" w:rsidRPr="00866569">
              <w:rPr>
                <w:spacing w:val="0"/>
                <w:sz w:val="22"/>
                <w:szCs w:val="22"/>
                <w:lang w:val="en-US"/>
              </w:rPr>
              <w:t xml:space="preserve">, </w:t>
            </w:r>
          </w:p>
          <w:p w:rsidR="007C18BE" w:rsidRPr="00866569" w:rsidRDefault="00F50381" w:rsidP="00926785">
            <w:pPr>
              <w:suppressAutoHyphens/>
              <w:autoSpaceDE w:val="0"/>
              <w:autoSpaceDN w:val="0"/>
              <w:adjustRightInd w:val="0"/>
              <w:jc w:val="both"/>
              <w:rPr>
                <w:spacing w:val="0"/>
                <w:szCs w:val="22"/>
              </w:rPr>
            </w:pPr>
            <w:r w:rsidRPr="00741ABE">
              <w:rPr>
                <w:spacing w:val="0"/>
                <w:sz w:val="22"/>
                <w:szCs w:val="22"/>
                <w:lang w:val="en-US"/>
              </w:rPr>
              <w:t>A</w:t>
            </w:r>
            <w:r w:rsidR="007C18BE" w:rsidRPr="00741ABE">
              <w:rPr>
                <w:spacing w:val="0"/>
                <w:sz w:val="22"/>
                <w:szCs w:val="22"/>
                <w:lang w:val="en-US"/>
              </w:rPr>
              <w:t>nd</w:t>
            </w:r>
            <w:r w:rsidR="00B95F3C" w:rsidRPr="00866569">
              <w:rPr>
                <w:spacing w:val="0"/>
                <w:sz w:val="22"/>
                <w:szCs w:val="22"/>
              </w:rPr>
              <w:t xml:space="preserve"> </w:t>
            </w:r>
            <w:r w:rsidR="00B95F3C" w:rsidRPr="00B95F3C">
              <w:rPr>
                <w:spacing w:val="0"/>
                <w:sz w:val="22"/>
                <w:szCs w:val="22"/>
                <w:lang w:val="en-US"/>
              </w:rPr>
              <w:t>SIBSTEKLO</w:t>
            </w:r>
            <w:r w:rsidR="00B95F3C" w:rsidRPr="00866569">
              <w:rPr>
                <w:spacing w:val="0"/>
                <w:sz w:val="22"/>
                <w:szCs w:val="22"/>
              </w:rPr>
              <w:t xml:space="preserve"> </w:t>
            </w:r>
            <w:r w:rsidR="00B95F3C" w:rsidRPr="00B95F3C">
              <w:rPr>
                <w:spacing w:val="0"/>
                <w:sz w:val="22"/>
                <w:szCs w:val="22"/>
                <w:lang w:val="en-US"/>
              </w:rPr>
              <w:t>OOO</w:t>
            </w:r>
          </w:p>
        </w:tc>
        <w:tc>
          <w:tcPr>
            <w:tcW w:w="5604" w:type="dxa"/>
            <w:gridSpan w:val="3"/>
          </w:tcPr>
          <w:p w:rsidR="007C18BE" w:rsidRPr="006F2A49" w:rsidRDefault="00E67AA2" w:rsidP="00926785">
            <w:pPr>
              <w:suppressAutoHyphens/>
              <w:autoSpaceDE w:val="0"/>
              <w:autoSpaceDN w:val="0"/>
              <w:adjustRightInd w:val="0"/>
              <w:jc w:val="both"/>
              <w:rPr>
                <w:spacing w:val="0"/>
                <w:szCs w:val="22"/>
              </w:rPr>
            </w:pP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rPr>
              <w:t xml:space="preserve">, </w:t>
            </w:r>
            <w:r w:rsidR="007C18BE" w:rsidRPr="00741ABE">
              <w:rPr>
                <w:spacing w:val="0"/>
                <w:sz w:val="22"/>
                <w:szCs w:val="22"/>
              </w:rPr>
              <w:t>именуемая</w:t>
            </w:r>
            <w:r w:rsidR="007C18BE" w:rsidRPr="00866569">
              <w:rPr>
                <w:spacing w:val="0"/>
                <w:sz w:val="22"/>
                <w:szCs w:val="22"/>
              </w:rPr>
              <w:t xml:space="preserve"> </w:t>
            </w:r>
            <w:r w:rsidR="007C18BE" w:rsidRPr="00741ABE">
              <w:rPr>
                <w:spacing w:val="0"/>
                <w:sz w:val="22"/>
                <w:szCs w:val="22"/>
              </w:rPr>
              <w:t>в</w:t>
            </w:r>
            <w:r w:rsidR="007C18BE" w:rsidRPr="00866569">
              <w:rPr>
                <w:spacing w:val="0"/>
                <w:sz w:val="22"/>
                <w:szCs w:val="22"/>
              </w:rPr>
              <w:t xml:space="preserve"> </w:t>
            </w:r>
            <w:r w:rsidR="007C18BE" w:rsidRPr="00741ABE">
              <w:rPr>
                <w:spacing w:val="0"/>
                <w:sz w:val="22"/>
                <w:szCs w:val="22"/>
              </w:rPr>
              <w:t>дальнейшем</w:t>
            </w:r>
            <w:r w:rsidR="007C18BE" w:rsidRPr="00866569">
              <w:rPr>
                <w:spacing w:val="0"/>
                <w:sz w:val="22"/>
                <w:szCs w:val="22"/>
              </w:rPr>
              <w:t xml:space="preserve"> “</w:t>
            </w:r>
            <w:r w:rsidR="007C18BE" w:rsidRPr="00741ABE">
              <w:rPr>
                <w:spacing w:val="0"/>
                <w:sz w:val="22"/>
                <w:szCs w:val="22"/>
              </w:rPr>
              <w:t>Продавец</w:t>
            </w:r>
            <w:r w:rsidR="007C18BE" w:rsidRPr="00866569">
              <w:rPr>
                <w:spacing w:val="0"/>
                <w:sz w:val="22"/>
                <w:szCs w:val="22"/>
              </w:rPr>
              <w:t xml:space="preserve">”, </w:t>
            </w:r>
            <w:r w:rsidR="007C18BE" w:rsidRPr="00741ABE">
              <w:rPr>
                <w:spacing w:val="0"/>
                <w:sz w:val="22"/>
                <w:szCs w:val="22"/>
              </w:rPr>
              <w:t>в</w:t>
            </w:r>
            <w:r w:rsidR="007C18BE" w:rsidRPr="00866569">
              <w:rPr>
                <w:spacing w:val="0"/>
                <w:sz w:val="22"/>
                <w:szCs w:val="22"/>
              </w:rPr>
              <w:t xml:space="preserve"> </w:t>
            </w:r>
            <w:r w:rsidR="007C18BE" w:rsidRPr="00741ABE">
              <w:rPr>
                <w:spacing w:val="0"/>
                <w:sz w:val="22"/>
                <w:szCs w:val="22"/>
              </w:rPr>
              <w:t>лице</w:t>
            </w:r>
            <w:r w:rsidRPr="00E67AA2">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E67AA2">
              <w:rPr>
                <w:spacing w:val="0"/>
                <w:sz w:val="22"/>
                <w:szCs w:val="22"/>
                <w:lang w:val="en-US"/>
              </w:rPr>
              <w:instrText>FORMTEXT</w:instrText>
            </w:r>
            <w:r w:rsidRPr="00E67AA2">
              <w:rPr>
                <w:spacing w:val="0"/>
                <w:sz w:val="22"/>
                <w:szCs w:val="22"/>
              </w:rPr>
              <w:instrText xml:space="preserve"> </w:instrText>
            </w:r>
            <w:r w:rsidRPr="00E67AA2">
              <w:rPr>
                <w:spacing w:val="0"/>
                <w:sz w:val="22"/>
                <w:szCs w:val="22"/>
                <w:lang w:val="en-US"/>
              </w:rPr>
            </w:r>
            <w:r w:rsidRPr="00E67AA2">
              <w:rPr>
                <w:spacing w:val="0"/>
                <w:sz w:val="22"/>
                <w:szCs w:val="22"/>
                <w:lang w:val="en-US"/>
              </w:rPr>
              <w:fldChar w:fldCharType="separate"/>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rPr>
              <w:fldChar w:fldCharType="end"/>
            </w:r>
            <w:r w:rsidR="007C18BE" w:rsidRPr="00866569">
              <w:rPr>
                <w:spacing w:val="0"/>
                <w:sz w:val="22"/>
                <w:szCs w:val="22"/>
              </w:rPr>
              <w:t xml:space="preserve">, </w:t>
            </w:r>
            <w:r w:rsidR="007C18BE" w:rsidRPr="00741ABE">
              <w:rPr>
                <w:spacing w:val="0"/>
                <w:sz w:val="22"/>
                <w:szCs w:val="22"/>
              </w:rPr>
              <w:t>действующего</w:t>
            </w:r>
            <w:r w:rsidR="007C18BE" w:rsidRPr="00866569">
              <w:rPr>
                <w:spacing w:val="0"/>
                <w:sz w:val="22"/>
                <w:szCs w:val="22"/>
              </w:rPr>
              <w:t xml:space="preserve"> </w:t>
            </w:r>
            <w:r w:rsidR="007C18BE" w:rsidRPr="00741ABE">
              <w:rPr>
                <w:spacing w:val="0"/>
                <w:sz w:val="22"/>
                <w:szCs w:val="22"/>
              </w:rPr>
              <w:t>на</w:t>
            </w:r>
            <w:r w:rsidR="007C18BE" w:rsidRPr="00866569">
              <w:rPr>
                <w:spacing w:val="0"/>
                <w:sz w:val="22"/>
                <w:szCs w:val="22"/>
              </w:rPr>
              <w:t xml:space="preserve"> </w:t>
            </w:r>
            <w:r w:rsidR="007C18BE" w:rsidRPr="00741ABE">
              <w:rPr>
                <w:spacing w:val="0"/>
                <w:sz w:val="22"/>
                <w:szCs w:val="22"/>
              </w:rPr>
              <w:t>основании</w:t>
            </w:r>
            <w:r w:rsidR="007C18BE" w:rsidRPr="00866569">
              <w:rPr>
                <w:spacing w:val="0"/>
                <w:sz w:val="22"/>
                <w:szCs w:val="22"/>
              </w:rPr>
              <w:t xml:space="preserve"> </w:t>
            </w:r>
            <w:r w:rsidR="007C18BE" w:rsidRPr="00741ABE">
              <w:rPr>
                <w:spacing w:val="0"/>
                <w:sz w:val="22"/>
                <w:szCs w:val="22"/>
              </w:rPr>
              <w:t>Устава</w:t>
            </w:r>
            <w:r w:rsidR="007C18BE" w:rsidRPr="00866569">
              <w:rPr>
                <w:spacing w:val="0"/>
                <w:sz w:val="22"/>
                <w:szCs w:val="22"/>
              </w:rPr>
              <w:t xml:space="preserve">, </w:t>
            </w:r>
            <w:r w:rsidR="007C18BE" w:rsidRPr="00741ABE">
              <w:rPr>
                <w:spacing w:val="0"/>
                <w:sz w:val="22"/>
                <w:szCs w:val="22"/>
              </w:rPr>
              <w:t>с</w:t>
            </w:r>
            <w:r w:rsidR="007C18BE" w:rsidRPr="00866569">
              <w:rPr>
                <w:spacing w:val="0"/>
                <w:sz w:val="22"/>
                <w:szCs w:val="22"/>
              </w:rPr>
              <w:t xml:space="preserve"> </w:t>
            </w:r>
            <w:r w:rsidR="007C18BE" w:rsidRPr="00741ABE">
              <w:rPr>
                <w:spacing w:val="0"/>
                <w:sz w:val="22"/>
                <w:szCs w:val="22"/>
              </w:rPr>
              <w:t>одной</w:t>
            </w:r>
            <w:r w:rsidR="007C18BE" w:rsidRPr="00866569">
              <w:rPr>
                <w:spacing w:val="0"/>
                <w:sz w:val="22"/>
                <w:szCs w:val="22"/>
              </w:rPr>
              <w:t xml:space="preserve"> </w:t>
            </w:r>
            <w:r w:rsidR="007C18BE" w:rsidRPr="00741ABE">
              <w:rPr>
                <w:spacing w:val="0"/>
                <w:sz w:val="22"/>
                <w:szCs w:val="22"/>
              </w:rPr>
              <w:t>стороны</w:t>
            </w:r>
            <w:r w:rsidR="007C18BE" w:rsidRPr="006F2A49">
              <w:rPr>
                <w:spacing w:val="0"/>
                <w:sz w:val="22"/>
                <w:szCs w:val="22"/>
              </w:rPr>
              <w:t xml:space="preserve">, </w:t>
            </w:r>
          </w:p>
          <w:p w:rsidR="007C18BE" w:rsidRPr="00F523E0" w:rsidRDefault="007C18BE" w:rsidP="00926785">
            <w:pPr>
              <w:suppressAutoHyphens/>
              <w:autoSpaceDE w:val="0"/>
              <w:autoSpaceDN w:val="0"/>
              <w:adjustRightInd w:val="0"/>
              <w:jc w:val="both"/>
              <w:rPr>
                <w:spacing w:val="0"/>
                <w:szCs w:val="22"/>
                <w:lang w:val="en-US"/>
              </w:rPr>
            </w:pPr>
            <w:proofErr w:type="gramStart"/>
            <w:r w:rsidRPr="00741ABE">
              <w:rPr>
                <w:spacing w:val="0"/>
                <w:sz w:val="22"/>
                <w:szCs w:val="22"/>
              </w:rPr>
              <w:t>и</w:t>
            </w:r>
            <w:r w:rsidRPr="00F523E0">
              <w:rPr>
                <w:spacing w:val="0"/>
                <w:sz w:val="22"/>
                <w:szCs w:val="22"/>
                <w:lang w:val="en-US"/>
              </w:rPr>
              <w:t xml:space="preserve"> </w:t>
            </w:r>
            <w:r w:rsidR="00903CE9">
              <w:rPr>
                <w:spacing w:val="0"/>
                <w:sz w:val="22"/>
                <w:szCs w:val="22"/>
              </w:rPr>
              <w:t>ООО</w:t>
            </w:r>
            <w:proofErr w:type="gramEnd"/>
            <w:r w:rsidR="00903CE9" w:rsidRPr="00F523E0">
              <w:rPr>
                <w:spacing w:val="0"/>
                <w:sz w:val="22"/>
                <w:szCs w:val="22"/>
                <w:lang w:val="en-US"/>
              </w:rPr>
              <w:t xml:space="preserve"> «</w:t>
            </w:r>
            <w:r w:rsidR="00903CE9">
              <w:rPr>
                <w:spacing w:val="0"/>
                <w:sz w:val="22"/>
                <w:szCs w:val="22"/>
              </w:rPr>
              <w:t>Сибстекло</w:t>
            </w:r>
            <w:r w:rsidR="00903CE9" w:rsidRPr="00F523E0">
              <w:rPr>
                <w:spacing w:val="0"/>
                <w:sz w:val="22"/>
                <w:szCs w:val="22"/>
                <w:lang w:val="en-US"/>
              </w:rPr>
              <w:t>»</w:t>
            </w:r>
          </w:p>
        </w:tc>
      </w:tr>
      <w:tr w:rsidR="00741ABE" w:rsidRPr="00F523E0"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523E0" w:rsidRDefault="007C18BE" w:rsidP="00926785">
            <w:pPr>
              <w:suppressAutoHyphens/>
              <w:autoSpaceDE w:val="0"/>
              <w:autoSpaceDN w:val="0"/>
              <w:adjustRightInd w:val="0"/>
              <w:jc w:val="both"/>
              <w:rPr>
                <w:spacing w:val="0"/>
                <w:szCs w:val="22"/>
                <w:lang w:val="en-US"/>
              </w:rPr>
            </w:pPr>
          </w:p>
        </w:tc>
      </w:tr>
      <w:tr w:rsidR="00741ABE" w:rsidRPr="00741ABE" w:rsidTr="00A52DFB">
        <w:tc>
          <w:tcPr>
            <w:tcW w:w="4569" w:type="dxa"/>
          </w:tcPr>
          <w:p w:rsidR="007C18BE" w:rsidRPr="00741ABE" w:rsidRDefault="00F92E16" w:rsidP="0043127E">
            <w:pPr>
              <w:suppressAutoHyphens/>
              <w:autoSpaceDE w:val="0"/>
              <w:autoSpaceDN w:val="0"/>
              <w:adjustRightInd w:val="0"/>
              <w:jc w:val="both"/>
              <w:rPr>
                <w:spacing w:val="0"/>
                <w:szCs w:val="22"/>
                <w:lang w:val="en-US"/>
              </w:rPr>
            </w:pPr>
            <w:r w:rsidRPr="00741ABE">
              <w:rPr>
                <w:spacing w:val="0"/>
                <w:sz w:val="22"/>
                <w:szCs w:val="22"/>
                <w:lang w:val="en-US"/>
              </w:rPr>
              <w:t>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0" w:name="ТекстовоеПоле5"/>
            <w:r w:rsidR="00F50381" w:rsidRPr="00741ABE">
              <w:rPr>
                <w:spacing w:val="0"/>
                <w:sz w:val="22"/>
                <w:szCs w:val="22"/>
                <w:lang w:val="en-US"/>
              </w:rPr>
              <w:t xml:space="preserve">represented by </w:t>
            </w:r>
            <w:r w:rsidR="0043127E" w:rsidRPr="00741ABE">
              <w:rPr>
                <w:spacing w:val="0"/>
                <w:sz w:val="22"/>
                <w:szCs w:val="22"/>
                <w:lang w:val="en-US"/>
              </w:rPr>
              <w:t>D</w:t>
            </w:r>
            <w:r w:rsidR="00F50381" w:rsidRPr="00741ABE">
              <w:rPr>
                <w:spacing w:val="0"/>
                <w:sz w:val="22"/>
                <w:szCs w:val="22"/>
                <w:lang w:val="en-US"/>
              </w:rPr>
              <w:t xml:space="preserve">irector </w:t>
            </w:r>
            <w:r w:rsidR="0043127E" w:rsidRPr="00741ABE">
              <w:rPr>
                <w:spacing w:val="0"/>
                <w:sz w:val="22"/>
                <w:szCs w:val="22"/>
                <w:lang w:val="en-US"/>
              </w:rPr>
              <w:t>G</w:t>
            </w:r>
            <w:r w:rsidR="00F50381" w:rsidRPr="00741ABE">
              <w:rPr>
                <w:spacing w:val="0"/>
                <w:sz w:val="22"/>
                <w:szCs w:val="22"/>
                <w:lang w:val="en-US"/>
              </w:rPr>
              <w:t xml:space="preserve">eneral of </w:t>
            </w:r>
            <w:r w:rsidR="0043127E" w:rsidRPr="00741ABE">
              <w:rPr>
                <w:spacing w:val="0"/>
                <w:sz w:val="22"/>
                <w:lang w:val="en-US"/>
              </w:rPr>
              <w:t xml:space="preserve">AO Zavod </w:t>
            </w:r>
            <w:r w:rsidR="0043127E" w:rsidRPr="00741ABE">
              <w:rPr>
                <w:spacing w:val="0"/>
                <w:sz w:val="22"/>
                <w:rtl/>
                <w:cs/>
              </w:rPr>
              <w:t>“</w:t>
            </w:r>
            <w:r w:rsidR="0043127E" w:rsidRPr="00741ABE">
              <w:rPr>
                <w:spacing w:val="0"/>
                <w:sz w:val="22"/>
                <w:lang w:val="en-US"/>
              </w:rPr>
              <w:t>Ekran</w:t>
            </w:r>
            <w:r w:rsidR="0043127E" w:rsidRPr="00741ABE">
              <w:rPr>
                <w:spacing w:val="0"/>
                <w:sz w:val="22"/>
                <w:rtl/>
                <w:cs/>
              </w:rPr>
              <w:t xml:space="preserve"> </w:t>
            </w:r>
            <w:r w:rsidR="00F50381" w:rsidRPr="00741ABE">
              <w:rPr>
                <w:spacing w:val="0"/>
                <w:sz w:val="22"/>
                <w:szCs w:val="22"/>
                <w:lang w:val="en-US"/>
              </w:rPr>
              <w:t>Manag</w:t>
            </w:r>
            <w:r w:rsidR="0043127E" w:rsidRPr="00741ABE">
              <w:rPr>
                <w:spacing w:val="0"/>
                <w:sz w:val="22"/>
                <w:szCs w:val="22"/>
                <w:lang w:val="en-US"/>
              </w:rPr>
              <w:t>ement</w:t>
            </w:r>
            <w:r w:rsidR="00F50381" w:rsidRPr="00741ABE">
              <w:rPr>
                <w:spacing w:val="0"/>
                <w:sz w:val="22"/>
                <w:szCs w:val="22"/>
                <w:lang w:val="en-US"/>
              </w:rPr>
              <w:t xml:space="preserve"> Company A.S. Yakovlev</w:t>
            </w:r>
            <w:bookmarkEnd w:id="0"/>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741ABE" w:rsidRDefault="00A4424D" w:rsidP="001147DB">
            <w:pPr>
              <w:suppressAutoHyphens/>
              <w:autoSpaceDE w:val="0"/>
              <w:autoSpaceDN w:val="0"/>
              <w:adjustRightInd w:val="0"/>
              <w:jc w:val="both"/>
              <w:rPr>
                <w:spacing w:val="0"/>
                <w:szCs w:val="22"/>
              </w:rPr>
            </w:pPr>
            <w:r w:rsidRPr="00741ABE">
              <w:rPr>
                <w:spacing w:val="0"/>
                <w:sz w:val="22"/>
                <w:szCs w:val="22"/>
              </w:rPr>
              <w:t>г. Новосибирск</w:t>
            </w:r>
            <w:r w:rsidR="007C18BE" w:rsidRPr="00741ABE">
              <w:rPr>
                <w:spacing w:val="0"/>
                <w:sz w:val="22"/>
                <w:szCs w:val="22"/>
              </w:rPr>
              <w:t>, Россия, именуемое в дальнейшем “Покупатель”, в лице</w:t>
            </w:r>
            <w:r w:rsidR="00D156A9" w:rsidRPr="00741ABE">
              <w:rPr>
                <w:spacing w:val="0"/>
                <w:sz w:val="22"/>
                <w:szCs w:val="22"/>
              </w:rPr>
              <w:t xml:space="preserve"> генерального директора управляющей организации АО "Завод "Экран"</w:t>
            </w:r>
            <w:r w:rsidR="007C18BE" w:rsidRPr="00741ABE">
              <w:rPr>
                <w:spacing w:val="0"/>
                <w:sz w:val="22"/>
                <w:szCs w:val="22"/>
              </w:rPr>
              <w:t xml:space="preserve"> </w:t>
            </w:r>
            <w:r w:rsidR="00D156A9" w:rsidRPr="00741ABE">
              <w:rPr>
                <w:spacing w:val="0"/>
                <w:sz w:val="22"/>
                <w:szCs w:val="22"/>
              </w:rPr>
              <w:t>Яковлева А.С., действующего</w:t>
            </w:r>
            <w:r w:rsidR="007C18BE" w:rsidRPr="00741ABE">
              <w:rPr>
                <w:spacing w:val="0"/>
                <w:sz w:val="22"/>
                <w:szCs w:val="22"/>
              </w:rPr>
              <w:t xml:space="preserve"> на основании Устава с другой стороны</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41ABE" w:rsidRDefault="008E7B08"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r w:rsidR="008824E4" w:rsidRPr="00741ABE">
              <w:rPr>
                <w:spacing w:val="0"/>
                <w:sz w:val="22"/>
                <w:szCs w:val="22"/>
              </w:rPr>
              <w:t>формокомплекты</w:t>
            </w:r>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are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E67AA2">
            <w:pPr>
              <w:suppressAutoHyphens/>
              <w:autoSpaceDE w:val="0"/>
              <w:autoSpaceDN w:val="0"/>
              <w:adjustRightInd w:val="0"/>
              <w:jc w:val="both"/>
              <w:rPr>
                <w:spacing w:val="0"/>
                <w:szCs w:val="22"/>
                <w:lang w:val="en-US"/>
              </w:rPr>
            </w:pPr>
            <w:r w:rsidRPr="00741ABE">
              <w:rPr>
                <w:spacing w:val="0"/>
                <w:sz w:val="22"/>
                <w:szCs w:val="22"/>
                <w:lang w:val="en-US"/>
              </w:rPr>
              <w:t>2.4. The prices for the goods under present Contract are settled in</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fldChar w:fldCharType="end"/>
            </w:r>
            <w:r w:rsidRPr="00741ABE">
              <w:rPr>
                <w:spacing w:val="0"/>
                <w:sz w:val="22"/>
                <w:szCs w:val="22"/>
                <w:lang w:val="en-US"/>
              </w:rPr>
              <w:t xml:space="preserve"> and not 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2.4. Цены на товар по настоящему договору установлены в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rPr>
              <w:instrText xml:space="preserve"> </w:instrText>
            </w:r>
            <w:r w:rsidR="00E67AA2" w:rsidRPr="00E67AA2">
              <w:rPr>
                <w:spacing w:val="0"/>
                <w:sz w:val="22"/>
                <w:szCs w:val="22"/>
                <w:lang w:val="en-US"/>
              </w:rPr>
              <w:instrText>FORMTEXT</w:instrText>
            </w:r>
            <w:r w:rsidR="00E67AA2" w:rsidRPr="00E67AA2">
              <w:rPr>
                <w:spacing w:val="0"/>
                <w:sz w:val="22"/>
                <w:szCs w:val="22"/>
              </w:rPr>
              <w:instrText xml:space="preserve">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rPr>
              <w:fldChar w:fldCharType="end"/>
            </w:r>
            <w:r w:rsidR="00CB4ECF" w:rsidRPr="00CB4ECF">
              <w:rPr>
                <w:spacing w:val="0"/>
                <w:sz w:val="22"/>
                <w:szCs w:val="22"/>
              </w:rPr>
              <w:t xml:space="preserve"> </w:t>
            </w:r>
            <w:r w:rsidRPr="00741ABE">
              <w:rPr>
                <w:spacing w:val="0"/>
                <w:sz w:val="22"/>
                <w:szCs w:val="22"/>
              </w:rPr>
              <w:t xml:space="preserve"> и не подлежат изменению 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CB4ECF" w:rsidRDefault="007C18BE" w:rsidP="00DF08F3">
            <w:pPr>
              <w:suppressAutoHyphens/>
              <w:autoSpaceDE w:val="0"/>
              <w:autoSpaceDN w:val="0"/>
              <w:adjustRightInd w:val="0"/>
              <w:jc w:val="both"/>
              <w:rPr>
                <w:szCs w:val="22"/>
                <w:lang w:val="en-US"/>
              </w:rPr>
            </w:pPr>
            <w:r w:rsidRPr="00CB4ECF">
              <w:rPr>
                <w:spacing w:val="0"/>
                <w:sz w:val="22"/>
                <w:szCs w:val="22"/>
                <w:lang w:val="en-US"/>
              </w:rPr>
              <w:t xml:space="preserve">3.1.1.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E67AA2" w:rsidRPr="00E67AA2">
              <w:rPr>
                <w:spacing w:val="0"/>
                <w:sz w:val="22"/>
                <w:szCs w:val="22"/>
                <w:lang w:val="en-US"/>
              </w:rPr>
              <w:fldChar w:fldCharType="end"/>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 xml:space="preserve">3.1.1.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rPr>
              <w:fldChar w:fldCharType="end"/>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3.2. Bank day is a part of the working day which is understood as calendar days except days off and holidays </w:t>
            </w:r>
            <w:r w:rsidR="00BE5119" w:rsidRPr="00741ABE">
              <w:rPr>
                <w:rFonts w:eastAsiaTheme="minorEastAsia"/>
                <w:spacing w:val="0"/>
                <w:sz w:val="22"/>
                <w:szCs w:val="22"/>
                <w:lang w:val="en-US" w:eastAsia="ja-JP"/>
              </w:rPr>
              <w:t xml:space="preserve">set </w:t>
            </w:r>
            <w:r w:rsidR="00BE5119" w:rsidRPr="00741ABE">
              <w:rPr>
                <w:spacing w:val="0"/>
                <w:sz w:val="22"/>
                <w:szCs w:val="22"/>
                <w:lang w:val="en-US"/>
              </w:rPr>
              <w:t xml:space="preserve">by the laws </w:t>
            </w:r>
            <w:r w:rsidRPr="00741ABE">
              <w:rPr>
                <w:spacing w:val="0"/>
                <w:sz w:val="22"/>
                <w:szCs w:val="22"/>
                <w:lang w:val="en-US"/>
              </w:rPr>
              <w:t>of the Russian Federation.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3.2. Банковский (операционный) день – это часть рабочего дня, под которым понимаются календарные дни, кроме установленных федеральными законами Российской Федерации выходных и праздничных дней.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3.2. Seller’s bank details:</w:t>
            </w:r>
          </w:p>
          <w:bookmarkStart w:id="1" w:name="ТекстовоеПоле20"/>
          <w:p w:rsidR="007C18BE" w:rsidRPr="00741ABE" w:rsidRDefault="00A20ED2" w:rsidP="00926785">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007C18BE"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Pr="00741ABE">
              <w:rPr>
                <w:spacing w:val="0"/>
                <w:sz w:val="22"/>
                <w:szCs w:val="22"/>
                <w:lang w:val="en-US"/>
              </w:rPr>
              <w:fldChar w:fldCharType="end"/>
            </w:r>
            <w:bookmarkEnd w:id="1"/>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3.3. Реквизиты банка Продавца:</w:t>
            </w:r>
          </w:p>
          <w:p w:rsidR="00832CEF" w:rsidRPr="00741ABE" w:rsidRDefault="00D940C9" w:rsidP="00832CEF">
            <w:pPr>
              <w:suppressAutoHyphens/>
              <w:autoSpaceDE w:val="0"/>
              <w:autoSpaceDN w:val="0"/>
              <w:adjustRightInd w:val="0"/>
              <w:jc w:val="both"/>
              <w:rPr>
                <w:spacing w:val="0"/>
                <w:szCs w:val="22"/>
              </w:rPr>
            </w:pPr>
            <w:r w:rsidRPr="00D940C9">
              <w:rPr>
                <w:spacing w:val="0"/>
                <w:szCs w:val="22"/>
                <w:lang w:val="en-US"/>
              </w:rPr>
              <w:fldChar w:fldCharType="begin">
                <w:ffData>
                  <w:name w:val="ТекстовоеПоле20"/>
                  <w:enabled/>
                  <w:calcOnExit w:val="0"/>
                  <w:textInput/>
                </w:ffData>
              </w:fldChar>
            </w:r>
            <w:r w:rsidRPr="00D940C9">
              <w:rPr>
                <w:spacing w:val="0"/>
                <w:szCs w:val="22"/>
                <w:lang w:val="en-US"/>
              </w:rPr>
              <w:instrText xml:space="preserve"> FORMTEXT </w:instrText>
            </w:r>
            <w:r w:rsidRPr="00D940C9">
              <w:rPr>
                <w:spacing w:val="0"/>
                <w:szCs w:val="22"/>
                <w:lang w:val="en-US"/>
              </w:rPr>
            </w:r>
            <w:r w:rsidRPr="00D940C9">
              <w:rPr>
                <w:spacing w:val="0"/>
                <w:szCs w:val="22"/>
                <w:lang w:val="en-US"/>
              </w:rPr>
              <w:fldChar w:fldCharType="separate"/>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rPr>
              <w:fldChar w:fldCharType="end"/>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 xml:space="preserve">3.4. The banking charges are </w:t>
            </w:r>
            <w:r w:rsidR="00684228" w:rsidRPr="00741ABE">
              <w:rPr>
                <w:spacing w:val="0"/>
                <w:sz w:val="22"/>
                <w:szCs w:val="22"/>
                <w:lang w:val="en-US"/>
              </w:rPr>
              <w:t xml:space="preserve">to be paid by </w:t>
            </w:r>
            <w:r w:rsidRPr="00741ABE">
              <w:rPr>
                <w:spacing w:val="0"/>
                <w:sz w:val="22"/>
                <w:szCs w:val="22"/>
                <w:lang w:val="en-US"/>
              </w:rPr>
              <w:t>the Seller</w:t>
            </w:r>
            <w:r w:rsidR="00684228" w:rsidRPr="00741ABE">
              <w:rPr>
                <w:spacing w:val="0"/>
                <w:sz w:val="22"/>
                <w:szCs w:val="22"/>
                <w:lang w:val="en-US"/>
              </w:rPr>
              <w:t xml:space="preserve"> in the Seller’s country</w:t>
            </w:r>
            <w:r w:rsidRPr="00741ABE">
              <w:rPr>
                <w:spacing w:val="0"/>
                <w:sz w:val="22"/>
                <w:szCs w:val="22"/>
                <w:lang w:val="en-US"/>
              </w:rPr>
              <w:t xml:space="preserve">, and </w:t>
            </w:r>
            <w:r w:rsidR="00684228" w:rsidRPr="00741ABE">
              <w:rPr>
                <w:spacing w:val="0"/>
                <w:sz w:val="22"/>
                <w:szCs w:val="22"/>
                <w:lang w:val="en-US"/>
              </w:rPr>
              <w:t xml:space="preserve">by </w:t>
            </w:r>
            <w:r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3.5. Before the settlement under the present Contract, the Seller shall provide the Buyer with the Certificate of residence</w:t>
            </w:r>
            <w:r w:rsidRPr="00741ABE">
              <w:rPr>
                <w:spacing w:val="0"/>
                <w:sz w:val="22"/>
                <w:rtl/>
                <w:cs/>
                <w:lang w:val="en-US"/>
              </w:rPr>
              <w:t>’</w:t>
            </w:r>
            <w:r w:rsidRPr="00741ABE">
              <w:rPr>
                <w:spacing w:val="0"/>
                <w:sz w:val="22"/>
                <w:lang w:val="en-US"/>
              </w:rPr>
              <w:t>s status for tax purposes.</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3.4. Комиссионные банка оплачиваются следующим образом: в стране Покупателя – Покупателем, в стране Продавца – Продавцом.</w:t>
            </w:r>
          </w:p>
          <w:p w:rsidR="006039FC" w:rsidRPr="00741ABE" w:rsidRDefault="006039FC" w:rsidP="00A2657D">
            <w:pPr>
              <w:suppressAutoHyphens/>
              <w:autoSpaceDE w:val="0"/>
              <w:autoSpaceDN w:val="0"/>
              <w:adjustRightInd w:val="0"/>
              <w:jc w:val="both"/>
              <w:rPr>
                <w:spacing w:val="0"/>
                <w:szCs w:val="22"/>
              </w:rPr>
            </w:pPr>
            <w:r w:rsidRPr="00741ABE">
              <w:rPr>
                <w:spacing w:val="0"/>
                <w:sz w:val="22"/>
                <w:szCs w:val="22"/>
              </w:rPr>
              <w:t xml:space="preserve">3.5. До начала расчетов по настоящему </w:t>
            </w:r>
            <w:r w:rsidR="00A2657D" w:rsidRPr="00741ABE">
              <w:rPr>
                <w:spacing w:val="0"/>
                <w:sz w:val="22"/>
                <w:szCs w:val="22"/>
              </w:rPr>
              <w:t>договору</w:t>
            </w:r>
            <w:r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E802AF">
            <w:pPr>
              <w:tabs>
                <w:tab w:val="right" w:pos="4353"/>
              </w:tabs>
              <w:suppressAutoHyphens/>
              <w:autoSpaceDE w:val="0"/>
              <w:autoSpaceDN w:val="0"/>
              <w:adjustRightInd w:val="0"/>
              <w:jc w:val="both"/>
              <w:rPr>
                <w:spacing w:val="0"/>
                <w:szCs w:val="22"/>
              </w:rPr>
            </w:pPr>
            <w:r w:rsidRPr="00741ABE">
              <w:rPr>
                <w:spacing w:val="0"/>
                <w:sz w:val="22"/>
                <w:szCs w:val="22"/>
                <w:lang w:val="en-US"/>
              </w:rPr>
              <w:t>TERMS OF SHIPMENT.</w:t>
            </w:r>
            <w:r w:rsidR="00E802AF">
              <w:rPr>
                <w:spacing w:val="0"/>
                <w:sz w:val="22"/>
                <w:szCs w:val="22"/>
                <w:lang w:val="en-US"/>
              </w:rPr>
              <w:tab/>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4.2. The Seller shall send the following documents along with the cargo:</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a) Certificate of quality issued by the Seller – original and copy;</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b) Certificate of the Origin – 1 original;</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c) Invoice –original.</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d) Сhemical composition and physico-mechanical properties of materials using to produce parts of mould set.</w:t>
            </w:r>
          </w:p>
          <w:p w:rsidR="00564B46" w:rsidRDefault="00E802AF" w:rsidP="00E802AF">
            <w:pPr>
              <w:suppressAutoHyphens/>
              <w:autoSpaceDE w:val="0"/>
              <w:autoSpaceDN w:val="0"/>
              <w:adjustRightInd w:val="0"/>
              <w:jc w:val="both"/>
              <w:rPr>
                <w:spacing w:val="0"/>
                <w:sz w:val="22"/>
                <w:szCs w:val="22"/>
              </w:rPr>
            </w:pPr>
            <w:r w:rsidRPr="00E802AF">
              <w:rPr>
                <w:spacing w:val="0"/>
                <w:sz w:val="22"/>
                <w:szCs w:val="22"/>
                <w:lang w:val="en-US"/>
              </w:rPr>
              <w:t>i) Waybill TORG-12 - the originals</w:t>
            </w:r>
          </w:p>
          <w:p w:rsidR="00E802AF" w:rsidRPr="00E802AF" w:rsidRDefault="00E802AF" w:rsidP="00E802AF">
            <w:pPr>
              <w:suppressAutoHyphens/>
              <w:autoSpaceDE w:val="0"/>
              <w:autoSpaceDN w:val="0"/>
              <w:adjustRightInd w:val="0"/>
              <w:jc w:val="both"/>
              <w:rPr>
                <w:spacing w:val="0"/>
                <w:szCs w:val="22"/>
              </w:rPr>
            </w:pPr>
          </w:p>
        </w:tc>
        <w:tc>
          <w:tcPr>
            <w:tcW w:w="5604" w:type="dxa"/>
            <w:gridSpan w:val="3"/>
          </w:tcPr>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4.2. Вместе с грузом Продавец должен отправить следующие документы:</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а) Сертификат качества Продавца – оригинал и копию;</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б) Сертификат Происхождения Товара – 1 оригинал;</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в) Счет – фактура-оригинал.</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г) Химическй состав и физико-механические свойства материалов, используемых для производства деталей формокомплекта</w:t>
            </w:r>
          </w:p>
          <w:p w:rsidR="007C18BE" w:rsidRDefault="00E802AF" w:rsidP="00E802AF">
            <w:pPr>
              <w:suppressAutoHyphens/>
              <w:autoSpaceDE w:val="0"/>
              <w:autoSpaceDN w:val="0"/>
              <w:adjustRightInd w:val="0"/>
              <w:jc w:val="both"/>
              <w:rPr>
                <w:spacing w:val="0"/>
                <w:szCs w:val="22"/>
              </w:rPr>
            </w:pPr>
            <w:r w:rsidRPr="00E802AF">
              <w:rPr>
                <w:spacing w:val="0"/>
                <w:sz w:val="22"/>
                <w:szCs w:val="22"/>
              </w:rPr>
              <w:t>д) Товарная накладная ТОРГ-12- оригиналы</w:t>
            </w:r>
          </w:p>
          <w:p w:rsidR="00924FEA" w:rsidRPr="00741ABE"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4.3. Shipment is carried out only after reception of the Buyer’s release for shipment. For receiving of the release for shipment the Seller sends to the Buyer the scan copies of all documents specified in p. 4.2. of the present Contract for their coordination</w:t>
            </w:r>
            <w:r w:rsidR="00684228" w:rsidRPr="00741ABE">
              <w:rPr>
                <w:spacing w:val="0"/>
                <w:sz w:val="22"/>
                <w:szCs w:val="22"/>
                <w:lang w:val="en-US"/>
              </w:rPr>
              <w:t xml:space="preserve"> via fax or email</w:t>
            </w:r>
            <w:r w:rsidRPr="00741ABE">
              <w:rPr>
                <w:spacing w:val="0"/>
                <w:sz w:val="22"/>
                <w:szCs w:val="22"/>
                <w:lang w:val="en-US"/>
              </w:rPr>
              <w:t>.</w:t>
            </w:r>
          </w:p>
          <w:p w:rsidR="004F2F72" w:rsidRPr="00741ABE" w:rsidRDefault="00684228" w:rsidP="006A148E">
            <w:pPr>
              <w:suppressAutoHyphens/>
              <w:autoSpaceDE w:val="0"/>
              <w:autoSpaceDN w:val="0"/>
              <w:adjustRightInd w:val="0"/>
              <w:jc w:val="both"/>
              <w:rPr>
                <w:spacing w:val="0"/>
                <w:sz w:val="22"/>
                <w:szCs w:val="22"/>
                <w:lang w:val="en-US"/>
              </w:rPr>
            </w:pPr>
            <w:r w:rsidRPr="00741ABE">
              <w:rPr>
                <w:spacing w:val="0"/>
                <w:sz w:val="22"/>
                <w:szCs w:val="22"/>
                <w:lang w:val="en-US"/>
              </w:rPr>
              <w:t>E</w:t>
            </w:r>
            <w:r w:rsidR="007C18BE" w:rsidRPr="00741ABE">
              <w:rPr>
                <w:spacing w:val="0"/>
                <w:sz w:val="22"/>
                <w:szCs w:val="22"/>
                <w:lang w:val="en-US"/>
              </w:rPr>
              <w:t xml:space="preserve">mail: </w:t>
            </w:r>
            <w:r w:rsidR="004F2F72" w:rsidRPr="00741ABE">
              <w:rPr>
                <w:spacing w:val="0"/>
                <w:sz w:val="22"/>
                <w:szCs w:val="22"/>
                <w:lang w:val="en-US"/>
              </w:rPr>
              <w:t>dzhigo@ecran.ru</w:t>
            </w:r>
          </w:p>
          <w:p w:rsidR="004F2F72" w:rsidRPr="00741ABE" w:rsidRDefault="004F2F72" w:rsidP="006A148E">
            <w:pPr>
              <w:suppressAutoHyphens/>
              <w:autoSpaceDE w:val="0"/>
              <w:autoSpaceDN w:val="0"/>
              <w:adjustRightInd w:val="0"/>
              <w:jc w:val="both"/>
              <w:rPr>
                <w:spacing w:val="0"/>
                <w:sz w:val="22"/>
                <w:szCs w:val="22"/>
                <w:lang w:val="en-US"/>
              </w:rPr>
            </w:pPr>
          </w:p>
          <w:p w:rsidR="004F2F72" w:rsidRPr="00741ABE" w:rsidRDefault="004F2F72" w:rsidP="006A148E">
            <w:pPr>
              <w:suppressAutoHyphens/>
              <w:autoSpaceDE w:val="0"/>
              <w:autoSpaceDN w:val="0"/>
              <w:adjustRightInd w:val="0"/>
              <w:jc w:val="both"/>
              <w:rPr>
                <w:spacing w:val="0"/>
                <w:sz w:val="22"/>
                <w:lang w:val="en-US"/>
              </w:rPr>
            </w:pPr>
            <w:r w:rsidRPr="00741ABE">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4F2F72" w:rsidRPr="00741ABE" w:rsidRDefault="004F2F72" w:rsidP="006A148E">
            <w:pPr>
              <w:suppressAutoHyphens/>
              <w:autoSpaceDE w:val="0"/>
              <w:autoSpaceDN w:val="0"/>
              <w:adjustRightInd w:val="0"/>
              <w:jc w:val="both"/>
              <w:rPr>
                <w:spacing w:val="0"/>
                <w:sz w:val="22"/>
                <w:lang w:val="en-US"/>
              </w:rPr>
            </w:pPr>
          </w:p>
          <w:p w:rsidR="00E73CF3" w:rsidRPr="00E802AF" w:rsidRDefault="00E73CF3" w:rsidP="004F2F72">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Article 5.</w:t>
            </w:r>
          </w:p>
          <w:p w:rsidR="004F2F72" w:rsidRPr="00741ABE" w:rsidRDefault="004F2F72" w:rsidP="004F2F72">
            <w:pPr>
              <w:suppressAutoHyphens/>
              <w:autoSpaceDE w:val="0"/>
              <w:autoSpaceDN w:val="0"/>
              <w:adjustRightInd w:val="0"/>
              <w:jc w:val="both"/>
              <w:rPr>
                <w:lang w:val="en-US"/>
              </w:rPr>
            </w:pPr>
            <w:r w:rsidRPr="00741ABE">
              <w:rPr>
                <w:spacing w:val="0"/>
                <w:sz w:val="22"/>
                <w:lang w:val="en-US"/>
              </w:rPr>
              <w:lastRenderedPageBreak/>
              <w:t>QUALITY OF THE GOODS</w:t>
            </w:r>
          </w:p>
          <w:p w:rsidR="004F2F72" w:rsidRPr="00E73CF3" w:rsidRDefault="004F2F72" w:rsidP="004F2F72">
            <w:pPr>
              <w:suppressAutoHyphens/>
              <w:autoSpaceDE w:val="0"/>
              <w:autoSpaceDN w:val="0"/>
              <w:adjustRightInd w:val="0"/>
              <w:jc w:val="both"/>
              <w:rPr>
                <w:lang w:val="en-US"/>
              </w:rPr>
            </w:pPr>
          </w:p>
          <w:p w:rsidR="004F2F72" w:rsidRPr="00741ABE" w:rsidRDefault="004F2F72" w:rsidP="004F2F72">
            <w:pPr>
              <w:pStyle w:val="af5"/>
              <w:numPr>
                <w:ilvl w:val="1"/>
                <w:numId w:val="29"/>
              </w:numPr>
              <w:ind w:left="0"/>
              <w:jc w:val="both"/>
              <w:rPr>
                <w:rFonts w:ascii="Times New Roman" w:hAnsi="Times New Roman" w:cs="Times New Roman"/>
                <w:sz w:val="22"/>
                <w:szCs w:val="22"/>
                <w:lang w:val="en-US"/>
              </w:rPr>
            </w:pPr>
            <w:r w:rsidRPr="00741ABE">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924FEA">
              <w:rPr>
                <w:rFonts w:ascii="Times New Roman" w:hAnsi="Times New Roman"/>
                <w:sz w:val="22"/>
                <w:lang w:val="en-US"/>
              </w:rPr>
              <w:t>12</w:t>
            </w:r>
            <w:r w:rsidRPr="00741ABE">
              <w:rPr>
                <w:rFonts w:ascii="Times New Roman" w:hAnsi="Times New Roman"/>
                <w:sz w:val="22"/>
                <w:lang w:val="en-US"/>
              </w:rPr>
              <w:t xml:space="preserve"> days from the date the Specification is signed, unless other terms are agreed in the Specification. </w:t>
            </w:r>
          </w:p>
          <w:p w:rsidR="004F2F72" w:rsidRPr="00741ABE" w:rsidRDefault="004F2F72" w:rsidP="004F2F72">
            <w:pPr>
              <w:pStyle w:val="af5"/>
              <w:numPr>
                <w:ilvl w:val="1"/>
                <w:numId w:val="29"/>
              </w:numPr>
              <w:ind w:left="0"/>
              <w:jc w:val="both"/>
              <w:rPr>
                <w:rFonts w:ascii="Times New Roman" w:hAnsi="Times New Roman" w:cs="Times New Roman"/>
                <w:position w:val="-4"/>
                <w:sz w:val="22"/>
                <w:szCs w:val="22"/>
                <w:lang w:val="en-US"/>
              </w:rPr>
            </w:pPr>
            <w:r w:rsidRPr="00741ABE">
              <w:rPr>
                <w:rFonts w:ascii="Times New Roman" w:hAnsi="Times New Roman"/>
                <w:position w:val="-4"/>
                <w:sz w:val="22"/>
                <w:lang w:val="en-US"/>
              </w:rPr>
              <w:t>5.2. The Buyer shall deliver the DD to the Seller together with a certificate of delivery and acceptan</w:t>
            </w:r>
            <w:r w:rsidR="004D1796">
              <w:rPr>
                <w:rFonts w:ascii="Times New Roman" w:hAnsi="Times New Roman"/>
                <w:position w:val="-4"/>
                <w:sz w:val="22"/>
                <w:lang w:val="en-US"/>
              </w:rPr>
              <w:t xml:space="preserve">ce or by email: </w:t>
            </w:r>
            <w:r w:rsidR="00E67AA2" w:rsidRPr="00741ABE">
              <w:rPr>
                <w:sz w:val="22"/>
                <w:szCs w:val="22"/>
                <w:lang w:val="en-US"/>
              </w:rPr>
              <w:fldChar w:fldCharType="begin">
                <w:ffData>
                  <w:name w:val="ТекстовоеПоле20"/>
                  <w:enabled/>
                  <w:calcOnExit w:val="0"/>
                  <w:textInput/>
                </w:ffData>
              </w:fldChar>
            </w:r>
            <w:r w:rsidR="00E67AA2" w:rsidRPr="00741ABE">
              <w:rPr>
                <w:sz w:val="22"/>
                <w:szCs w:val="22"/>
                <w:lang w:val="en-US"/>
              </w:rPr>
              <w:instrText xml:space="preserve"> FORMTEXT </w:instrText>
            </w:r>
            <w:r w:rsidR="00E67AA2" w:rsidRPr="00741ABE">
              <w:rPr>
                <w:sz w:val="22"/>
                <w:szCs w:val="22"/>
                <w:lang w:val="en-US"/>
              </w:rPr>
            </w:r>
            <w:r w:rsidR="00E67AA2" w:rsidRPr="00741ABE">
              <w:rPr>
                <w:sz w:val="22"/>
                <w:szCs w:val="22"/>
                <w:lang w:val="en-US"/>
              </w:rPr>
              <w:fldChar w:fldCharType="separate"/>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fldChar w:fldCharType="end"/>
            </w:r>
          </w:p>
          <w:p w:rsidR="004F2F72" w:rsidRPr="00741ABE" w:rsidRDefault="004F2F72" w:rsidP="004F2F72">
            <w:pPr>
              <w:pStyle w:val="af5"/>
              <w:ind w:left="0" w:hanging="6"/>
              <w:jc w:val="both"/>
              <w:rPr>
                <w:rFonts w:ascii="Times New Roman" w:hAnsi="Times New Roman" w:cs="Times New Roman"/>
                <w:position w:val="-4"/>
                <w:sz w:val="22"/>
                <w:szCs w:val="22"/>
                <w:lang w:val="en-US"/>
              </w:rPr>
            </w:pPr>
            <w:r w:rsidRPr="00741ABE">
              <w:rPr>
                <w:rFonts w:ascii="Times New Roman" w:hAnsi="Times New Roman"/>
                <w:position w:val="-4"/>
                <w:sz w:val="22"/>
                <w:lang w:val="en-US"/>
              </w:rPr>
              <w:t>The date of the certificate or the date when the DD was sent to the email addresses specified herein shall be considered as the date of the Seller</w:t>
            </w:r>
            <w:r w:rsidRPr="00741ABE">
              <w:rPr>
                <w:rFonts w:ascii="Times New Roman" w:hAnsi="Times New Roman"/>
                <w:position w:val="-4"/>
                <w:sz w:val="22"/>
                <w:rtl/>
                <w:cs/>
              </w:rPr>
              <w:t>’</w:t>
            </w:r>
            <w:r w:rsidRPr="00741ABE">
              <w:rPr>
                <w:rFonts w:ascii="Times New Roman" w:hAnsi="Times New Roman"/>
                <w:position w:val="-4"/>
                <w:sz w:val="22"/>
                <w:lang w:val="en-US"/>
              </w:rPr>
              <w:t>s receipt of the DD.</w:t>
            </w:r>
          </w:p>
          <w:p w:rsidR="004F2F72" w:rsidRPr="00741ABE" w:rsidRDefault="004F2F72" w:rsidP="004F2F72">
            <w:pPr>
              <w:pStyle w:val="af5"/>
              <w:numPr>
                <w:ilvl w:val="1"/>
                <w:numId w:val="29"/>
              </w:numPr>
              <w:suppressAutoHyphens/>
              <w:ind w:left="0"/>
              <w:jc w:val="both"/>
              <w:rPr>
                <w:rFonts w:ascii="Times New Roman" w:hAnsi="Times New Roman" w:cs="Times New Roman"/>
                <w:szCs w:val="22"/>
                <w:lang w:val="en-US"/>
              </w:rPr>
            </w:pPr>
            <w:r w:rsidRPr="00741ABE">
              <w:rPr>
                <w:rFonts w:ascii="Times New Roman" w:hAnsi="Times New Roman"/>
                <w:sz w:val="22"/>
                <w:lang w:val="en-US"/>
              </w:rPr>
              <w:t>5.3. The quality of manufactured mould sets shall comply with the technical requirements agreed by the Parties (physic</w:t>
            </w:r>
            <w:r w:rsidR="00924FEA" w:rsidRPr="00924FEA">
              <w:rPr>
                <w:rFonts w:ascii="Times New Roman" w:hAnsi="Times New Roman"/>
                <w:sz w:val="22"/>
                <w:lang w:val="en-US"/>
              </w:rPr>
              <w:t xml:space="preserve">о-mechanical properties </w:t>
            </w:r>
            <w:r w:rsidRPr="00741ABE">
              <w:rPr>
                <w:rFonts w:ascii="Times New Roman" w:hAnsi="Times New Roman"/>
                <w:sz w:val="22"/>
                <w:lang w:val="en-US"/>
              </w:rPr>
              <w:t xml:space="preserve">and chemical composition) and set in the technical specification, </w:t>
            </w:r>
            <w:r w:rsidR="00924FEA" w:rsidRPr="00924FEA">
              <w:rPr>
                <w:rFonts w:ascii="Times New Roman" w:hAnsi="Times New Roman"/>
                <w:sz w:val="22"/>
                <w:lang w:val="en-US"/>
              </w:rPr>
              <w:t>DD,</w:t>
            </w:r>
            <w:r w:rsidR="00924FEA" w:rsidRPr="00741ABE">
              <w:rPr>
                <w:rFonts w:ascii="Times New Roman" w:hAnsi="Times New Roman"/>
                <w:sz w:val="22"/>
                <w:lang w:val="en-US"/>
              </w:rPr>
              <w:t xml:space="preserve"> </w:t>
            </w:r>
            <w:r w:rsidRPr="00741ABE">
              <w:rPr>
                <w:rFonts w:ascii="Times New Roman" w:hAnsi="Times New Roman"/>
                <w:sz w:val="22"/>
                <w:lang w:val="en-US"/>
              </w:rPr>
              <w:t>which forms an integral part of the Contract.</w:t>
            </w:r>
          </w:p>
          <w:p w:rsidR="007C18BE" w:rsidRPr="00741ABE" w:rsidRDefault="004F2F72" w:rsidP="004F2F72">
            <w:pPr>
              <w:suppressAutoHyphens/>
              <w:autoSpaceDE w:val="0"/>
              <w:autoSpaceDN w:val="0"/>
              <w:adjustRightInd w:val="0"/>
              <w:jc w:val="both"/>
              <w:rPr>
                <w:spacing w:val="0"/>
                <w:szCs w:val="22"/>
                <w:lang w:val="en-US"/>
              </w:rPr>
            </w:pPr>
            <w:r w:rsidRPr="00741ABE">
              <w:rPr>
                <w:rFonts w:cs="Arial"/>
                <w:spacing w:val="0"/>
                <w:position w:val="0"/>
                <w:sz w:val="22"/>
                <w:lang w:val="en-US"/>
              </w:rPr>
              <w:t>5.4. The manufactured mould sets shall enable further manufacture of glass containers in full compliance with the DD and requirements of GOST 32131-2013.</w:t>
            </w:r>
            <w:hyperlink r:id="rId9" w:history="1"/>
          </w:p>
        </w:tc>
        <w:tc>
          <w:tcPr>
            <w:tcW w:w="5604" w:type="dxa"/>
            <w:gridSpan w:val="3"/>
          </w:tcPr>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7B275E">
              <w:rPr>
                <w:spacing w:val="0"/>
                <w:sz w:val="22"/>
                <w:szCs w:val="22"/>
              </w:rPr>
              <w:t xml:space="preserve">х в п. 4.2. </w:t>
            </w:r>
            <w:r w:rsidR="009334E8" w:rsidRPr="007B275E">
              <w:rPr>
                <w:spacing w:val="0"/>
                <w:sz w:val="22"/>
                <w:szCs w:val="22"/>
              </w:rPr>
              <w:t xml:space="preserve">(б,в,г,д) </w:t>
            </w:r>
            <w:r w:rsidR="00A2657D" w:rsidRPr="007B275E">
              <w:rPr>
                <w:spacing w:val="0"/>
                <w:sz w:val="22"/>
                <w:szCs w:val="22"/>
              </w:rPr>
              <w:t>настоящего договора</w:t>
            </w:r>
            <w:r w:rsidRPr="007B275E">
              <w:rPr>
                <w:spacing w:val="0"/>
                <w:sz w:val="22"/>
                <w:szCs w:val="22"/>
              </w:rPr>
              <w:t>, для их согласования</w:t>
            </w:r>
            <w:r w:rsidR="00414AE3" w:rsidRPr="007B275E">
              <w:rPr>
                <w:spacing w:val="0"/>
                <w:sz w:val="22"/>
                <w:szCs w:val="22"/>
              </w:rPr>
              <w:t xml:space="preserve"> </w:t>
            </w:r>
          </w:p>
          <w:p w:rsidR="007C18BE" w:rsidRPr="007B275E" w:rsidRDefault="007C18BE" w:rsidP="008824E4">
            <w:pPr>
              <w:suppressAutoHyphens/>
              <w:autoSpaceDE w:val="0"/>
              <w:autoSpaceDN w:val="0"/>
              <w:adjustRightInd w:val="0"/>
              <w:jc w:val="both"/>
              <w:rPr>
                <w:spacing w:val="0"/>
                <w:sz w:val="22"/>
                <w:szCs w:val="22"/>
              </w:rPr>
            </w:pPr>
            <w:r w:rsidRPr="007B275E">
              <w:rPr>
                <w:spacing w:val="0"/>
                <w:sz w:val="22"/>
                <w:szCs w:val="22"/>
                <w:lang w:val="en-US"/>
              </w:rPr>
              <w:t>E</w:t>
            </w:r>
            <w:r w:rsidRPr="007B275E">
              <w:rPr>
                <w:spacing w:val="0"/>
                <w:sz w:val="22"/>
                <w:szCs w:val="22"/>
              </w:rPr>
              <w:t>-</w:t>
            </w:r>
            <w:r w:rsidRPr="007B275E">
              <w:rPr>
                <w:spacing w:val="0"/>
                <w:sz w:val="22"/>
                <w:szCs w:val="22"/>
                <w:lang w:val="en-US"/>
              </w:rPr>
              <w:t>mail</w:t>
            </w:r>
            <w:r w:rsidRPr="007B275E">
              <w:rPr>
                <w:spacing w:val="0"/>
                <w:sz w:val="22"/>
                <w:szCs w:val="22"/>
              </w:rPr>
              <w:t xml:space="preserve">:  </w:t>
            </w:r>
            <w:r w:rsidR="006A148E" w:rsidRPr="007B275E">
              <w:rPr>
                <w:spacing w:val="0"/>
                <w:sz w:val="22"/>
                <w:szCs w:val="22"/>
                <w:lang w:val="en-US"/>
              </w:rPr>
              <w:t>dzhigo</w:t>
            </w:r>
            <w:r w:rsidR="006A148E" w:rsidRPr="007B275E">
              <w:rPr>
                <w:spacing w:val="0"/>
                <w:sz w:val="22"/>
                <w:szCs w:val="22"/>
              </w:rPr>
              <w:t>@</w:t>
            </w:r>
            <w:r w:rsidR="006A148E" w:rsidRPr="007B275E">
              <w:rPr>
                <w:spacing w:val="0"/>
                <w:sz w:val="22"/>
                <w:szCs w:val="22"/>
                <w:lang w:val="en-US"/>
              </w:rPr>
              <w:t>ecran</w:t>
            </w:r>
            <w:r w:rsidR="006A148E" w:rsidRPr="007B275E">
              <w:rPr>
                <w:spacing w:val="0"/>
                <w:sz w:val="22"/>
                <w:szCs w:val="22"/>
              </w:rPr>
              <w:t>.</w:t>
            </w:r>
            <w:r w:rsidR="006A148E" w:rsidRPr="007B275E">
              <w:rPr>
                <w:spacing w:val="0"/>
                <w:sz w:val="22"/>
                <w:szCs w:val="22"/>
                <w:lang w:val="en-US"/>
              </w:rPr>
              <w:t>ru</w:t>
            </w:r>
          </w:p>
          <w:p w:rsidR="006039FC" w:rsidRPr="007B275E" w:rsidRDefault="006039FC" w:rsidP="008824E4">
            <w:pPr>
              <w:suppressAutoHyphens/>
              <w:autoSpaceDE w:val="0"/>
              <w:autoSpaceDN w:val="0"/>
              <w:adjustRightInd w:val="0"/>
              <w:jc w:val="both"/>
              <w:rPr>
                <w:spacing w:val="0"/>
                <w:sz w:val="22"/>
                <w:szCs w:val="22"/>
              </w:rPr>
            </w:pPr>
          </w:p>
          <w:p w:rsidR="00213148" w:rsidRPr="007B275E" w:rsidRDefault="006039FC" w:rsidP="008824E4">
            <w:pPr>
              <w:suppressAutoHyphens/>
              <w:autoSpaceDE w:val="0"/>
              <w:autoSpaceDN w:val="0"/>
              <w:adjustRightInd w:val="0"/>
              <w:jc w:val="both"/>
              <w:rPr>
                <w:spacing w:val="0"/>
                <w:sz w:val="22"/>
                <w:szCs w:val="22"/>
              </w:rPr>
            </w:pPr>
            <w:r w:rsidRPr="007B275E">
              <w:rPr>
                <w:spacing w:val="0"/>
                <w:sz w:val="22"/>
                <w:szCs w:val="22"/>
              </w:rPr>
              <w:t>4</w:t>
            </w:r>
            <w:r w:rsidR="00414AE3" w:rsidRPr="007B275E">
              <w:rPr>
                <w:spacing w:val="0"/>
                <w:sz w:val="22"/>
                <w:szCs w:val="22"/>
              </w:rPr>
              <w:t>.4. В случае</w:t>
            </w:r>
            <w:r w:rsidRPr="007B275E">
              <w:rPr>
                <w:spacing w:val="0"/>
                <w:sz w:val="22"/>
                <w:szCs w:val="22"/>
              </w:rPr>
              <w:t xml:space="preserve"> отсутствия документов, указанных в п. 4.2. настоящего </w:t>
            </w:r>
            <w:r w:rsidR="00A2657D" w:rsidRPr="007B275E">
              <w:rPr>
                <w:spacing w:val="0"/>
                <w:sz w:val="22"/>
                <w:szCs w:val="22"/>
              </w:rPr>
              <w:t>договора</w:t>
            </w:r>
            <w:r w:rsidRPr="007B275E">
              <w:rPr>
                <w:spacing w:val="0"/>
                <w:sz w:val="22"/>
                <w:szCs w:val="22"/>
              </w:rPr>
              <w:t>,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7B275E">
              <w:rPr>
                <w:spacing w:val="0"/>
                <w:sz w:val="22"/>
                <w:szCs w:val="22"/>
              </w:rPr>
              <w:br/>
            </w:r>
          </w:p>
          <w:p w:rsidR="00E73CF3" w:rsidRDefault="00E73CF3" w:rsidP="008824E4">
            <w:pPr>
              <w:suppressAutoHyphens/>
              <w:autoSpaceDE w:val="0"/>
              <w:autoSpaceDN w:val="0"/>
              <w:adjustRightInd w:val="0"/>
              <w:jc w:val="both"/>
              <w:rPr>
                <w:spacing w:val="0"/>
                <w:sz w:val="22"/>
                <w:szCs w:val="22"/>
              </w:rPr>
            </w:pPr>
          </w:p>
          <w:p w:rsidR="00213148" w:rsidRPr="007B275E" w:rsidRDefault="00213148" w:rsidP="008824E4">
            <w:pPr>
              <w:suppressAutoHyphens/>
              <w:autoSpaceDE w:val="0"/>
              <w:autoSpaceDN w:val="0"/>
              <w:adjustRightInd w:val="0"/>
              <w:jc w:val="both"/>
              <w:rPr>
                <w:spacing w:val="0"/>
                <w:sz w:val="22"/>
                <w:szCs w:val="22"/>
              </w:rPr>
            </w:pPr>
            <w:r w:rsidRPr="007B275E">
              <w:rPr>
                <w:spacing w:val="0"/>
                <w:sz w:val="22"/>
                <w:szCs w:val="22"/>
              </w:rPr>
              <w:t>Статья 5.</w:t>
            </w:r>
          </w:p>
          <w:p w:rsidR="00213148" w:rsidRPr="007B275E" w:rsidRDefault="00213148" w:rsidP="008824E4">
            <w:pPr>
              <w:suppressAutoHyphens/>
              <w:autoSpaceDE w:val="0"/>
              <w:autoSpaceDN w:val="0"/>
              <w:adjustRightInd w:val="0"/>
              <w:jc w:val="both"/>
              <w:rPr>
                <w:spacing w:val="0"/>
                <w:sz w:val="22"/>
                <w:szCs w:val="22"/>
              </w:rPr>
            </w:pPr>
            <w:r w:rsidRPr="007B275E">
              <w:rPr>
                <w:spacing w:val="0"/>
                <w:sz w:val="22"/>
                <w:szCs w:val="22"/>
              </w:rPr>
              <w:lastRenderedPageBreak/>
              <w:t>КАЧЕСТВО ТОВАРОВ</w:t>
            </w:r>
          </w:p>
          <w:p w:rsidR="006039FC" w:rsidRPr="007B275E" w:rsidRDefault="006039FC" w:rsidP="008824E4">
            <w:pPr>
              <w:suppressAutoHyphens/>
              <w:autoSpaceDE w:val="0"/>
              <w:autoSpaceDN w:val="0"/>
              <w:adjustRightInd w:val="0"/>
              <w:jc w:val="both"/>
              <w:rPr>
                <w:spacing w:val="0"/>
                <w:sz w:val="22"/>
                <w:szCs w:val="22"/>
              </w:rPr>
            </w:pPr>
          </w:p>
          <w:p w:rsidR="001A5FC8" w:rsidRPr="007B275E" w:rsidRDefault="001A5FC8" w:rsidP="001A5FC8">
            <w:pPr>
              <w:pStyle w:val="af5"/>
              <w:numPr>
                <w:ilvl w:val="1"/>
                <w:numId w:val="29"/>
              </w:numPr>
              <w:ind w:left="0"/>
              <w:jc w:val="both"/>
              <w:rPr>
                <w:rFonts w:ascii="Times New Roman" w:hAnsi="Times New Roman" w:cs="Times New Roman"/>
                <w:sz w:val="22"/>
                <w:szCs w:val="22"/>
              </w:rPr>
            </w:pPr>
            <w:r w:rsidRPr="007B275E">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7B275E">
              <w:rPr>
                <w:rFonts w:ascii="Times New Roman" w:hAnsi="Times New Roman" w:cs="Times New Roman"/>
                <w:sz w:val="22"/>
                <w:szCs w:val="22"/>
              </w:rPr>
              <w:t>12</w:t>
            </w:r>
            <w:r w:rsidRPr="007B275E">
              <w:rPr>
                <w:rFonts w:ascii="Times New Roman" w:hAnsi="Times New Roman" w:cs="Times New Roman"/>
                <w:sz w:val="22"/>
                <w:szCs w:val="22"/>
              </w:rPr>
              <w:t xml:space="preserve"> дней с </w:t>
            </w:r>
            <w:r w:rsidR="0074640A" w:rsidRPr="007B275E">
              <w:rPr>
                <w:rFonts w:ascii="Times New Roman" w:hAnsi="Times New Roman" w:cs="Times New Roman"/>
                <w:sz w:val="22"/>
                <w:szCs w:val="22"/>
              </w:rPr>
              <w:t>даты подписания</w:t>
            </w:r>
            <w:r w:rsidRPr="007B275E">
              <w:rPr>
                <w:rFonts w:ascii="Times New Roman" w:hAnsi="Times New Roman" w:cs="Times New Roman"/>
                <w:sz w:val="22"/>
                <w:szCs w:val="22"/>
              </w:rPr>
              <w:t xml:space="preserve"> Спецификации, если иной срок не установлен в Спецификации. </w:t>
            </w:r>
          </w:p>
          <w:p w:rsidR="00001E4D" w:rsidRPr="007B275E" w:rsidRDefault="00001E4D" w:rsidP="00001E4D">
            <w:pPr>
              <w:pStyle w:val="af5"/>
              <w:ind w:left="420"/>
              <w:jc w:val="both"/>
              <w:rPr>
                <w:rFonts w:ascii="Times New Roman" w:hAnsi="Times New Roman" w:cs="Times New Roman"/>
                <w:sz w:val="22"/>
                <w:szCs w:val="22"/>
              </w:rPr>
            </w:pPr>
          </w:p>
          <w:p w:rsidR="00001E4D" w:rsidRPr="007B275E" w:rsidRDefault="00001E4D" w:rsidP="00001E4D">
            <w:pPr>
              <w:pStyle w:val="af5"/>
              <w:ind w:left="420"/>
              <w:jc w:val="both"/>
              <w:rPr>
                <w:rFonts w:ascii="Times New Roman" w:hAnsi="Times New Roman" w:cs="Times New Roman"/>
                <w:sz w:val="22"/>
                <w:szCs w:val="22"/>
              </w:rPr>
            </w:pPr>
          </w:p>
          <w:p w:rsidR="001A5FC8" w:rsidRPr="007B275E" w:rsidRDefault="001A5FC8" w:rsidP="001A5FC8">
            <w:pPr>
              <w:pStyle w:val="af5"/>
              <w:numPr>
                <w:ilvl w:val="1"/>
                <w:numId w:val="29"/>
              </w:numPr>
              <w:ind w:left="0"/>
              <w:jc w:val="both"/>
              <w:rPr>
                <w:rFonts w:ascii="Times New Roman" w:hAnsi="Times New Roman" w:cs="Times New Roman"/>
                <w:position w:val="-4"/>
                <w:sz w:val="22"/>
                <w:szCs w:val="22"/>
              </w:rPr>
            </w:pPr>
            <w:r w:rsidRPr="007B275E">
              <w:rPr>
                <w:rFonts w:ascii="Times New Roman" w:hAnsi="Times New Roman" w:cs="Times New Roman"/>
                <w:position w:val="-4"/>
                <w:sz w:val="22"/>
                <w:szCs w:val="22"/>
              </w:rPr>
              <w:t>5.2. Передача КД от Покупателя П</w:t>
            </w:r>
            <w:r w:rsidR="00FC1CCA" w:rsidRPr="007B275E">
              <w:rPr>
                <w:rFonts w:ascii="Times New Roman" w:hAnsi="Times New Roman" w:cs="Times New Roman"/>
                <w:position w:val="-4"/>
                <w:sz w:val="22"/>
                <w:szCs w:val="22"/>
              </w:rPr>
              <w:t xml:space="preserve">родавцу </w:t>
            </w:r>
            <w:r w:rsidRPr="007B275E">
              <w:rPr>
                <w:rFonts w:ascii="Times New Roman" w:hAnsi="Times New Roman" w:cs="Times New Roman"/>
                <w:position w:val="-4"/>
                <w:sz w:val="22"/>
                <w:szCs w:val="22"/>
              </w:rPr>
              <w:t xml:space="preserve"> производится по акту приема-передачи либо посредс</w:t>
            </w:r>
            <w:r w:rsidR="00F523E0">
              <w:rPr>
                <w:rFonts w:ascii="Times New Roman" w:hAnsi="Times New Roman" w:cs="Times New Roman"/>
                <w:position w:val="-4"/>
                <w:sz w:val="22"/>
                <w:szCs w:val="22"/>
              </w:rPr>
              <w:t>твом электронной почты</w:t>
            </w:r>
            <w:r w:rsidR="00E73CF3">
              <w:rPr>
                <w:rFonts w:ascii="Times New Roman" w:hAnsi="Times New Roman" w:cs="Times New Roman"/>
                <w:position w:val="-4"/>
                <w:sz w:val="22"/>
                <w:szCs w:val="22"/>
              </w:rPr>
              <w:t xml:space="preserve"> </w:t>
            </w:r>
            <w:r w:rsidR="00E67AA2" w:rsidRPr="00741ABE">
              <w:rPr>
                <w:sz w:val="22"/>
                <w:szCs w:val="22"/>
                <w:lang w:val="en-US"/>
              </w:rPr>
              <w:fldChar w:fldCharType="begin">
                <w:ffData>
                  <w:name w:val="ТекстовоеПоле20"/>
                  <w:enabled/>
                  <w:calcOnExit w:val="0"/>
                  <w:textInput/>
                </w:ffData>
              </w:fldChar>
            </w:r>
            <w:r w:rsidR="00E67AA2" w:rsidRPr="00E67AA2">
              <w:rPr>
                <w:sz w:val="22"/>
                <w:szCs w:val="22"/>
              </w:rPr>
              <w:instrText xml:space="preserve"> </w:instrText>
            </w:r>
            <w:r w:rsidR="00E67AA2" w:rsidRPr="00741ABE">
              <w:rPr>
                <w:sz w:val="22"/>
                <w:szCs w:val="22"/>
                <w:lang w:val="en-US"/>
              </w:rPr>
              <w:instrText>FORMTEXT</w:instrText>
            </w:r>
            <w:r w:rsidR="00E67AA2" w:rsidRPr="00E67AA2">
              <w:rPr>
                <w:sz w:val="22"/>
                <w:szCs w:val="22"/>
              </w:rPr>
              <w:instrText xml:space="preserve"> </w:instrText>
            </w:r>
            <w:r w:rsidR="00E67AA2" w:rsidRPr="00741ABE">
              <w:rPr>
                <w:sz w:val="22"/>
                <w:szCs w:val="22"/>
                <w:lang w:val="en-US"/>
              </w:rPr>
            </w:r>
            <w:r w:rsidR="00E67AA2" w:rsidRPr="00741ABE">
              <w:rPr>
                <w:sz w:val="22"/>
                <w:szCs w:val="22"/>
                <w:lang w:val="en-US"/>
              </w:rPr>
              <w:fldChar w:fldCharType="separate"/>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fldChar w:fldCharType="end"/>
            </w:r>
            <w:r w:rsidRPr="007B275E">
              <w:rPr>
                <w:rFonts w:ascii="Times New Roman" w:hAnsi="Times New Roman" w:cs="Times New Roman"/>
                <w:position w:val="-4"/>
                <w:sz w:val="22"/>
                <w:szCs w:val="22"/>
              </w:rPr>
              <w:t xml:space="preserve">. </w:t>
            </w:r>
          </w:p>
          <w:p w:rsidR="001A5FC8" w:rsidRPr="007B275E" w:rsidRDefault="001A5FC8" w:rsidP="001A5FC8">
            <w:pPr>
              <w:pStyle w:val="af5"/>
              <w:ind w:left="0" w:hanging="6"/>
              <w:jc w:val="both"/>
              <w:rPr>
                <w:rFonts w:ascii="Times New Roman" w:hAnsi="Times New Roman" w:cs="Times New Roman"/>
                <w:position w:val="-4"/>
                <w:sz w:val="22"/>
                <w:szCs w:val="22"/>
              </w:rPr>
            </w:pPr>
            <w:r w:rsidRPr="007B275E">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7B275E" w:rsidRDefault="001A5FC8" w:rsidP="001A5FC8">
            <w:pPr>
              <w:pStyle w:val="af5"/>
              <w:numPr>
                <w:ilvl w:val="1"/>
                <w:numId w:val="29"/>
              </w:numPr>
              <w:suppressAutoHyphens/>
              <w:ind w:left="0"/>
              <w:jc w:val="both"/>
              <w:rPr>
                <w:rFonts w:ascii="Times New Roman" w:hAnsi="Times New Roman" w:cs="Times New Roman"/>
                <w:szCs w:val="22"/>
              </w:rPr>
            </w:pPr>
            <w:r w:rsidRPr="007B275E">
              <w:rPr>
                <w:rFonts w:ascii="Times New Roman" w:hAnsi="Times New Roman" w:cs="Times New Roman"/>
                <w:sz w:val="22"/>
                <w:szCs w:val="22"/>
              </w:rPr>
              <w:t>5.3. Изготовленные формокомплекты по качеству должны соответствовать согласованным сторонами техническим требованиям</w:t>
            </w:r>
            <w:r w:rsidR="00A2657D" w:rsidRPr="007B275E">
              <w:rPr>
                <w:rFonts w:ascii="Times New Roman" w:hAnsi="Times New Roman" w:cs="Times New Roman"/>
                <w:sz w:val="22"/>
                <w:szCs w:val="22"/>
              </w:rPr>
              <w:t xml:space="preserve"> (физико-</w:t>
            </w:r>
            <w:r w:rsidR="00FC1CCA" w:rsidRPr="007B275E">
              <w:rPr>
                <w:rFonts w:ascii="Times New Roman" w:hAnsi="Times New Roman" w:cs="Times New Roman"/>
                <w:sz w:val="22"/>
                <w:szCs w:val="22"/>
              </w:rPr>
              <w:t xml:space="preserve">механическим свойствам и </w:t>
            </w:r>
            <w:r w:rsidR="00A2657D" w:rsidRPr="007B275E">
              <w:rPr>
                <w:rFonts w:ascii="Times New Roman" w:hAnsi="Times New Roman" w:cs="Times New Roman"/>
                <w:sz w:val="22"/>
                <w:szCs w:val="22"/>
              </w:rPr>
              <w:t>химическому составу)</w:t>
            </w:r>
            <w:r w:rsidRPr="007B275E">
              <w:rPr>
                <w:rFonts w:ascii="Times New Roman" w:hAnsi="Times New Roman" w:cs="Times New Roman"/>
                <w:sz w:val="22"/>
                <w:szCs w:val="22"/>
              </w:rPr>
              <w:t xml:space="preserve">, указанным в технической спецификации, </w:t>
            </w:r>
            <w:r w:rsidR="00FC1CCA" w:rsidRPr="007B275E">
              <w:rPr>
                <w:rFonts w:ascii="Times New Roman" w:hAnsi="Times New Roman" w:cs="Times New Roman"/>
                <w:sz w:val="22"/>
                <w:szCs w:val="22"/>
              </w:rPr>
              <w:t>КД, являющим</w:t>
            </w:r>
            <w:r w:rsidRPr="007B275E">
              <w:rPr>
                <w:rFonts w:ascii="Times New Roman" w:hAnsi="Times New Roman" w:cs="Times New Roman"/>
                <w:sz w:val="22"/>
                <w:szCs w:val="22"/>
              </w:rPr>
              <w:t>ся неотъемлемой частью настоящего договора.</w:t>
            </w:r>
          </w:p>
          <w:p w:rsidR="00001E4D" w:rsidRPr="007B275E" w:rsidRDefault="00001E4D" w:rsidP="00001E4D">
            <w:pPr>
              <w:pStyle w:val="af5"/>
              <w:suppressAutoHyphens/>
              <w:ind w:left="420"/>
              <w:jc w:val="both"/>
              <w:rPr>
                <w:rFonts w:ascii="Times New Roman" w:hAnsi="Times New Roman" w:cs="Times New Roman"/>
                <w:sz w:val="22"/>
                <w:szCs w:val="22"/>
              </w:rPr>
            </w:pPr>
          </w:p>
          <w:p w:rsidR="001A5FC8" w:rsidRPr="007B275E" w:rsidRDefault="001A5FC8" w:rsidP="001A5FC8">
            <w:pPr>
              <w:pStyle w:val="af5"/>
              <w:numPr>
                <w:ilvl w:val="1"/>
                <w:numId w:val="29"/>
              </w:numPr>
              <w:suppressAutoHyphens/>
              <w:ind w:left="0"/>
              <w:jc w:val="both"/>
              <w:rPr>
                <w:rFonts w:ascii="Times New Roman" w:hAnsi="Times New Roman" w:cs="Times New Roman"/>
                <w:szCs w:val="22"/>
              </w:rPr>
            </w:pPr>
            <w:r w:rsidRPr="007B275E">
              <w:rPr>
                <w:rFonts w:ascii="Times New Roman" w:hAnsi="Times New Roman" w:cs="Times New Roman"/>
                <w:sz w:val="22"/>
                <w:szCs w:val="22"/>
              </w:rPr>
              <w:t xml:space="preserve">5.4. </w:t>
            </w:r>
            <w:r w:rsidR="00213148" w:rsidRPr="007B275E">
              <w:rPr>
                <w:rFonts w:ascii="Times New Roman" w:hAnsi="Times New Roman" w:cs="Times New Roman"/>
                <w:sz w:val="22"/>
                <w:szCs w:val="22"/>
              </w:rPr>
              <w:t xml:space="preserve">Изготовленные формокомплекты должны обеспечивать последующее </w:t>
            </w:r>
            <w:r w:rsidR="00D34D24" w:rsidRPr="007B275E">
              <w:rPr>
                <w:rFonts w:ascii="Times New Roman" w:hAnsi="Times New Roman" w:cs="Times New Roman"/>
                <w:sz w:val="22"/>
                <w:szCs w:val="22"/>
              </w:rPr>
              <w:t>производство</w:t>
            </w:r>
            <w:r w:rsidR="00213148" w:rsidRPr="007B275E">
              <w:rPr>
                <w:rFonts w:ascii="Times New Roman" w:hAnsi="Times New Roman" w:cs="Times New Roman"/>
                <w:sz w:val="22"/>
                <w:szCs w:val="22"/>
              </w:rPr>
              <w:t xml:space="preserve"> стеклотарной продукции в полном соответствии</w:t>
            </w:r>
            <w:r w:rsidR="00D34D24" w:rsidRPr="007B275E">
              <w:rPr>
                <w:rFonts w:ascii="Times New Roman" w:hAnsi="Times New Roman" w:cs="Times New Roman"/>
                <w:sz w:val="22"/>
                <w:szCs w:val="22"/>
              </w:rPr>
              <w:t xml:space="preserve"> </w:t>
            </w:r>
            <w:r w:rsidRPr="007B275E">
              <w:rPr>
                <w:rFonts w:ascii="Times New Roman" w:hAnsi="Times New Roman" w:cs="Times New Roman"/>
                <w:sz w:val="22"/>
                <w:szCs w:val="22"/>
              </w:rPr>
              <w:t>с КД</w:t>
            </w:r>
            <w:r w:rsidR="00213148" w:rsidRPr="007B275E">
              <w:rPr>
                <w:rFonts w:ascii="Times New Roman" w:hAnsi="Times New Roman" w:cs="Times New Roman"/>
                <w:sz w:val="22"/>
                <w:szCs w:val="22"/>
              </w:rPr>
              <w:t xml:space="preserve">, </w:t>
            </w:r>
            <w:r w:rsidR="00D34D24" w:rsidRPr="007B275E">
              <w:rPr>
                <w:rFonts w:ascii="Times New Roman" w:hAnsi="Times New Roman" w:cs="Times New Roman"/>
                <w:sz w:val="22"/>
                <w:szCs w:val="22"/>
              </w:rPr>
              <w:t xml:space="preserve">требованиями ГОСТ 32131-2013. </w:t>
            </w:r>
          </w:p>
          <w:p w:rsidR="00D34D24" w:rsidRPr="007B275E"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6.2. In case of defective Goods, shortage, or nonconformance to shipping documentation and/or the Design Documentation, the Buyer has the right to make an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086F0A">
            <w:pPr>
              <w:jc w:val="both"/>
              <w:rPr>
                <w:spacing w:val="0"/>
                <w:sz w:val="22"/>
                <w:szCs w:val="22"/>
                <w:lang w:val="en-US"/>
              </w:rPr>
            </w:pPr>
            <w:r w:rsidRPr="00741ABE">
              <w:rPr>
                <w:spacing w:val="0"/>
                <w:sz w:val="22"/>
                <w:szCs w:val="22"/>
                <w:lang w:val="en-US"/>
              </w:rPr>
              <w:t>6</w:t>
            </w:r>
            <w:r w:rsidR="007C18BE" w:rsidRPr="00741ABE">
              <w:rPr>
                <w:spacing w:val="0"/>
                <w:sz w:val="22"/>
                <w:szCs w:val="22"/>
                <w:lang w:val="en-US"/>
              </w:rPr>
              <w:t xml:space="preserve">.3. The Seller shall consider the claim within </w:t>
            </w:r>
            <w:r w:rsidR="00924FEA" w:rsidRPr="00924FEA">
              <w:rPr>
                <w:lang w:val="en-US"/>
              </w:rPr>
              <w:t>5 (</w:t>
            </w:r>
            <w:r w:rsidR="00924FEA" w:rsidRPr="00924FEA">
              <w:rPr>
                <w:spacing w:val="0"/>
                <w:sz w:val="22"/>
                <w:szCs w:val="22"/>
                <w:lang w:val="en-US"/>
              </w:rPr>
              <w:t>five) working days</w:t>
            </w:r>
            <w:r w:rsidR="007C18BE" w:rsidRPr="00741ABE">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741ABE" w:rsidRDefault="004F2F72">
            <w:pPr>
              <w:jc w:val="both"/>
              <w:rPr>
                <w:spacing w:val="0"/>
                <w:szCs w:val="22"/>
                <w:lang w:val="en-US"/>
              </w:rPr>
            </w:pPr>
            <w:r w:rsidRPr="00741ABE">
              <w:rPr>
                <w:spacing w:val="0"/>
                <w:sz w:val="22"/>
                <w:lang w:val="en-US"/>
              </w:rPr>
              <w:t>If a Seller</w:t>
            </w:r>
            <w:r w:rsidRPr="00741ABE">
              <w:rPr>
                <w:spacing w:val="0"/>
                <w:sz w:val="22"/>
                <w:rtl/>
                <w:cs/>
              </w:rPr>
              <w:t>’</w:t>
            </w:r>
            <w:r w:rsidRPr="00741ABE">
              <w:rPr>
                <w:spacing w:val="0"/>
                <w:sz w:val="22"/>
                <w:lang w:val="en-US"/>
              </w:rPr>
              <w:t>s representative arrives for joint inspection and acceptance of the Goods, the Seller shall bear all expenses for the representative</w:t>
            </w:r>
            <w:r w:rsidRPr="00741ABE">
              <w:rPr>
                <w:spacing w:val="0"/>
                <w:sz w:val="22"/>
                <w:rtl/>
                <w:cs/>
              </w:rPr>
              <w:t>’</w:t>
            </w:r>
            <w:r w:rsidRPr="00741ABE">
              <w:rPr>
                <w:spacing w:val="0"/>
                <w:sz w:val="22"/>
                <w:lang w:val="en-US"/>
              </w:rPr>
              <w:t>s travel to the Goods storage, accommodation, and meals.</w:t>
            </w:r>
            <w:r w:rsidRPr="00741ABE">
              <w:rPr>
                <w:lang w:val="en-US"/>
              </w:rPr>
              <w:br/>
            </w:r>
            <w:r w:rsidRPr="00741ABE">
              <w:rPr>
                <w:spacing w:val="0"/>
                <w:sz w:val="22"/>
                <w:lang w:val="en-US"/>
              </w:rPr>
              <w:t xml:space="preserve">6.4. In case of any disputes related to causes of the Goods defects, the Buyer may at its discretion contact an independent expert </w:t>
            </w:r>
            <w:r w:rsidRPr="00741ABE">
              <w:rPr>
                <w:spacing w:val="0"/>
                <w:sz w:val="22"/>
                <w:lang w:val="en-US"/>
              </w:rPr>
              <w:lastRenderedPageBreak/>
              <w:t>organisation.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741ABE" w:rsidRDefault="00086F0A">
            <w:pPr>
              <w:spacing w:after="120"/>
              <w:jc w:val="both"/>
              <w:rPr>
                <w:spacing w:val="0"/>
                <w:sz w:val="22"/>
                <w:szCs w:val="22"/>
              </w:rPr>
            </w:pPr>
            <w:r w:rsidRPr="00741ABE">
              <w:rPr>
                <w:spacing w:val="0"/>
                <w:sz w:val="22"/>
                <w:szCs w:val="22"/>
              </w:rPr>
              <w:lastRenderedPageBreak/>
              <w:t>6</w:t>
            </w:r>
            <w:r w:rsidR="007C18BE" w:rsidRPr="00741ABE">
              <w:rPr>
                <w:spacing w:val="0"/>
                <w:sz w:val="22"/>
                <w:szCs w:val="22"/>
              </w:rPr>
              <w:t>.3. Продавец обязан рассмотреть п</w:t>
            </w:r>
            <w:r w:rsidR="00924FEA">
              <w:rPr>
                <w:spacing w:val="0"/>
                <w:sz w:val="22"/>
                <w:szCs w:val="22"/>
              </w:rPr>
              <w:t>олученную рекламацию в течение 5</w:t>
            </w:r>
            <w:r w:rsidR="007C18BE" w:rsidRPr="00741ABE">
              <w:rPr>
                <w:spacing w:val="0"/>
                <w:sz w:val="22"/>
                <w:szCs w:val="22"/>
              </w:rPr>
              <w:t xml:space="preserve"> (пят</w:t>
            </w:r>
            <w:r w:rsidR="00924FEA">
              <w:rPr>
                <w:spacing w:val="0"/>
                <w:sz w:val="22"/>
                <w:szCs w:val="22"/>
              </w:rPr>
              <w:t>ь</w:t>
            </w:r>
            <w:r w:rsidR="007C18BE" w:rsidRPr="00741ABE">
              <w:rPr>
                <w:spacing w:val="0"/>
                <w:sz w:val="22"/>
                <w:szCs w:val="22"/>
              </w:rPr>
              <w:t xml:space="preserve">) </w:t>
            </w:r>
            <w:r w:rsidR="00924FEA">
              <w:rPr>
                <w:spacing w:val="0"/>
                <w:sz w:val="22"/>
                <w:szCs w:val="22"/>
              </w:rPr>
              <w:t xml:space="preserve">рабочих </w:t>
            </w:r>
            <w:r w:rsidR="007C18BE" w:rsidRPr="00741ABE">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741ABE" w:rsidRDefault="00086F0A" w:rsidP="00B4789B">
            <w:pPr>
              <w:spacing w:after="120"/>
              <w:jc w:val="both"/>
              <w:rPr>
                <w:spacing w:val="0"/>
                <w:szCs w:val="22"/>
              </w:rPr>
            </w:pPr>
            <w:r w:rsidRPr="00741ABE">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r w:rsidRPr="00741ABE">
              <w:rPr>
                <w:spacing w:val="0"/>
                <w:sz w:val="22"/>
                <w:szCs w:val="22"/>
              </w:rPr>
              <w:br/>
              <w:t xml:space="preserve">6.4. В случае возникновения разногласий о причинах дефекта Товара Покупатель вправе привлечь </w:t>
            </w:r>
            <w:r w:rsidRPr="00741ABE">
              <w:rPr>
                <w:spacing w:val="0"/>
                <w:sz w:val="22"/>
                <w:szCs w:val="22"/>
              </w:rPr>
              <w:lastRenderedPageBreak/>
              <w:t>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741ABE">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bank days from the date of receipt of the corresponding request from the Buyer;</w:t>
            </w:r>
          </w:p>
          <w:p w:rsidR="004F2F72" w:rsidRPr="00B412AE" w:rsidRDefault="004F2F72" w:rsidP="004F2F72">
            <w:pPr>
              <w:jc w:val="both"/>
              <w:rPr>
                <w:spacing w:val="0"/>
                <w:sz w:val="22"/>
                <w:lang w:val="en-US"/>
              </w:rPr>
            </w:pPr>
            <w:r w:rsidRPr="00741ABE">
              <w:rPr>
                <w:spacing w:val="0"/>
                <w:sz w:val="22"/>
                <w:lang w:val="en-US"/>
              </w:rPr>
              <w:t xml:space="preserve">- fulfil all other requirements of the Buyer stipulated in article 475 of the Civil Code of the Russian Federation. </w:t>
            </w:r>
          </w:p>
          <w:p w:rsidR="00265109" w:rsidRPr="00B412AE" w:rsidRDefault="00265109" w:rsidP="004F2F72">
            <w:pPr>
              <w:jc w:val="both"/>
              <w:rPr>
                <w:spacing w:val="0"/>
                <w:sz w:val="22"/>
                <w:lang w:val="en-US"/>
              </w:rPr>
            </w:pPr>
          </w:p>
          <w:p w:rsidR="00265109" w:rsidRPr="00741ABE" w:rsidRDefault="00265109" w:rsidP="00265109">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качественный и/или допоставить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устранить недостатки (доработать формокомплект)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окупателю  покупную стоимость товара, в котором выявились дефекты, в течение 10 банковских дней с даты получения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265109" w:rsidP="00D159F0">
            <w:pPr>
              <w:jc w:val="both"/>
              <w:rPr>
                <w:spacing w:val="0"/>
                <w:sz w:val="22"/>
                <w:szCs w:val="22"/>
              </w:rPr>
            </w:pPr>
            <w:r w:rsidRPr="00265109">
              <w:rPr>
                <w:spacing w:val="0"/>
                <w:sz w:val="22"/>
                <w:szCs w:val="22"/>
              </w:rPr>
              <w:t>При этом Продавец обязуется по требованию Покупателя уплатить штраф в размере 5% (пять)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ку оплаты сумм/замены/доработки</w:t>
            </w:r>
            <w:r w:rsidRPr="007B275E">
              <w:rPr>
                <w:spacing w:val="0"/>
                <w:sz w:val="22"/>
                <w:szCs w:val="22"/>
              </w:rPr>
              <w:t xml:space="preserve"> товаров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(невыработка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r w:rsidR="00F64830" w:rsidRPr="00741ABE">
              <w:rPr>
                <w:spacing w:val="0"/>
                <w:sz w:val="22"/>
                <w:szCs w:val="22"/>
                <w:lang w:val="en-US"/>
              </w:rPr>
              <w:t>nought five</w:t>
            </w:r>
            <w:r w:rsidR="0049676D" w:rsidRPr="00741ABE">
              <w:rPr>
                <w:spacing w:val="0"/>
                <w:sz w:val="22"/>
                <w:szCs w:val="22"/>
                <w:lang w:val="en-US"/>
              </w:rPr>
              <w:t xml:space="preserve">) </w:t>
            </w:r>
            <w:r w:rsidR="007C18BE" w:rsidRPr="00741ABE">
              <w:rPr>
                <w:spacing w:val="0"/>
                <w:sz w:val="22"/>
                <w:szCs w:val="22"/>
                <w:lang w:val="en-US"/>
              </w:rPr>
              <w:t xml:space="preserve">of the value of the goods for each </w:t>
            </w:r>
            <w:r w:rsidR="007C18BE" w:rsidRPr="00741ABE">
              <w:rPr>
                <w:spacing w:val="0"/>
                <w:sz w:val="22"/>
                <w:szCs w:val="22"/>
                <w:lang w:val="en-US"/>
              </w:rPr>
              <w:lastRenderedPageBreak/>
              <w:t>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 xml:space="preserve">стоимости товара за каждый </w:t>
            </w:r>
            <w:r w:rsidR="007C18BE" w:rsidRPr="00741ABE">
              <w:rPr>
                <w:spacing w:val="0"/>
                <w:sz w:val="22"/>
                <w:szCs w:val="22"/>
              </w:rPr>
              <w:lastRenderedPageBreak/>
              <w:t>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7.3. If the Seller fails to deliver the Goods, the Seller shall return the received payments to the Buyer not later than 7 (seven) bank days from the date of receipt of the Buyer</w:t>
            </w:r>
            <w:r w:rsidRPr="00741ABE">
              <w:rPr>
                <w:spacing w:val="0"/>
                <w:sz w:val="22"/>
                <w:rtl/>
                <w:cs/>
              </w:rPr>
              <w:t>’</w:t>
            </w:r>
            <w:r w:rsidRPr="00741ABE">
              <w:rPr>
                <w:spacing w:val="0"/>
                <w:sz w:val="22"/>
                <w:lang w:val="en-US"/>
              </w:rPr>
              <w:t>s claims and shall pay a penalty in the amount of 10% (ten percent) of the Goods cost within 10 (ten) bank days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physicо-mechanical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r w:rsidR="00BA5003" w:rsidRPr="00BA5003">
              <w:rPr>
                <w:spacing w:val="0"/>
                <w:sz w:val="22"/>
                <w:lang w:val="en-US"/>
              </w:rPr>
              <w:t>physicо-mechanical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В случае непоставки Товара Продавец обязан вернуть Покупателю по</w:t>
            </w:r>
            <w:r w:rsidR="00F834FE" w:rsidRPr="00741ABE">
              <w:rPr>
                <w:spacing w:val="0"/>
                <w:sz w:val="22"/>
                <w:szCs w:val="22"/>
              </w:rPr>
              <w:t>лученную сумму платежей не позднее</w:t>
            </w:r>
            <w:r w:rsidR="00413148" w:rsidRPr="00741ABE">
              <w:rPr>
                <w:spacing w:val="0"/>
                <w:sz w:val="22"/>
                <w:szCs w:val="22"/>
              </w:rPr>
              <w:t xml:space="preserve"> 7 (Семи) банковских дней с даты получения претензии Покупателя, а </w:t>
            </w:r>
            <w:r w:rsidR="00DC3AA4" w:rsidRPr="00741ABE">
              <w:rPr>
                <w:spacing w:val="0"/>
                <w:sz w:val="22"/>
                <w:szCs w:val="22"/>
              </w:rPr>
              <w:t>также уплатить штраф в размере 1</w:t>
            </w:r>
            <w:r w:rsidR="00413148" w:rsidRPr="00741ABE">
              <w:rPr>
                <w:spacing w:val="0"/>
                <w:sz w:val="22"/>
                <w:szCs w:val="22"/>
              </w:rPr>
              <w:t>0% (Д</w:t>
            </w:r>
            <w:r w:rsidR="00DC3AA4" w:rsidRPr="00741ABE">
              <w:rPr>
                <w:spacing w:val="0"/>
                <w:sz w:val="22"/>
                <w:szCs w:val="22"/>
              </w:rPr>
              <w:t>есяти</w:t>
            </w:r>
            <w:r w:rsidR="00413148" w:rsidRPr="00741ABE">
              <w:rPr>
                <w:spacing w:val="0"/>
                <w:sz w:val="22"/>
                <w:szCs w:val="22"/>
              </w:rPr>
              <w:t>) от стоимости Товара в течение 10 (Десяти) банковских дней со дня получения требования от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 xml:space="preserve">.2. Marking shall be made clearly with indelible paint in English and shall consist of the </w:t>
            </w:r>
            <w:r w:rsidR="007C18BE" w:rsidRPr="00741ABE">
              <w:rPr>
                <w:spacing w:val="0"/>
                <w:sz w:val="22"/>
                <w:szCs w:val="22"/>
                <w:lang w:val="en-US"/>
              </w:rPr>
              <w:lastRenderedPageBreak/>
              <w:t>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lastRenderedPageBreak/>
              <w:t>8</w:t>
            </w:r>
            <w:r w:rsidR="007C18BE" w:rsidRPr="00741ABE">
              <w:rPr>
                <w:spacing w:val="0"/>
                <w:sz w:val="22"/>
                <w:szCs w:val="22"/>
              </w:rPr>
              <w:t xml:space="preserve">.2. Маркировка производится четко несмываемой краской на английском языке и содержит следующие </w:t>
            </w:r>
            <w:r w:rsidR="007C18BE" w:rsidRPr="00741ABE">
              <w:rPr>
                <w:spacing w:val="0"/>
                <w:sz w:val="22"/>
                <w:szCs w:val="22"/>
              </w:rPr>
              <w:lastRenderedPageBreak/>
              <w:t>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кг.</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lastRenderedPageBreak/>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cast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serial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r w:rsidR="00414AE3" w:rsidRPr="007B275E">
              <w:rPr>
                <w:spacing w:val="0"/>
                <w:sz w:val="22"/>
                <w:szCs w:val="22"/>
              </w:rPr>
              <w:t>формокомплект</w:t>
            </w:r>
            <w:r w:rsidR="0072011D" w:rsidRPr="007B275E">
              <w:rPr>
                <w:spacing w:val="0"/>
                <w:sz w:val="22"/>
                <w:szCs w:val="22"/>
              </w:rPr>
              <w:t>а</w:t>
            </w:r>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формокомплекта;</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с даты поставки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ФОРС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w:t>
            </w:r>
            <w:r w:rsidR="007C18BE" w:rsidRPr="00741ABE">
              <w:rPr>
                <w:spacing w:val="0"/>
                <w:sz w:val="22"/>
                <w:szCs w:val="22"/>
                <w:lang w:val="en-US"/>
              </w:rPr>
              <w:lastRenderedPageBreak/>
              <w:t>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договором, при условии, что данные </w:t>
            </w:r>
            <w:r w:rsidR="007C18BE" w:rsidRPr="00741ABE">
              <w:rPr>
                <w:spacing w:val="0"/>
                <w:sz w:val="22"/>
                <w:szCs w:val="22"/>
              </w:rPr>
              <w:lastRenderedPageBreak/>
              <w:t>обстоятельства непосредственно повлияли на выполнение данного договора.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E10AEA">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r w:rsidR="0098587D">
              <w:rPr>
                <w:spacing w:val="0"/>
                <w:sz w:val="22"/>
                <w:szCs w:val="22"/>
              </w:rPr>
              <w:t xml:space="preserve"> </w:t>
            </w:r>
            <w:r w:rsidRPr="004518D8">
              <w:rPr>
                <w:spacing w:val="0"/>
                <w:sz w:val="22"/>
                <w:szCs w:val="22"/>
              </w:rPr>
              <w:t>Москва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 календарных дней с даты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w:t>
            </w:r>
            <w:r w:rsidRPr="00741ABE">
              <w:rPr>
                <w:spacing w:val="0"/>
                <w:sz w:val="22"/>
                <w:szCs w:val="22"/>
                <w:lang w:val="en-US"/>
              </w:rPr>
              <w:lastRenderedPageBreak/>
              <w:t>receive the confirmation that violation has not occurred or will not occur within the period defined by the agreement, the other Party shall have the right to terminate the contract unilaterally in whole or in part, by giving written notice of termination. The party having  initiated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w:t>
            </w:r>
            <w:r w:rsidRPr="00741ABE">
              <w:rPr>
                <w:spacing w:val="0"/>
                <w:sz w:val="22"/>
                <w:szCs w:val="22"/>
              </w:rPr>
              <w:lastRenderedPageBreak/>
              <w:t xml:space="preserve">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w:t>
            </w:r>
            <w:r w:rsidR="0098587D">
              <w:rPr>
                <w:spacing w:val="0"/>
                <w:sz w:val="22"/>
                <w:szCs w:val="22"/>
              </w:rPr>
              <w:t xml:space="preserve">результате такого расторжения. </w:t>
            </w:r>
            <w:r w:rsidRPr="00741ABE">
              <w:rPr>
                <w:spacing w:val="0"/>
                <w:sz w:val="22"/>
                <w:szCs w:val="22"/>
              </w:rPr>
              <w:t xml:space="preserve">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741ABE" w:rsidRDefault="007C18BE" w:rsidP="00AF4FE0">
            <w:pPr>
              <w:suppressAutoHyphens/>
              <w:autoSpaceDE w:val="0"/>
              <w:autoSpaceDN w:val="0"/>
              <w:adjustRightInd w:val="0"/>
              <w:jc w:val="both"/>
              <w:rPr>
                <w:spacing w:val="0"/>
                <w:sz w:val="22"/>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.3. Any Party of the Contract is authorized to ask for the original of the electronic document </w:t>
            </w:r>
            <w:r w:rsidR="003A5697" w:rsidRPr="00741ABE">
              <w:rPr>
                <w:spacing w:val="0"/>
                <w:sz w:val="22"/>
                <w:szCs w:val="22"/>
                <w:lang w:val="en-US"/>
              </w:rPr>
              <w:t xml:space="preserve">in hard copy </w:t>
            </w:r>
            <w:r w:rsidRPr="00741ABE">
              <w:rPr>
                <w:spacing w:val="0"/>
                <w:sz w:val="22"/>
                <w:szCs w:val="22"/>
                <w:lang w:val="en-US"/>
              </w:rPr>
              <w:t xml:space="preserve">and the counter-agent is to forward the relevant document to its address within 10 days from the day of receipt of the </w:t>
            </w:r>
            <w:r w:rsidR="003A5697" w:rsidRPr="00741ABE">
              <w:rPr>
                <w:spacing w:val="0"/>
                <w:sz w:val="22"/>
                <w:szCs w:val="22"/>
                <w:lang w:val="en-US"/>
              </w:rPr>
              <w:t>request</w:t>
            </w:r>
            <w:r w:rsidRPr="00741ABE">
              <w:rPr>
                <w:spacing w:val="0"/>
                <w:sz w:val="22"/>
                <w:szCs w:val="22"/>
                <w:lang w:val="en-US"/>
              </w:rPr>
              <w:t>.</w:t>
            </w:r>
          </w:p>
          <w:p w:rsidR="004F2F72" w:rsidRPr="00741ABE" w:rsidRDefault="004F2F72" w:rsidP="00AF4FE0">
            <w:pPr>
              <w:suppressAutoHyphens/>
              <w:autoSpaceDE w:val="0"/>
              <w:autoSpaceDN w:val="0"/>
              <w:adjustRightInd w:val="0"/>
              <w:jc w:val="both"/>
              <w:rPr>
                <w:spacing w:val="0"/>
                <w:sz w:val="22"/>
                <w:szCs w:val="22"/>
                <w:lang w:val="en-US"/>
              </w:rPr>
            </w:pPr>
          </w:p>
          <w:p w:rsidR="004F2F72" w:rsidRPr="00741ABE" w:rsidRDefault="004F2F72" w:rsidP="00AF4FE0">
            <w:pPr>
              <w:suppressAutoHyphens/>
              <w:autoSpaceDE w:val="0"/>
              <w:autoSpaceDN w:val="0"/>
              <w:adjustRightInd w:val="0"/>
              <w:jc w:val="both"/>
              <w:rPr>
                <w:spacing w:val="0"/>
                <w:szCs w:val="22"/>
                <w:lang w:val="en-US"/>
              </w:rPr>
            </w:pPr>
            <w:r w:rsidRPr="00741ABE">
              <w:rPr>
                <w:spacing w:val="0"/>
                <w:sz w:val="22"/>
                <w:lang w:val="en-US"/>
              </w:rPr>
              <w:t>13.4. All technical drawings and design documentation created under the Contract are the property of the Buyer and shall not be copied, in whole or in part, without prior written consent of the Buyer, except for the cases when the documentation is transferred to the third parties to fulfil the Seller</w:t>
            </w:r>
            <w:r w:rsidRPr="00741ABE">
              <w:rPr>
                <w:spacing w:val="0"/>
                <w:sz w:val="22"/>
                <w:rtl/>
                <w:cs/>
              </w:rPr>
              <w:t>’</w:t>
            </w:r>
            <w:r w:rsidRPr="00741ABE">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741ABE" w:rsidRDefault="007C18BE" w:rsidP="00AF4FE0">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Pr="00741ABE">
              <w:rPr>
                <w:spacing w:val="0"/>
                <w:sz w:val="22"/>
                <w:szCs w:val="22"/>
              </w:rPr>
              <w:t>.3.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дней со дня получения запроса.</w:t>
            </w:r>
          </w:p>
          <w:p w:rsidR="0076389D" w:rsidRPr="00741ABE" w:rsidRDefault="0076389D" w:rsidP="00AF4FE0">
            <w:pPr>
              <w:suppressAutoHyphens/>
              <w:autoSpaceDE w:val="0"/>
              <w:autoSpaceDN w:val="0"/>
              <w:adjustRightInd w:val="0"/>
              <w:jc w:val="both"/>
              <w:rPr>
                <w:spacing w:val="0"/>
                <w:sz w:val="22"/>
                <w:szCs w:val="22"/>
              </w:rPr>
            </w:pPr>
          </w:p>
          <w:p w:rsidR="0076389D" w:rsidRPr="00741ABE" w:rsidRDefault="0076389D" w:rsidP="00AF4FE0">
            <w:pPr>
              <w:suppressAutoHyphens/>
              <w:autoSpaceDE w:val="0"/>
              <w:autoSpaceDN w:val="0"/>
              <w:adjustRightInd w:val="0"/>
              <w:jc w:val="both"/>
              <w:rPr>
                <w:spacing w:val="0"/>
                <w:szCs w:val="22"/>
              </w:rPr>
            </w:pPr>
            <w:r w:rsidRPr="00741ABE">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741ABE">
              <w:rPr>
                <w:spacing w:val="0"/>
                <w:sz w:val="22"/>
                <w:szCs w:val="22"/>
              </w:rPr>
              <w:t>предварительного</w:t>
            </w:r>
            <w:r w:rsidRPr="00741ABE">
              <w:rPr>
                <w:spacing w:val="0"/>
                <w:sz w:val="22"/>
                <w:szCs w:val="22"/>
              </w:rPr>
              <w:t xml:space="preserve"> письменного согласия Покупателя, за исключением случаев передачи документации третьим лиц</w:t>
            </w:r>
            <w:r w:rsidR="001626F7" w:rsidRPr="00741ABE">
              <w:rPr>
                <w:spacing w:val="0"/>
                <w:sz w:val="22"/>
                <w:szCs w:val="22"/>
              </w:rPr>
              <w:t>ам для исполнения обязательств П</w:t>
            </w:r>
            <w:r w:rsidRPr="00741ABE">
              <w:rPr>
                <w:spacing w:val="0"/>
                <w:sz w:val="22"/>
                <w:szCs w:val="22"/>
              </w:rPr>
              <w:t xml:space="preserve">родавца по настоящему договору. </w:t>
            </w:r>
            <w:r w:rsidR="001626F7" w:rsidRPr="00741ABE">
              <w:rPr>
                <w:spacing w:val="0"/>
                <w:sz w:val="22"/>
                <w:szCs w:val="22"/>
              </w:rPr>
              <w:t>За действия третьих лиц П</w:t>
            </w:r>
            <w:r w:rsidRPr="00741ABE">
              <w:rPr>
                <w:spacing w:val="0"/>
                <w:sz w:val="22"/>
                <w:szCs w:val="22"/>
              </w:rPr>
              <w:t>родавец несет ответственность как за свои собственные.</w:t>
            </w:r>
          </w:p>
        </w:tc>
      </w:tr>
      <w:tr w:rsidR="00741ABE" w:rsidRPr="00741ABE" w:rsidTr="00A52DFB">
        <w:tc>
          <w:tcPr>
            <w:tcW w:w="4569" w:type="dxa"/>
          </w:tcPr>
          <w:p w:rsidR="007C18BE" w:rsidRPr="00741ABE" w:rsidRDefault="007C18BE" w:rsidP="00E73CF3">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CB4ECF" w:rsidRPr="00CB4ECF">
              <w:rPr>
                <w:spacing w:val="0"/>
                <w:sz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E67AA2">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E67AA2" w:rsidRPr="00741ABE">
              <w:rPr>
                <w:spacing w:val="0"/>
                <w:sz w:val="22"/>
                <w:szCs w:val="22"/>
                <w:lang w:val="en-US"/>
              </w:rPr>
              <w:fldChar w:fldCharType="begin">
                <w:ffData>
                  <w:name w:val="ТекстовоеПоле20"/>
                  <w:enabled/>
                  <w:calcOnExit w:val="0"/>
                  <w:textInput/>
                </w:ffData>
              </w:fldChar>
            </w:r>
            <w:r w:rsidR="00E67AA2" w:rsidRPr="00E67AA2">
              <w:rPr>
                <w:spacing w:val="0"/>
                <w:sz w:val="22"/>
                <w:szCs w:val="22"/>
              </w:rPr>
              <w:instrText xml:space="preserve"> </w:instrText>
            </w:r>
            <w:r w:rsidR="00E67AA2" w:rsidRPr="00741ABE">
              <w:rPr>
                <w:spacing w:val="0"/>
                <w:sz w:val="22"/>
                <w:szCs w:val="22"/>
                <w:lang w:val="en-US"/>
              </w:rPr>
              <w:instrText>FORMTEXT</w:instrText>
            </w:r>
            <w:r w:rsidR="00E67AA2" w:rsidRPr="00E67AA2">
              <w:rPr>
                <w:spacing w:val="0"/>
                <w:sz w:val="22"/>
                <w:szCs w:val="22"/>
              </w:rPr>
              <w:instrText xml:space="preserve">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94CE2" w:rsidRDefault="00794CE2" w:rsidP="00926785">
            <w:pPr>
              <w:suppressAutoHyphens/>
              <w:autoSpaceDE w:val="0"/>
              <w:autoSpaceDN w:val="0"/>
              <w:adjustRightInd w:val="0"/>
              <w:jc w:val="both"/>
              <w:rPr>
                <w:spacing w:val="0"/>
                <w:sz w:val="22"/>
                <w:szCs w:val="22"/>
              </w:rPr>
            </w:pPr>
          </w:p>
          <w:p w:rsidR="00794CE2" w:rsidRDefault="00794CE2"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Seller</w:t>
            </w:r>
            <w:r w:rsidRPr="0098587D">
              <w:rPr>
                <w:spacing w:val="0"/>
                <w:sz w:val="22"/>
                <w:szCs w:val="22"/>
              </w:rPr>
              <w:t>:</w:t>
            </w:r>
            <w:r w:rsidRPr="00741ABE">
              <w:rPr>
                <w:spacing w:val="0"/>
                <w:sz w:val="22"/>
                <w:szCs w:val="22"/>
              </w:rPr>
              <w:t xml:space="preserve"> / Продавец</w:t>
            </w:r>
          </w:p>
          <w:p w:rsidR="004D1796" w:rsidRDefault="00E67AA2" w:rsidP="00002CB3">
            <w:pPr>
              <w:suppressAutoHyphens/>
              <w:autoSpaceDE w:val="0"/>
              <w:autoSpaceDN w:val="0"/>
              <w:adjustRightInd w:val="0"/>
              <w:jc w:val="both"/>
              <w:rPr>
                <w:spacing w:val="0"/>
                <w:sz w:val="22"/>
                <w:szCs w:val="22"/>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p>
          <w:p w:rsidR="004D1796" w:rsidRDefault="004D1796" w:rsidP="00002CB3">
            <w:pPr>
              <w:suppressAutoHyphens/>
              <w:autoSpaceDE w:val="0"/>
              <w:autoSpaceDN w:val="0"/>
              <w:adjustRightInd w:val="0"/>
              <w:jc w:val="both"/>
              <w:rPr>
                <w:spacing w:val="0"/>
                <w:sz w:val="22"/>
                <w:szCs w:val="22"/>
              </w:rPr>
            </w:pPr>
          </w:p>
          <w:p w:rsidR="004D1796" w:rsidRPr="00741ABE" w:rsidRDefault="004D1796" w:rsidP="00002CB3">
            <w:pPr>
              <w:suppressAutoHyphens/>
              <w:autoSpaceDE w:val="0"/>
              <w:autoSpaceDN w:val="0"/>
              <w:adjustRightInd w:val="0"/>
              <w:jc w:val="both"/>
              <w:rPr>
                <w:spacing w:val="0"/>
                <w:szCs w:val="22"/>
              </w:rPr>
            </w:pPr>
          </w:p>
          <w:p w:rsidR="007C18BE" w:rsidRPr="00741ABE" w:rsidRDefault="007C18BE" w:rsidP="00002CB3">
            <w:pPr>
              <w:suppressAutoHyphens/>
              <w:autoSpaceDE w:val="0"/>
              <w:autoSpaceDN w:val="0"/>
              <w:adjustRightInd w:val="0"/>
              <w:jc w:val="both"/>
              <w:rPr>
                <w:spacing w:val="0"/>
                <w:szCs w:val="22"/>
              </w:rPr>
            </w:pPr>
          </w:p>
          <w:p w:rsidR="007C18BE" w:rsidRPr="00741ABE" w:rsidRDefault="007C18BE" w:rsidP="00002CB3">
            <w:pPr>
              <w:suppressAutoHyphens/>
              <w:autoSpaceDE w:val="0"/>
              <w:autoSpaceDN w:val="0"/>
              <w:adjustRightInd w:val="0"/>
              <w:jc w:val="both"/>
              <w:rPr>
                <w:spacing w:val="0"/>
                <w:szCs w:val="22"/>
              </w:rPr>
            </w:pPr>
            <w:r w:rsidRPr="00741ABE">
              <w:rPr>
                <w:spacing w:val="0"/>
                <w:sz w:val="22"/>
                <w:szCs w:val="22"/>
              </w:rPr>
              <w:t>___________________________</w:t>
            </w:r>
          </w:p>
          <w:p w:rsidR="007C18BE" w:rsidRPr="00741ABE" w:rsidRDefault="007C18BE" w:rsidP="00002CB3">
            <w:pPr>
              <w:suppressAutoHyphens/>
              <w:autoSpaceDE w:val="0"/>
              <w:autoSpaceDN w:val="0"/>
              <w:adjustRightInd w:val="0"/>
              <w:jc w:val="both"/>
              <w:rPr>
                <w:spacing w:val="0"/>
                <w:szCs w:val="22"/>
              </w:rPr>
            </w:pPr>
            <w:r w:rsidRPr="00741ABE">
              <w:rPr>
                <w:spacing w:val="0"/>
                <w:sz w:val="22"/>
                <w:szCs w:val="22"/>
                <w:lang w:val="en-US"/>
              </w:rPr>
              <w:t>Seal</w:t>
            </w:r>
            <w:r w:rsidRPr="00741ABE">
              <w:rPr>
                <w:spacing w:val="0"/>
                <w:sz w:val="22"/>
                <w:szCs w:val="22"/>
              </w:rPr>
              <w:t xml:space="preserve"> / Печать</w:t>
            </w:r>
          </w:p>
          <w:p w:rsidR="007C18BE" w:rsidRPr="00794CE2" w:rsidRDefault="007C18BE" w:rsidP="00002CB3">
            <w:pPr>
              <w:rPr>
                <w:szCs w:val="22"/>
              </w:rPr>
            </w:pPr>
          </w:p>
        </w:tc>
        <w:tc>
          <w:tcPr>
            <w:tcW w:w="5604" w:type="dxa"/>
            <w:gridSpan w:val="3"/>
          </w:tcPr>
          <w:p w:rsidR="00794CE2" w:rsidRDefault="007C18BE" w:rsidP="00926785">
            <w:pPr>
              <w:suppressAutoHyphens/>
              <w:autoSpaceDE w:val="0"/>
              <w:autoSpaceDN w:val="0"/>
              <w:adjustRightInd w:val="0"/>
              <w:jc w:val="both"/>
              <w:rPr>
                <w:spacing w:val="0"/>
                <w:sz w:val="22"/>
                <w:szCs w:val="22"/>
              </w:rPr>
            </w:pPr>
            <w:r w:rsidRPr="00741ABE">
              <w:rPr>
                <w:spacing w:val="0"/>
                <w:sz w:val="22"/>
                <w:szCs w:val="22"/>
              </w:rPr>
              <w:lastRenderedPageBreak/>
              <w:t xml:space="preserve"> </w:t>
            </w:r>
          </w:p>
          <w:p w:rsidR="00794CE2" w:rsidRDefault="00794CE2"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lang w:val="en-US"/>
              </w:rPr>
              <w:t>The</w:t>
            </w:r>
            <w:r w:rsidRPr="00741ABE">
              <w:rPr>
                <w:spacing w:val="0"/>
                <w:sz w:val="22"/>
                <w:szCs w:val="22"/>
              </w:rPr>
              <w:t xml:space="preserve"> </w:t>
            </w:r>
            <w:r w:rsidRPr="00741ABE">
              <w:rPr>
                <w:spacing w:val="0"/>
                <w:sz w:val="22"/>
                <w:szCs w:val="22"/>
                <w:lang w:val="en-US"/>
              </w:rPr>
              <w:t>Buyer</w:t>
            </w:r>
            <w:r w:rsidRPr="00741ABE">
              <w:rPr>
                <w:spacing w:val="0"/>
                <w:sz w:val="22"/>
                <w:szCs w:val="22"/>
              </w:rPr>
              <w:t xml:space="preserve"> / Покупатель:</w:t>
            </w:r>
          </w:p>
          <w:p w:rsidR="00C40CEF" w:rsidRPr="00C40CEF" w:rsidRDefault="00C40CEF" w:rsidP="00C40CEF">
            <w:pPr>
              <w:suppressAutoHyphens/>
              <w:autoSpaceDE w:val="0"/>
              <w:autoSpaceDN w:val="0"/>
              <w:adjustRightInd w:val="0"/>
              <w:jc w:val="both"/>
              <w:rPr>
                <w:b/>
                <w:spacing w:val="0"/>
                <w:sz w:val="22"/>
                <w:szCs w:val="22"/>
              </w:rPr>
            </w:pPr>
            <w:r w:rsidRPr="00C40CEF">
              <w:rPr>
                <w:b/>
                <w:spacing w:val="0"/>
                <w:sz w:val="22"/>
                <w:szCs w:val="22"/>
              </w:rPr>
              <w:t>ООО «Сибстекло»</w:t>
            </w:r>
          </w:p>
          <w:p w:rsidR="00C40CEF" w:rsidRPr="00C40CEF" w:rsidRDefault="00C40CEF" w:rsidP="00C40CEF">
            <w:pPr>
              <w:suppressAutoHyphens/>
              <w:autoSpaceDE w:val="0"/>
              <w:autoSpaceDN w:val="0"/>
              <w:adjustRightInd w:val="0"/>
              <w:jc w:val="both"/>
              <w:rPr>
                <w:spacing w:val="0"/>
                <w:sz w:val="22"/>
                <w:szCs w:val="22"/>
              </w:rPr>
            </w:pPr>
            <w:smartTag w:uri="urn:schemas-microsoft-com:office:smarttags" w:element="metricconverter">
              <w:smartTagPr>
                <w:attr w:name="ProductID" w:val="630047, г"/>
              </w:smartTagPr>
              <w:r w:rsidRPr="00C40CEF">
                <w:rPr>
                  <w:spacing w:val="0"/>
                  <w:sz w:val="22"/>
                  <w:szCs w:val="22"/>
                </w:rPr>
                <w:t>630047, г</w:t>
              </w:r>
            </w:smartTag>
            <w:r w:rsidRPr="00C40CEF">
              <w:rPr>
                <w:spacing w:val="0"/>
                <w:sz w:val="22"/>
                <w:szCs w:val="22"/>
              </w:rPr>
              <w:t>. Новосибирск, ул. Даргомыжского, 8а</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ИНН 5406305355 КПП 540201001</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р/сч. 40702810812000113159</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 xml:space="preserve">в  Филиале ООО «Экспобанк» г. Новосибирск </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К/с 30101810250030000731,  БИК 045003731</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Генеральный директор управляющей организации АО «Завод «Экран» Яковлев А.С., на основании Устава и Договора о передаче полномочий единоличного исполнительного органа общества №449-15-РУ от 30.10.2015г.</w:t>
            </w:r>
          </w:p>
          <w:p w:rsidR="00C40CEF" w:rsidRDefault="00C40CEF" w:rsidP="00002CB3">
            <w:pPr>
              <w:suppressAutoHyphens/>
              <w:autoSpaceDE w:val="0"/>
              <w:autoSpaceDN w:val="0"/>
              <w:adjustRightInd w:val="0"/>
              <w:jc w:val="both"/>
              <w:rPr>
                <w:spacing w:val="0"/>
                <w:sz w:val="22"/>
                <w:szCs w:val="22"/>
              </w:rPr>
            </w:pPr>
          </w:p>
          <w:p w:rsidR="00C40CEF" w:rsidRDefault="00C40CEF" w:rsidP="00002CB3">
            <w:pPr>
              <w:suppressAutoHyphens/>
              <w:autoSpaceDE w:val="0"/>
              <w:autoSpaceDN w:val="0"/>
              <w:adjustRightInd w:val="0"/>
              <w:jc w:val="both"/>
              <w:rPr>
                <w:spacing w:val="0"/>
                <w:sz w:val="22"/>
                <w:szCs w:val="22"/>
              </w:rPr>
            </w:pPr>
          </w:p>
          <w:p w:rsidR="004D1796" w:rsidRDefault="004D1796" w:rsidP="00002CB3">
            <w:pPr>
              <w:suppressAutoHyphens/>
              <w:autoSpaceDE w:val="0"/>
              <w:autoSpaceDN w:val="0"/>
              <w:adjustRightInd w:val="0"/>
              <w:jc w:val="both"/>
              <w:rPr>
                <w:spacing w:val="0"/>
                <w:sz w:val="22"/>
                <w:szCs w:val="22"/>
              </w:rPr>
            </w:pPr>
          </w:p>
          <w:p w:rsidR="00C40CEF" w:rsidRDefault="00C40CEF" w:rsidP="00002CB3">
            <w:pPr>
              <w:suppressAutoHyphens/>
              <w:autoSpaceDE w:val="0"/>
              <w:autoSpaceDN w:val="0"/>
              <w:adjustRightInd w:val="0"/>
              <w:jc w:val="both"/>
              <w:rPr>
                <w:spacing w:val="0"/>
                <w:sz w:val="22"/>
                <w:szCs w:val="22"/>
              </w:rPr>
            </w:pPr>
          </w:p>
          <w:p w:rsidR="007C18BE" w:rsidRPr="00741ABE" w:rsidRDefault="007C18BE" w:rsidP="00002CB3">
            <w:pPr>
              <w:suppressAutoHyphens/>
              <w:autoSpaceDE w:val="0"/>
              <w:autoSpaceDN w:val="0"/>
              <w:adjustRightInd w:val="0"/>
              <w:jc w:val="both"/>
              <w:rPr>
                <w:spacing w:val="0"/>
                <w:sz w:val="22"/>
                <w:szCs w:val="22"/>
              </w:rPr>
            </w:pPr>
            <w:r w:rsidRPr="00741ABE">
              <w:rPr>
                <w:spacing w:val="0"/>
                <w:sz w:val="22"/>
                <w:szCs w:val="22"/>
              </w:rPr>
              <w:t>_________________________</w:t>
            </w:r>
          </w:p>
          <w:p w:rsidR="00001E4D" w:rsidRPr="00741ABE" w:rsidRDefault="007C18BE" w:rsidP="00926785">
            <w:pPr>
              <w:suppressAutoHyphens/>
              <w:autoSpaceDE w:val="0"/>
              <w:autoSpaceDN w:val="0"/>
              <w:adjustRightInd w:val="0"/>
              <w:jc w:val="both"/>
              <w:rPr>
                <w:spacing w:val="0"/>
                <w:sz w:val="22"/>
                <w:szCs w:val="22"/>
              </w:rPr>
            </w:pPr>
            <w:r w:rsidRPr="00741ABE">
              <w:rPr>
                <w:spacing w:val="0"/>
                <w:sz w:val="22"/>
                <w:szCs w:val="22"/>
                <w:lang w:val="en-US"/>
              </w:rPr>
              <w:t>Seal</w:t>
            </w:r>
            <w:r w:rsidRPr="00564B46">
              <w:rPr>
                <w:spacing w:val="0"/>
                <w:sz w:val="22"/>
                <w:szCs w:val="22"/>
              </w:rPr>
              <w:t xml:space="preserve"> /</w:t>
            </w:r>
            <w:r w:rsidRPr="00741ABE">
              <w:rPr>
                <w:spacing w:val="0"/>
                <w:sz w:val="22"/>
                <w:szCs w:val="22"/>
              </w:rPr>
              <w:t xml:space="preserve"> Печать</w:t>
            </w:r>
          </w:p>
        </w:tc>
      </w:tr>
    </w:tbl>
    <w:p w:rsidR="00870B18" w:rsidRPr="00741ABE" w:rsidRDefault="000E2AB3" w:rsidP="001626F7">
      <w:r w:rsidRPr="00741ABE">
        <w:lastRenderedPageBreak/>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E73CF3" w:rsidRDefault="00C40CEF" w:rsidP="004F2F72">
            <w:pPr>
              <w:suppressAutoHyphens/>
              <w:autoSpaceDE w:val="0"/>
              <w:autoSpaceDN w:val="0"/>
              <w:adjustRightInd w:val="0"/>
              <w:jc w:val="both"/>
              <w:rPr>
                <w:b/>
                <w:spacing w:val="0"/>
                <w:sz w:val="22"/>
                <w:lang w:val="en-US"/>
              </w:rPr>
            </w:pPr>
          </w:p>
          <w:p w:rsidR="00E73CF3" w:rsidRPr="00E802AF" w:rsidRDefault="00E73CF3" w:rsidP="004F2F72">
            <w:pPr>
              <w:suppressAutoHyphens/>
              <w:autoSpaceDE w:val="0"/>
              <w:autoSpaceDN w:val="0"/>
              <w:adjustRightInd w:val="0"/>
              <w:jc w:val="both"/>
              <w:rPr>
                <w:b/>
                <w:spacing w:val="0"/>
                <w:sz w:val="22"/>
                <w:lang w:val="en-US"/>
              </w:rPr>
            </w:pPr>
          </w:p>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Specification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b/>
                <w:spacing w:val="0"/>
                <w:sz w:val="22"/>
                <w:lang w:val="en-US"/>
              </w:rPr>
              <w:t xml:space="preserve">.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E73CF3" w:rsidRDefault="00213148" w:rsidP="00331B64">
            <w:pPr>
              <w:rPr>
                <w:szCs w:val="22"/>
                <w:lang w:val="en-US"/>
              </w:rPr>
            </w:pPr>
          </w:p>
        </w:tc>
        <w:tc>
          <w:tcPr>
            <w:tcW w:w="5604" w:type="dxa"/>
          </w:tcPr>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E73CF3" w:rsidRDefault="00C40CEF" w:rsidP="00D34D24">
            <w:pPr>
              <w:suppressAutoHyphens/>
              <w:autoSpaceDE w:val="0"/>
              <w:autoSpaceDN w:val="0"/>
              <w:adjustRightInd w:val="0"/>
              <w:jc w:val="both"/>
              <w:rPr>
                <w:b/>
                <w:spacing w:val="0"/>
                <w:sz w:val="22"/>
                <w:szCs w:val="22"/>
                <w:lang w:val="en-US"/>
              </w:rPr>
            </w:pPr>
          </w:p>
          <w:p w:rsidR="00331B64" w:rsidRPr="00E73CF3" w:rsidRDefault="00331B64" w:rsidP="00D34D24">
            <w:pPr>
              <w:suppressAutoHyphens/>
              <w:autoSpaceDE w:val="0"/>
              <w:autoSpaceDN w:val="0"/>
              <w:adjustRightInd w:val="0"/>
              <w:jc w:val="both"/>
              <w:rPr>
                <w:b/>
                <w:spacing w:val="0"/>
                <w:sz w:val="22"/>
                <w:szCs w:val="22"/>
                <w:lang w:val="en-US"/>
              </w:rPr>
            </w:pPr>
          </w:p>
          <w:p w:rsidR="00E73CF3" w:rsidRPr="00E802AF" w:rsidRDefault="00E73CF3" w:rsidP="00D34D24">
            <w:pPr>
              <w:suppressAutoHyphens/>
              <w:autoSpaceDE w:val="0"/>
              <w:autoSpaceDN w:val="0"/>
              <w:adjustRightInd w:val="0"/>
              <w:jc w:val="both"/>
              <w:rPr>
                <w:b/>
                <w:spacing w:val="0"/>
                <w:sz w:val="22"/>
                <w:szCs w:val="22"/>
                <w:lang w:val="en-US"/>
              </w:rPr>
            </w:pPr>
          </w:p>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w:t>
            </w:r>
            <w:r w:rsidR="00DF08F3" w:rsidRPr="00741ABE">
              <w:rPr>
                <w:spacing w:val="0"/>
                <w:sz w:val="22"/>
                <w:szCs w:val="22"/>
                <w:lang w:val="en-US"/>
              </w:rPr>
              <w:fldChar w:fldCharType="begin">
                <w:ffData>
                  <w:name w:val="ТекстовоеПоле20"/>
                  <w:enabled/>
                  <w:calcOnExit w:val="0"/>
                  <w:textInput/>
                </w:ffData>
              </w:fldChar>
            </w:r>
            <w:r w:rsidR="00DF08F3" w:rsidRPr="00B412AE">
              <w:rPr>
                <w:spacing w:val="0"/>
                <w:sz w:val="22"/>
                <w:szCs w:val="22"/>
              </w:rPr>
              <w:instrText xml:space="preserve"> </w:instrText>
            </w:r>
            <w:r w:rsidR="00DF08F3" w:rsidRPr="00741ABE">
              <w:rPr>
                <w:spacing w:val="0"/>
                <w:sz w:val="22"/>
                <w:szCs w:val="22"/>
                <w:lang w:val="en-US"/>
              </w:rPr>
              <w:instrText>FORMTEXT</w:instrText>
            </w:r>
            <w:r w:rsidR="00DF08F3" w:rsidRPr="00B412AE">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213148" w:rsidRPr="00741ABE">
              <w:rPr>
                <w:b/>
                <w:spacing w:val="0"/>
                <w:sz w:val="22"/>
                <w:szCs w:val="22"/>
              </w:rPr>
              <w:t xml:space="preserve">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поставки формокомплектов</w:t>
            </w:r>
          </w:p>
        </w:tc>
      </w:tr>
      <w:tr w:rsidR="00741ABE" w:rsidRPr="00741ABE" w:rsidTr="00D34D24">
        <w:tc>
          <w:tcPr>
            <w:tcW w:w="4569" w:type="dxa"/>
          </w:tcPr>
          <w:p w:rsidR="00213148" w:rsidRPr="004D1796" w:rsidRDefault="00213148" w:rsidP="00E73CF3">
            <w:pPr>
              <w:suppressAutoHyphens/>
              <w:autoSpaceDE w:val="0"/>
              <w:autoSpaceDN w:val="0"/>
              <w:adjustRightInd w:val="0"/>
              <w:jc w:val="both"/>
              <w:rPr>
                <w:spacing w:val="0"/>
                <w:szCs w:val="22"/>
              </w:rPr>
            </w:pPr>
            <w:r w:rsidRPr="00741ABE">
              <w:rPr>
                <w:spacing w:val="0"/>
                <w:sz w:val="22"/>
                <w:szCs w:val="22"/>
                <w:lang w:val="en-US"/>
              </w:rPr>
              <w:lastRenderedPageBreak/>
              <w:t>No</w:t>
            </w:r>
            <w:r w:rsidR="004F2F72" w:rsidRPr="00741ABE">
              <w:rPr>
                <w:spacing w:val="0"/>
                <w:sz w:val="22"/>
                <w:szCs w:val="22"/>
                <w:lang w:val="en-US"/>
              </w:rPr>
              <w:t>.</w:t>
            </w:r>
            <w:r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c>
          <w:tcPr>
            <w:tcW w:w="5604" w:type="dxa"/>
          </w:tcPr>
          <w:p w:rsidR="00213148" w:rsidRPr="00866569" w:rsidRDefault="00213148" w:rsidP="00E73CF3">
            <w:pPr>
              <w:suppressAutoHyphens/>
              <w:autoSpaceDE w:val="0"/>
              <w:autoSpaceDN w:val="0"/>
              <w:adjustRightInd w:val="0"/>
              <w:jc w:val="both"/>
              <w:rPr>
                <w:spacing w:val="0"/>
                <w:szCs w:val="22"/>
              </w:rPr>
            </w:pPr>
            <w:r w:rsidRPr="00741ABE">
              <w:rPr>
                <w:spacing w:val="0"/>
                <w:sz w:val="22"/>
                <w:szCs w:val="22"/>
              </w:rPr>
              <w:t>Номер:</w:t>
            </w:r>
            <w:r w:rsidR="00DF08F3"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r>
      <w:tr w:rsidR="00741ABE" w:rsidRPr="00741ABE" w:rsidTr="00D34D24">
        <w:tc>
          <w:tcPr>
            <w:tcW w:w="4569" w:type="dxa"/>
          </w:tcPr>
          <w:p w:rsidR="00213148" w:rsidRPr="004D1796" w:rsidRDefault="004F2F72" w:rsidP="00E73CF3">
            <w:pPr>
              <w:suppressAutoHyphens/>
              <w:autoSpaceDE w:val="0"/>
              <w:autoSpaceDN w:val="0"/>
              <w:adjustRightInd w:val="0"/>
              <w:jc w:val="both"/>
              <w:rPr>
                <w:spacing w:val="0"/>
                <w:szCs w:val="22"/>
              </w:rPr>
            </w:pPr>
            <w:r w:rsidRPr="00741ABE">
              <w:rPr>
                <w:spacing w:val="0"/>
                <w:sz w:val="22"/>
                <w:szCs w:val="22"/>
                <w:lang w:val="en-US"/>
              </w:rPr>
              <w:t>Date:</w:t>
            </w:r>
            <w:r w:rsidR="00213148"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c>
          <w:tcPr>
            <w:tcW w:w="5604" w:type="dxa"/>
          </w:tcPr>
          <w:p w:rsidR="00213148" w:rsidRPr="004D1796" w:rsidRDefault="00213148" w:rsidP="00E73CF3">
            <w:pPr>
              <w:suppressAutoHyphens/>
              <w:autoSpaceDE w:val="0"/>
              <w:autoSpaceDN w:val="0"/>
              <w:adjustRightInd w:val="0"/>
              <w:jc w:val="both"/>
              <w:rPr>
                <w:spacing w:val="0"/>
                <w:szCs w:val="22"/>
                <w:lang w:val="en-US"/>
              </w:rPr>
            </w:pPr>
            <w:r w:rsidRPr="00741ABE">
              <w:rPr>
                <w:spacing w:val="0"/>
                <w:sz w:val="22"/>
                <w:szCs w:val="22"/>
              </w:rPr>
              <w:t xml:space="preserve">Дата: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630EC8" w:rsidTr="00D34D24">
        <w:tc>
          <w:tcPr>
            <w:tcW w:w="4569" w:type="dxa"/>
          </w:tcPr>
          <w:p w:rsidR="004F2F72" w:rsidRPr="00741ABE" w:rsidRDefault="00E67AA2" w:rsidP="004F2F72">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4F2F72" w:rsidRPr="00741ABE">
              <w:rPr>
                <w:spacing w:val="0"/>
                <w:sz w:val="22"/>
                <w:lang w:val="en-US"/>
              </w:rPr>
              <w:t>, hereinafter referred to as the Seller, represented</w:t>
            </w:r>
            <w:r w:rsidRPr="00E67AA2">
              <w:rPr>
                <w:spacing w:val="0"/>
                <w:sz w:val="22"/>
                <w:lang w:val="en-US"/>
              </w:rPr>
              <w:t xml:space="preserve"> </w:t>
            </w:r>
            <w:r>
              <w:rPr>
                <w:spacing w:val="0"/>
                <w:sz w:val="22"/>
                <w:lang w:val="en-US"/>
              </w:rPr>
              <w:t>by</w:t>
            </w:r>
            <w:r w:rsidRPr="00E67AA2">
              <w:rPr>
                <w:spacing w:val="0"/>
                <w:sz w:val="22"/>
                <w:lang w:val="en-US"/>
              </w:rPr>
              <w:t xml:space="preserve"> </w:t>
            </w: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4F2F72" w:rsidRPr="00741ABE">
              <w:rPr>
                <w:spacing w:val="0"/>
                <w:sz w:val="22"/>
                <w:lang w:val="en-US"/>
              </w:rPr>
              <w:t xml:space="preserve"> acting on the basis of Articles of Association, on the one hand, </w:t>
            </w:r>
          </w:p>
          <w:p w:rsidR="00213148" w:rsidRPr="00915600" w:rsidRDefault="00915600" w:rsidP="004F2F72">
            <w:pPr>
              <w:suppressAutoHyphens/>
              <w:autoSpaceDE w:val="0"/>
              <w:autoSpaceDN w:val="0"/>
              <w:adjustRightInd w:val="0"/>
              <w:jc w:val="both"/>
              <w:rPr>
                <w:spacing w:val="0"/>
                <w:szCs w:val="22"/>
                <w:lang w:val="en-US"/>
              </w:rPr>
            </w:pPr>
            <w:r w:rsidRPr="00741ABE">
              <w:rPr>
                <w:spacing w:val="0"/>
                <w:sz w:val="22"/>
                <w:lang w:val="en-US"/>
              </w:rPr>
              <w:t>A</w:t>
            </w:r>
            <w:r w:rsidR="004F2F72" w:rsidRPr="00741ABE">
              <w:rPr>
                <w:spacing w:val="0"/>
                <w:sz w:val="22"/>
                <w:lang w:val="en-US"/>
              </w:rPr>
              <w:t>nd</w:t>
            </w:r>
            <w:r>
              <w:rPr>
                <w:spacing w:val="0"/>
                <w:sz w:val="22"/>
                <w:lang w:val="en-US"/>
              </w:rPr>
              <w:t xml:space="preserve"> </w:t>
            </w:r>
            <w:r w:rsidR="00B95F3C" w:rsidRPr="00B95F3C">
              <w:rPr>
                <w:spacing w:val="0"/>
                <w:sz w:val="22"/>
                <w:lang w:val="en-US"/>
              </w:rPr>
              <w:t>SIBSTEKLO OOO</w:t>
            </w:r>
            <w:r w:rsidR="00DF08F3">
              <w:rPr>
                <w:spacing w:val="0"/>
                <w:sz w:val="22"/>
                <w:lang w:val="en-US"/>
              </w:rPr>
              <w:t>,</w:t>
            </w:r>
          </w:p>
        </w:tc>
        <w:tc>
          <w:tcPr>
            <w:tcW w:w="5604" w:type="dxa"/>
          </w:tcPr>
          <w:p w:rsidR="00213148" w:rsidRPr="00630EC8" w:rsidRDefault="00E67AA2" w:rsidP="00D34D24">
            <w:pPr>
              <w:suppressAutoHyphens/>
              <w:autoSpaceDE w:val="0"/>
              <w:autoSpaceDN w:val="0"/>
              <w:adjustRightInd w:val="0"/>
              <w:jc w:val="both"/>
              <w:rPr>
                <w:spacing w:val="0"/>
                <w:szCs w:val="22"/>
              </w:rPr>
            </w:pP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213148" w:rsidRPr="00630EC8">
              <w:rPr>
                <w:spacing w:val="0"/>
                <w:sz w:val="22"/>
                <w:szCs w:val="22"/>
              </w:rPr>
              <w:t xml:space="preserve">, </w:t>
            </w:r>
            <w:r w:rsidR="004D1796">
              <w:rPr>
                <w:spacing w:val="0"/>
                <w:sz w:val="22"/>
                <w:szCs w:val="22"/>
              </w:rPr>
              <w:t>именуемое</w:t>
            </w:r>
            <w:r w:rsidR="00213148" w:rsidRPr="00630EC8">
              <w:rPr>
                <w:spacing w:val="0"/>
                <w:sz w:val="22"/>
                <w:szCs w:val="22"/>
              </w:rPr>
              <w:t xml:space="preserve"> </w:t>
            </w:r>
            <w:r w:rsidR="00213148" w:rsidRPr="00741ABE">
              <w:rPr>
                <w:spacing w:val="0"/>
                <w:sz w:val="22"/>
                <w:szCs w:val="22"/>
              </w:rPr>
              <w:t>в</w:t>
            </w:r>
            <w:r w:rsidR="00213148" w:rsidRPr="00630EC8">
              <w:rPr>
                <w:spacing w:val="0"/>
                <w:sz w:val="22"/>
                <w:szCs w:val="22"/>
              </w:rPr>
              <w:t xml:space="preserve"> </w:t>
            </w:r>
            <w:r w:rsidR="00213148" w:rsidRPr="00741ABE">
              <w:rPr>
                <w:spacing w:val="0"/>
                <w:sz w:val="22"/>
                <w:szCs w:val="22"/>
              </w:rPr>
              <w:t>дальнейшем</w:t>
            </w:r>
            <w:r w:rsidR="00213148" w:rsidRPr="00630EC8">
              <w:rPr>
                <w:spacing w:val="0"/>
                <w:sz w:val="22"/>
                <w:szCs w:val="22"/>
              </w:rPr>
              <w:t xml:space="preserve"> “</w:t>
            </w:r>
            <w:r w:rsidR="00213148" w:rsidRPr="00741ABE">
              <w:rPr>
                <w:spacing w:val="0"/>
                <w:sz w:val="22"/>
                <w:szCs w:val="22"/>
              </w:rPr>
              <w:t>Продавец</w:t>
            </w:r>
            <w:r w:rsidR="00213148" w:rsidRPr="00630EC8">
              <w:rPr>
                <w:spacing w:val="0"/>
                <w:sz w:val="22"/>
                <w:szCs w:val="22"/>
              </w:rPr>
              <w:t xml:space="preserve">”, </w:t>
            </w:r>
            <w:r w:rsidR="00213148" w:rsidRPr="00741ABE">
              <w:rPr>
                <w:spacing w:val="0"/>
                <w:sz w:val="22"/>
                <w:szCs w:val="22"/>
              </w:rPr>
              <w:t>в</w:t>
            </w:r>
            <w:r w:rsidR="00213148" w:rsidRPr="00630EC8">
              <w:rPr>
                <w:spacing w:val="0"/>
                <w:sz w:val="22"/>
                <w:szCs w:val="22"/>
              </w:rPr>
              <w:t xml:space="preserve"> </w:t>
            </w:r>
            <w:r w:rsidR="00630EC8">
              <w:rPr>
                <w:spacing w:val="0"/>
                <w:sz w:val="22"/>
                <w:szCs w:val="22"/>
              </w:rPr>
              <w:t>лице</w:t>
            </w: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213148" w:rsidRPr="00630EC8">
              <w:rPr>
                <w:spacing w:val="0"/>
                <w:sz w:val="22"/>
                <w:szCs w:val="22"/>
              </w:rPr>
              <w:t xml:space="preserve">, </w:t>
            </w:r>
            <w:r w:rsidR="00213148" w:rsidRPr="00741ABE">
              <w:rPr>
                <w:spacing w:val="0"/>
                <w:sz w:val="22"/>
                <w:szCs w:val="22"/>
              </w:rPr>
              <w:t>действующего</w:t>
            </w:r>
            <w:r w:rsidR="00213148" w:rsidRPr="00630EC8">
              <w:rPr>
                <w:spacing w:val="0"/>
                <w:sz w:val="22"/>
                <w:szCs w:val="22"/>
              </w:rPr>
              <w:t xml:space="preserve"> </w:t>
            </w:r>
            <w:r w:rsidR="00213148" w:rsidRPr="00741ABE">
              <w:rPr>
                <w:spacing w:val="0"/>
                <w:sz w:val="22"/>
                <w:szCs w:val="22"/>
              </w:rPr>
              <w:t>на</w:t>
            </w:r>
            <w:r w:rsidR="00213148" w:rsidRPr="00630EC8">
              <w:rPr>
                <w:spacing w:val="0"/>
                <w:sz w:val="22"/>
                <w:szCs w:val="22"/>
              </w:rPr>
              <w:t xml:space="preserve"> </w:t>
            </w:r>
            <w:r w:rsidR="00213148" w:rsidRPr="00741ABE">
              <w:rPr>
                <w:spacing w:val="0"/>
                <w:sz w:val="22"/>
                <w:szCs w:val="22"/>
              </w:rPr>
              <w:t>основании</w:t>
            </w:r>
            <w:r w:rsidR="00213148" w:rsidRPr="00630EC8">
              <w:rPr>
                <w:spacing w:val="0"/>
                <w:sz w:val="22"/>
                <w:szCs w:val="22"/>
              </w:rPr>
              <w:t xml:space="preserve"> </w:t>
            </w:r>
            <w:r w:rsidR="00213148" w:rsidRPr="00741ABE">
              <w:rPr>
                <w:spacing w:val="0"/>
                <w:sz w:val="22"/>
                <w:szCs w:val="22"/>
              </w:rPr>
              <w:t>Устава</w:t>
            </w:r>
            <w:r w:rsidR="00213148" w:rsidRPr="00630EC8">
              <w:rPr>
                <w:spacing w:val="0"/>
                <w:sz w:val="22"/>
                <w:szCs w:val="22"/>
              </w:rPr>
              <w:t xml:space="preserve">, </w:t>
            </w:r>
            <w:r w:rsidR="00213148" w:rsidRPr="00741ABE">
              <w:rPr>
                <w:spacing w:val="0"/>
                <w:sz w:val="22"/>
                <w:szCs w:val="22"/>
              </w:rPr>
              <w:t>с</w:t>
            </w:r>
            <w:r w:rsidR="00213148" w:rsidRPr="00630EC8">
              <w:rPr>
                <w:spacing w:val="0"/>
                <w:sz w:val="22"/>
                <w:szCs w:val="22"/>
              </w:rPr>
              <w:t xml:space="preserve"> </w:t>
            </w:r>
            <w:r w:rsidR="00213148" w:rsidRPr="00741ABE">
              <w:rPr>
                <w:spacing w:val="0"/>
                <w:sz w:val="22"/>
                <w:szCs w:val="22"/>
              </w:rPr>
              <w:t>одной</w:t>
            </w:r>
            <w:r w:rsidR="00213148" w:rsidRPr="00630EC8">
              <w:rPr>
                <w:spacing w:val="0"/>
                <w:sz w:val="22"/>
                <w:szCs w:val="22"/>
              </w:rPr>
              <w:t xml:space="preserve"> </w:t>
            </w:r>
            <w:r w:rsidR="00213148" w:rsidRPr="00741ABE">
              <w:rPr>
                <w:spacing w:val="0"/>
                <w:sz w:val="22"/>
                <w:szCs w:val="22"/>
              </w:rPr>
              <w:t>стороны</w:t>
            </w:r>
            <w:r w:rsidR="00213148" w:rsidRPr="00630EC8">
              <w:rPr>
                <w:spacing w:val="0"/>
                <w:sz w:val="22"/>
                <w:szCs w:val="22"/>
              </w:rPr>
              <w:t xml:space="preserve">, </w:t>
            </w:r>
          </w:p>
          <w:p w:rsidR="00213148" w:rsidRPr="00630EC8" w:rsidRDefault="00213148" w:rsidP="00D34D24">
            <w:pPr>
              <w:suppressAutoHyphens/>
              <w:autoSpaceDE w:val="0"/>
              <w:autoSpaceDN w:val="0"/>
              <w:adjustRightInd w:val="0"/>
              <w:jc w:val="both"/>
              <w:rPr>
                <w:spacing w:val="0"/>
                <w:szCs w:val="22"/>
                <w:lang w:val="en-US"/>
              </w:rPr>
            </w:pPr>
            <w:r w:rsidRPr="00741ABE">
              <w:rPr>
                <w:spacing w:val="0"/>
                <w:sz w:val="22"/>
                <w:szCs w:val="22"/>
              </w:rPr>
              <w:t>и</w:t>
            </w:r>
            <w:r w:rsidRPr="00630EC8">
              <w:rPr>
                <w:spacing w:val="0"/>
                <w:sz w:val="22"/>
                <w:szCs w:val="22"/>
                <w:lang w:val="en-US"/>
              </w:rPr>
              <w:t xml:space="preserve"> </w:t>
            </w:r>
            <w:r w:rsidR="00C40CEF">
              <w:rPr>
                <w:spacing w:val="0"/>
                <w:sz w:val="22"/>
                <w:szCs w:val="22"/>
              </w:rPr>
              <w:t>ООО</w:t>
            </w:r>
            <w:r w:rsidR="00C40CEF" w:rsidRPr="00630EC8">
              <w:rPr>
                <w:spacing w:val="0"/>
                <w:sz w:val="22"/>
                <w:szCs w:val="22"/>
                <w:lang w:val="en-US"/>
              </w:rPr>
              <w:t xml:space="preserve"> «</w:t>
            </w:r>
            <w:r w:rsidR="00C40CEF">
              <w:rPr>
                <w:spacing w:val="0"/>
                <w:sz w:val="22"/>
                <w:szCs w:val="22"/>
              </w:rPr>
              <w:t>Сибстекло</w:t>
            </w:r>
            <w:r w:rsidR="00C40CEF" w:rsidRPr="00630EC8">
              <w:rPr>
                <w:spacing w:val="0"/>
                <w:sz w:val="22"/>
                <w:szCs w:val="22"/>
                <w:lang w:val="en-US"/>
              </w:rPr>
              <w:t>»</w:t>
            </w:r>
            <w:r w:rsidR="00DF08F3">
              <w:rPr>
                <w:spacing w:val="0"/>
                <w:sz w:val="22"/>
                <w:szCs w:val="22"/>
                <w:lang w:val="en-US"/>
              </w:rPr>
              <w:t>,</w:t>
            </w:r>
          </w:p>
        </w:tc>
      </w:tr>
      <w:tr w:rsidR="00741ABE" w:rsidRPr="00630EC8"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630EC8" w:rsidRDefault="00213148" w:rsidP="00DF08F3">
            <w:pPr>
              <w:suppressAutoHyphens/>
              <w:autoSpaceDE w:val="0"/>
              <w:autoSpaceDN w:val="0"/>
              <w:adjustRightInd w:val="0"/>
              <w:rPr>
                <w:spacing w:val="0"/>
                <w:szCs w:val="22"/>
                <w:lang w:val="en-US"/>
              </w:rPr>
            </w:pP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 xml:space="preserve">Novosibirsk, Russia, hereinafter referred to as the Buyer, represented by the Director General of AO Zavod </w:t>
            </w:r>
            <w:r w:rsidRPr="00741ABE">
              <w:rPr>
                <w:spacing w:val="0"/>
                <w:sz w:val="22"/>
                <w:rtl/>
                <w:cs/>
                <w:lang w:val="en-US"/>
              </w:rPr>
              <w:t>“</w:t>
            </w:r>
            <w:r w:rsidRPr="00741ABE">
              <w:rPr>
                <w:spacing w:val="0"/>
                <w:sz w:val="22"/>
                <w:lang w:val="en-US"/>
              </w:rPr>
              <w:t>Ekran</w:t>
            </w:r>
            <w:r w:rsidRPr="00741ABE">
              <w:rPr>
                <w:spacing w:val="0"/>
                <w:sz w:val="22"/>
                <w:rtl/>
                <w:cs/>
                <w:lang w:val="en-US"/>
              </w:rPr>
              <w:t xml:space="preserve">” </w:t>
            </w:r>
            <w:r w:rsidRPr="00741ABE">
              <w:rPr>
                <w:spacing w:val="0"/>
                <w:sz w:val="22"/>
                <w:lang w:val="en-US"/>
              </w:rPr>
              <w:t>Management Company A. S. Yakovlev, acting on the basis of Articles of Association on the other hand,</w:t>
            </w:r>
          </w:p>
        </w:tc>
        <w:tc>
          <w:tcPr>
            <w:tcW w:w="5604" w:type="dxa"/>
          </w:tcPr>
          <w:p w:rsidR="00213148" w:rsidRPr="00741ABE" w:rsidRDefault="00213148" w:rsidP="001147DB">
            <w:pPr>
              <w:suppressAutoHyphens/>
              <w:autoSpaceDE w:val="0"/>
              <w:autoSpaceDN w:val="0"/>
              <w:adjustRightInd w:val="0"/>
              <w:jc w:val="both"/>
              <w:rPr>
                <w:spacing w:val="0"/>
                <w:szCs w:val="22"/>
              </w:rPr>
            </w:pPr>
            <w:r w:rsidRPr="00DF08F3">
              <w:rPr>
                <w:spacing w:val="0"/>
                <w:sz w:val="22"/>
                <w:szCs w:val="22"/>
                <w:lang w:val="en-US"/>
              </w:rPr>
              <w:t xml:space="preserve"> </w:t>
            </w:r>
            <w:r w:rsidRPr="00741ABE">
              <w:rPr>
                <w:spacing w:val="0"/>
                <w:sz w:val="22"/>
                <w:szCs w:val="22"/>
              </w:rPr>
              <w:t>г. Новосибирск, Россия, именуемое в дальнейшем “Покупатель”, в лице генерального директора управляющей организации АО "Завод "Экран" Яковлева А.С., действующего на основании Устава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E73CF3"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ind w:left="285"/>
              <w:jc w:val="both"/>
              <w:rPr>
                <w:sz w:val="22"/>
                <w:szCs w:val="22"/>
              </w:rPr>
            </w:pP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3403"/>
        <w:gridCol w:w="991"/>
        <w:gridCol w:w="1148"/>
        <w:gridCol w:w="1487"/>
        <w:gridCol w:w="973"/>
        <w:gridCol w:w="1320"/>
      </w:tblGrid>
      <w:tr w:rsidR="00DA3A08" w:rsidRPr="00741ABE" w:rsidTr="00E10AEA">
        <w:tc>
          <w:tcPr>
            <w:tcW w:w="4927" w:type="dxa"/>
            <w:gridSpan w:val="3"/>
          </w:tcPr>
          <w:p w:rsidR="00DA3A08" w:rsidRPr="00741ABE" w:rsidRDefault="00DA3A08" w:rsidP="00E10AEA">
            <w:pPr>
              <w:rPr>
                <w:sz w:val="22"/>
                <w:szCs w:val="22"/>
                <w:lang w:val="en-US"/>
              </w:rPr>
            </w:pPr>
            <w:r w:rsidRPr="00741ABE">
              <w:rPr>
                <w:rFonts w:cs="Arial"/>
                <w:spacing w:val="0"/>
                <w:lang w:val="en-GB" w:eastAsia="en-GB"/>
              </w:rPr>
              <w:t>Name: mould set</w:t>
            </w:r>
            <w:r w:rsidR="00FA2CBF" w:rsidRPr="00FA2CBF">
              <w:rPr>
                <w:rFonts w:cs="Arial"/>
                <w:spacing w:val="0"/>
                <w:lang w:val="en-US" w:eastAsia="en-GB"/>
              </w:rPr>
              <w:t xml:space="preserve"> </w:t>
            </w:r>
            <w:r w:rsidR="00CA6223" w:rsidRPr="00CA6223">
              <w:rPr>
                <w:spacing w:val="0"/>
                <w:sz w:val="22"/>
                <w:szCs w:val="22"/>
              </w:rPr>
              <w:t>Э</w:t>
            </w:r>
            <w:r w:rsidR="00E10AEA" w:rsidRPr="00E10AEA">
              <w:rPr>
                <w:spacing w:val="0"/>
                <w:sz w:val="22"/>
                <w:szCs w:val="22"/>
                <w:lang w:val="en-US"/>
              </w:rPr>
              <w:t>335</w:t>
            </w:r>
            <w:r w:rsidR="00CA6223" w:rsidRPr="00CA6223">
              <w:rPr>
                <w:spacing w:val="0"/>
                <w:sz w:val="22"/>
                <w:szCs w:val="22"/>
                <w:lang w:val="en-US"/>
              </w:rPr>
              <w:t>N</w:t>
            </w:r>
            <w:r w:rsidRPr="00741ABE">
              <w:rPr>
                <w:rFonts w:cs="Arial"/>
                <w:spacing w:val="0"/>
                <w:lang w:val="en-GB" w:eastAsia="en-GB"/>
              </w:rPr>
              <w:t>, 1 pcs., including the following:</w:t>
            </w:r>
          </w:p>
        </w:tc>
        <w:tc>
          <w:tcPr>
            <w:tcW w:w="4928" w:type="dxa"/>
            <w:gridSpan w:val="4"/>
          </w:tcPr>
          <w:p w:rsidR="00DA3A08" w:rsidRDefault="00564B46" w:rsidP="00265109">
            <w:pPr>
              <w:jc w:val="both"/>
              <w:rPr>
                <w:sz w:val="22"/>
                <w:szCs w:val="22"/>
              </w:rPr>
            </w:pPr>
            <w:r>
              <w:rPr>
                <w:spacing w:val="0"/>
                <w:sz w:val="22"/>
                <w:szCs w:val="22"/>
              </w:rPr>
              <w:t>Н</w:t>
            </w:r>
            <w:r w:rsidR="00DA3A08" w:rsidRPr="007B275E">
              <w:rPr>
                <w:spacing w:val="0"/>
                <w:sz w:val="22"/>
                <w:szCs w:val="22"/>
              </w:rPr>
              <w:t xml:space="preserve">аименование: формокомплект </w:t>
            </w:r>
            <w:r w:rsidR="00CA6223" w:rsidRPr="00CA6223">
              <w:rPr>
                <w:spacing w:val="0"/>
                <w:sz w:val="22"/>
                <w:szCs w:val="22"/>
              </w:rPr>
              <w:t>Э</w:t>
            </w:r>
            <w:r w:rsidR="00E10AEA">
              <w:rPr>
                <w:spacing w:val="0"/>
                <w:sz w:val="22"/>
                <w:szCs w:val="22"/>
              </w:rPr>
              <w:t>335</w:t>
            </w:r>
            <w:r w:rsidR="00CA6223" w:rsidRPr="00CA6223">
              <w:rPr>
                <w:spacing w:val="0"/>
                <w:sz w:val="22"/>
                <w:szCs w:val="22"/>
              </w:rPr>
              <w:t>N</w:t>
            </w:r>
            <w:r w:rsidR="00E10AEA">
              <w:rPr>
                <w:spacing w:val="0"/>
                <w:sz w:val="22"/>
                <w:szCs w:val="22"/>
              </w:rPr>
              <w:t xml:space="preserve"> </w:t>
            </w:r>
            <w:r w:rsidR="00DA3A08" w:rsidRPr="007B275E">
              <w:rPr>
                <w:spacing w:val="0"/>
                <w:sz w:val="22"/>
                <w:szCs w:val="22"/>
              </w:rPr>
              <w:t>в количестве 1 шт. в следующем составе</w:t>
            </w:r>
            <w:r w:rsidR="00DA3A08" w:rsidRPr="00741ABE">
              <w:rPr>
                <w:sz w:val="22"/>
                <w:szCs w:val="22"/>
              </w:rPr>
              <w:t>:</w:t>
            </w:r>
          </w:p>
          <w:p w:rsidR="00E10AEA" w:rsidRPr="00741ABE" w:rsidRDefault="00E10AEA" w:rsidP="00265109">
            <w:pPr>
              <w:jc w:val="both"/>
              <w:rPr>
                <w:sz w:val="22"/>
                <w:szCs w:val="22"/>
              </w:rP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33" w:type="dxa"/>
            <w:vMerge w:val="restart"/>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rPr>
                <w:sz w:val="20"/>
              </w:rPr>
            </w:pPr>
            <w:r w:rsidRPr="00E10AEA">
              <w:rPr>
                <w:sz w:val="20"/>
              </w:rPr>
              <w:t> </w:t>
            </w:r>
          </w:p>
          <w:p w:rsidR="00E10AEA" w:rsidRPr="00E10AEA" w:rsidRDefault="00E10AEA" w:rsidP="00E10AEA">
            <w:pPr>
              <w:rPr>
                <w:sz w:val="20"/>
              </w:rPr>
            </w:pPr>
            <w:r w:rsidRPr="00E10AEA">
              <w:rPr>
                <w:sz w:val="20"/>
              </w:rPr>
              <w:t>№</w:t>
            </w:r>
          </w:p>
        </w:tc>
        <w:tc>
          <w:tcPr>
            <w:tcW w:w="3403" w:type="dxa"/>
            <w:vMerge w:val="restart"/>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rPr>
                <w:sz w:val="20"/>
              </w:rPr>
            </w:pPr>
            <w:r w:rsidRPr="00E10AEA">
              <w:rPr>
                <w:lang w:val="en-US"/>
              </w:rPr>
              <w:t>Item /</w:t>
            </w:r>
            <w:r w:rsidRPr="00E10AEA">
              <w:rPr>
                <w:sz w:val="20"/>
              </w:rPr>
              <w:t>Наименование</w:t>
            </w:r>
          </w:p>
          <w:p w:rsidR="00E10AEA" w:rsidRPr="00E10AEA" w:rsidRDefault="00E10AEA" w:rsidP="00E10AEA">
            <w:pPr>
              <w:rPr>
                <w:sz w:val="20"/>
              </w:rPr>
            </w:pPr>
            <w:r w:rsidRPr="00E10AEA">
              <w:rPr>
                <w:sz w:val="20"/>
              </w:rPr>
              <w:t> </w:t>
            </w:r>
          </w:p>
        </w:tc>
        <w:tc>
          <w:tcPr>
            <w:tcW w:w="2139" w:type="dxa"/>
            <w:gridSpan w:val="2"/>
            <w:vMerge w:val="restart"/>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rPr>
                <w:sz w:val="20"/>
              </w:rPr>
            </w:pPr>
            <w:proofErr w:type="spellStart"/>
            <w:r w:rsidRPr="00E10AEA">
              <w:rPr>
                <w:sz w:val="20"/>
              </w:rPr>
              <w:t>Material</w:t>
            </w:r>
            <w:proofErr w:type="spellEnd"/>
            <w:r w:rsidRPr="00E10AEA">
              <w:rPr>
                <w:sz w:val="20"/>
              </w:rPr>
              <w:t xml:space="preserve">, </w:t>
            </w:r>
            <w:proofErr w:type="spellStart"/>
            <w:r w:rsidRPr="00E10AEA">
              <w:rPr>
                <w:sz w:val="20"/>
              </w:rPr>
              <w:t>brand</w:t>
            </w:r>
            <w:proofErr w:type="spellEnd"/>
            <w:r w:rsidRPr="00E10AEA">
              <w:rPr>
                <w:sz w:val="20"/>
              </w:rPr>
              <w:t xml:space="preserve"> / Материал, марка</w:t>
            </w:r>
          </w:p>
        </w:tc>
        <w:tc>
          <w:tcPr>
            <w:tcW w:w="1487" w:type="dxa"/>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jc w:val="center"/>
              <w:rPr>
                <w:sz w:val="20"/>
              </w:rPr>
            </w:pPr>
            <w:proofErr w:type="spellStart"/>
            <w:r w:rsidRPr="00E10AEA">
              <w:rPr>
                <w:sz w:val="20"/>
              </w:rPr>
              <w:t>Quantity</w:t>
            </w:r>
            <w:proofErr w:type="spellEnd"/>
            <w:r w:rsidRPr="00E10AEA">
              <w:rPr>
                <w:sz w:val="20"/>
              </w:rPr>
              <w:t xml:space="preserve">, </w:t>
            </w:r>
            <w:proofErr w:type="spellStart"/>
            <w:r w:rsidRPr="00E10AEA">
              <w:rPr>
                <w:sz w:val="20"/>
              </w:rPr>
              <w:t>pcs</w:t>
            </w:r>
            <w:proofErr w:type="spellEnd"/>
            <w:r w:rsidRPr="00E10AEA">
              <w:rPr>
                <w:sz w:val="20"/>
              </w:rPr>
              <w:t>. / Количество, шт.</w:t>
            </w:r>
          </w:p>
        </w:tc>
        <w:tc>
          <w:tcPr>
            <w:tcW w:w="973" w:type="dxa"/>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jc w:val="center"/>
              <w:rPr>
                <w:sz w:val="20"/>
              </w:rPr>
            </w:pPr>
            <w:proofErr w:type="spellStart"/>
            <w:r w:rsidRPr="00E10AEA">
              <w:rPr>
                <w:sz w:val="20"/>
              </w:rPr>
              <w:t>Price</w:t>
            </w:r>
            <w:proofErr w:type="spellEnd"/>
            <w:r w:rsidRPr="00E10AEA">
              <w:rPr>
                <w:sz w:val="20"/>
              </w:rPr>
              <w:t xml:space="preserve"> / Цена</w:t>
            </w:r>
          </w:p>
        </w:tc>
        <w:tc>
          <w:tcPr>
            <w:tcW w:w="1318" w:type="dxa"/>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jc w:val="center"/>
              <w:rPr>
                <w:sz w:val="20"/>
              </w:rPr>
            </w:pPr>
            <w:proofErr w:type="spellStart"/>
            <w:r w:rsidRPr="00E10AEA">
              <w:rPr>
                <w:sz w:val="20"/>
              </w:rPr>
              <w:t>Cost</w:t>
            </w:r>
            <w:proofErr w:type="spellEnd"/>
            <w:r w:rsidRPr="00E10AEA">
              <w:rPr>
                <w:sz w:val="20"/>
              </w:rPr>
              <w:t xml:space="preserve"> / Стоимость</w:t>
            </w: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0AEA" w:rsidRPr="00E10AEA" w:rsidRDefault="00E10AEA" w:rsidP="00E10AEA">
            <w:pPr>
              <w:rPr>
                <w:rFonts w:asciiTheme="minorHAnsi" w:eastAsiaTheme="minorHAnsi" w:hAnsiTheme="minorHAnsi" w:cstheme="minorBidi"/>
                <w:sz w:val="20"/>
                <w:lang w:eastAsia="en-US"/>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E10AEA" w:rsidRPr="00E10AEA" w:rsidRDefault="00E10AEA" w:rsidP="00E10AEA">
            <w:pPr>
              <w:rPr>
                <w:rFonts w:asciiTheme="minorHAnsi" w:eastAsiaTheme="minorHAnsi" w:hAnsiTheme="minorHAnsi" w:cstheme="minorBidi"/>
                <w:sz w:val="20"/>
                <w:lang w:eastAsia="en-US"/>
              </w:rPr>
            </w:pPr>
          </w:p>
        </w:tc>
        <w:tc>
          <w:tcPr>
            <w:tcW w:w="2139" w:type="dxa"/>
            <w:gridSpan w:val="2"/>
            <w:vMerge/>
            <w:tcBorders>
              <w:top w:val="single" w:sz="4" w:space="0" w:color="auto"/>
              <w:left w:val="single" w:sz="4" w:space="0" w:color="auto"/>
              <w:bottom w:val="single" w:sz="4" w:space="0" w:color="auto"/>
              <w:right w:val="single" w:sz="4" w:space="0" w:color="auto"/>
            </w:tcBorders>
            <w:vAlign w:val="center"/>
            <w:hideMark/>
          </w:tcPr>
          <w:p w:rsidR="00E10AEA" w:rsidRPr="00E10AEA" w:rsidRDefault="00E10AEA" w:rsidP="00E10AEA">
            <w:pPr>
              <w:rPr>
                <w:rFonts w:asciiTheme="minorHAnsi" w:eastAsiaTheme="minorHAnsi" w:hAnsiTheme="minorHAnsi" w:cstheme="minorBidi"/>
                <w:sz w:val="20"/>
                <w:lang w:eastAsia="en-US"/>
              </w:rPr>
            </w:pPr>
          </w:p>
        </w:tc>
        <w:tc>
          <w:tcPr>
            <w:tcW w:w="1487" w:type="dxa"/>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jc w:val="center"/>
              <w:rPr>
                <w:sz w:val="20"/>
              </w:rPr>
            </w:pPr>
            <w:r w:rsidRPr="00E10AEA">
              <w:rPr>
                <w:sz w:val="20"/>
              </w:rPr>
              <w:t>(</w:t>
            </w:r>
            <w:proofErr w:type="spellStart"/>
            <w:proofErr w:type="gramStart"/>
            <w:r w:rsidRPr="00E10AEA">
              <w:rPr>
                <w:sz w:val="20"/>
              </w:rPr>
              <w:t>шт</w:t>
            </w:r>
            <w:proofErr w:type="spellEnd"/>
            <w:proofErr w:type="gramEnd"/>
            <w:r w:rsidRPr="00E10AEA">
              <w:rPr>
                <w:sz w:val="20"/>
              </w:rPr>
              <w:t>)</w:t>
            </w:r>
          </w:p>
        </w:tc>
        <w:tc>
          <w:tcPr>
            <w:tcW w:w="973" w:type="dxa"/>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jc w:val="center"/>
              <w:rPr>
                <w:sz w:val="20"/>
              </w:rPr>
            </w:pPr>
            <w:r w:rsidRPr="00E10AEA">
              <w:rPr>
                <w:sz w:val="20"/>
              </w:rPr>
              <w:t>()</w:t>
            </w:r>
          </w:p>
        </w:tc>
        <w:tc>
          <w:tcPr>
            <w:tcW w:w="1318" w:type="dxa"/>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jc w:val="center"/>
              <w:rPr>
                <w:sz w:val="20"/>
              </w:rPr>
            </w:pPr>
            <w:r w:rsidRPr="00E10AEA">
              <w:rPr>
                <w:sz w:val="20"/>
              </w:rPr>
              <w:t>()</w:t>
            </w: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533" w:type="dxa"/>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rPr>
                <w:sz w:val="20"/>
              </w:rPr>
            </w:pPr>
            <w:r w:rsidRPr="00E10AEA">
              <w:rPr>
                <w:sz w:val="20"/>
              </w:rPr>
              <w:t>1</w:t>
            </w:r>
          </w:p>
        </w:tc>
        <w:tc>
          <w:tcPr>
            <w:tcW w:w="3403" w:type="dxa"/>
            <w:tcBorders>
              <w:top w:val="single" w:sz="4" w:space="0" w:color="auto"/>
              <w:left w:val="single" w:sz="4" w:space="0" w:color="auto"/>
              <w:bottom w:val="single" w:sz="4" w:space="0" w:color="auto"/>
              <w:right w:val="single" w:sz="4" w:space="0" w:color="auto"/>
            </w:tcBorders>
            <w:hideMark/>
          </w:tcPr>
          <w:p w:rsidR="00E10AEA" w:rsidRPr="00E10AEA" w:rsidRDefault="00E10AEA" w:rsidP="00E10AEA">
            <w:pPr>
              <w:rPr>
                <w:sz w:val="20"/>
              </w:rPr>
            </w:pPr>
            <w:r w:rsidRPr="00E10AEA">
              <w:rPr>
                <w:sz w:val="20"/>
              </w:rPr>
              <w:t>Чистовая форма, шт.</w:t>
            </w:r>
          </w:p>
        </w:tc>
        <w:tc>
          <w:tcPr>
            <w:tcW w:w="2139" w:type="dxa"/>
            <w:gridSpan w:val="2"/>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Чугун</w:t>
            </w:r>
            <w:proofErr w:type="gramStart"/>
            <w:r w:rsidRPr="00E10AEA">
              <w:rPr>
                <w:sz w:val="20"/>
              </w:rPr>
              <w:t xml:space="preserve">  ,</w:t>
            </w:r>
            <w:proofErr w:type="gramEnd"/>
            <w:r w:rsidRPr="00E10AEA">
              <w:rPr>
                <w:sz w:val="20"/>
              </w:rPr>
              <w:t xml:space="preserve"> упрочнение</w:t>
            </w:r>
          </w:p>
        </w:tc>
        <w:tc>
          <w:tcPr>
            <w:tcW w:w="1487"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r>
              <w:rPr>
                <w:sz w:val="20"/>
              </w:rPr>
              <w:t>30</w:t>
            </w:r>
          </w:p>
        </w:tc>
        <w:tc>
          <w:tcPr>
            <w:tcW w:w="97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rPr>
                <w:sz w:val="20"/>
              </w:rP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533" w:type="dxa"/>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rPr>
                <w:sz w:val="20"/>
              </w:rPr>
            </w:pPr>
            <w:r w:rsidRPr="00E10AEA">
              <w:rPr>
                <w:sz w:val="20"/>
              </w:rPr>
              <w:t>2</w:t>
            </w:r>
          </w:p>
        </w:tc>
        <w:tc>
          <w:tcPr>
            <w:tcW w:w="3403" w:type="dxa"/>
            <w:tcBorders>
              <w:top w:val="single" w:sz="4" w:space="0" w:color="auto"/>
              <w:left w:val="single" w:sz="4" w:space="0" w:color="auto"/>
              <w:bottom w:val="single" w:sz="4" w:space="0" w:color="auto"/>
              <w:right w:val="single" w:sz="4" w:space="0" w:color="auto"/>
            </w:tcBorders>
            <w:hideMark/>
          </w:tcPr>
          <w:p w:rsidR="00E10AEA" w:rsidRPr="00E10AEA" w:rsidRDefault="00E10AEA" w:rsidP="00E10AEA">
            <w:pPr>
              <w:rPr>
                <w:sz w:val="20"/>
              </w:rPr>
            </w:pPr>
            <w:r w:rsidRPr="00E10AEA">
              <w:rPr>
                <w:sz w:val="20"/>
              </w:rPr>
              <w:t>Чистовой поддон, шт.</w:t>
            </w:r>
          </w:p>
        </w:tc>
        <w:tc>
          <w:tcPr>
            <w:tcW w:w="2139" w:type="dxa"/>
            <w:gridSpan w:val="2"/>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Чугун</w:t>
            </w:r>
            <w:proofErr w:type="gramStart"/>
            <w:r w:rsidRPr="00E10AEA">
              <w:rPr>
                <w:sz w:val="20"/>
              </w:rPr>
              <w:t xml:space="preserve">  ,</w:t>
            </w:r>
            <w:proofErr w:type="gramEnd"/>
            <w:r w:rsidRPr="00E10AEA">
              <w:rPr>
                <w:sz w:val="20"/>
              </w:rPr>
              <w:t xml:space="preserve"> упрочнение</w:t>
            </w:r>
          </w:p>
        </w:tc>
        <w:tc>
          <w:tcPr>
            <w:tcW w:w="1487"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r>
              <w:rPr>
                <w:sz w:val="20"/>
              </w:rPr>
              <w:t>30</w:t>
            </w:r>
          </w:p>
        </w:tc>
        <w:tc>
          <w:tcPr>
            <w:tcW w:w="97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rPr>
                <w:sz w:val="20"/>
              </w:rP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533" w:type="dxa"/>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rPr>
                <w:sz w:val="20"/>
              </w:rPr>
            </w:pPr>
            <w:r w:rsidRPr="00E10AEA">
              <w:rPr>
                <w:sz w:val="20"/>
              </w:rPr>
              <w:t>3</w:t>
            </w:r>
          </w:p>
        </w:tc>
        <w:tc>
          <w:tcPr>
            <w:tcW w:w="3403" w:type="dxa"/>
            <w:tcBorders>
              <w:top w:val="single" w:sz="4" w:space="0" w:color="auto"/>
              <w:left w:val="single" w:sz="4" w:space="0" w:color="auto"/>
              <w:bottom w:val="single" w:sz="4" w:space="0" w:color="auto"/>
              <w:right w:val="single" w:sz="4" w:space="0" w:color="auto"/>
            </w:tcBorders>
            <w:hideMark/>
          </w:tcPr>
          <w:p w:rsidR="00E10AEA" w:rsidRPr="00E10AEA" w:rsidRDefault="00E10AEA" w:rsidP="00E10AEA">
            <w:pPr>
              <w:rPr>
                <w:sz w:val="20"/>
              </w:rPr>
            </w:pPr>
            <w:r w:rsidRPr="00E10AEA">
              <w:rPr>
                <w:sz w:val="20"/>
              </w:rPr>
              <w:t>Черновая форма, шт.</w:t>
            </w:r>
          </w:p>
        </w:tc>
        <w:tc>
          <w:tcPr>
            <w:tcW w:w="2139" w:type="dxa"/>
            <w:gridSpan w:val="2"/>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Чугун</w:t>
            </w:r>
            <w:proofErr w:type="gramStart"/>
            <w:r w:rsidRPr="00E10AEA">
              <w:rPr>
                <w:sz w:val="20"/>
              </w:rPr>
              <w:t xml:space="preserve">  ,</w:t>
            </w:r>
            <w:proofErr w:type="gramEnd"/>
            <w:r w:rsidRPr="00E10AEA">
              <w:rPr>
                <w:sz w:val="20"/>
              </w:rPr>
              <w:t xml:space="preserve"> упрочнение</w:t>
            </w:r>
          </w:p>
        </w:tc>
        <w:tc>
          <w:tcPr>
            <w:tcW w:w="1487"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r>
              <w:rPr>
                <w:sz w:val="20"/>
              </w:rPr>
              <w:t>40</w:t>
            </w:r>
          </w:p>
        </w:tc>
        <w:tc>
          <w:tcPr>
            <w:tcW w:w="97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rPr>
                <w:sz w:val="20"/>
              </w:rP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533" w:type="dxa"/>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rPr>
                <w:sz w:val="20"/>
              </w:rPr>
            </w:pPr>
            <w:r w:rsidRPr="00E10AEA">
              <w:rPr>
                <w:sz w:val="20"/>
              </w:rPr>
              <w:t>4</w:t>
            </w:r>
          </w:p>
        </w:tc>
        <w:tc>
          <w:tcPr>
            <w:tcW w:w="3403" w:type="dxa"/>
            <w:tcBorders>
              <w:top w:val="single" w:sz="4" w:space="0" w:color="auto"/>
              <w:left w:val="single" w:sz="4" w:space="0" w:color="auto"/>
              <w:bottom w:val="single" w:sz="4" w:space="0" w:color="auto"/>
              <w:right w:val="single" w:sz="4" w:space="0" w:color="auto"/>
            </w:tcBorders>
            <w:hideMark/>
          </w:tcPr>
          <w:p w:rsidR="00E10AEA" w:rsidRPr="00E10AEA" w:rsidRDefault="00E10AEA" w:rsidP="00E10AEA">
            <w:pPr>
              <w:rPr>
                <w:sz w:val="20"/>
              </w:rPr>
            </w:pPr>
            <w:r w:rsidRPr="00E10AEA">
              <w:rPr>
                <w:sz w:val="20"/>
              </w:rPr>
              <w:t>Держатель чернового затвора, шт.</w:t>
            </w:r>
          </w:p>
        </w:tc>
        <w:tc>
          <w:tcPr>
            <w:tcW w:w="2139" w:type="dxa"/>
            <w:gridSpan w:val="2"/>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Чугун</w:t>
            </w:r>
            <w:proofErr w:type="gramStart"/>
            <w:r w:rsidRPr="00E10AEA">
              <w:rPr>
                <w:sz w:val="20"/>
              </w:rPr>
              <w:t xml:space="preserve">  ,</w:t>
            </w:r>
            <w:proofErr w:type="gramEnd"/>
            <w:r w:rsidRPr="00E10AEA">
              <w:rPr>
                <w:sz w:val="20"/>
              </w:rPr>
              <w:t xml:space="preserve"> упрочнение</w:t>
            </w:r>
          </w:p>
        </w:tc>
        <w:tc>
          <w:tcPr>
            <w:tcW w:w="1487"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r>
              <w:rPr>
                <w:sz w:val="20"/>
              </w:rPr>
              <w:t>40</w:t>
            </w:r>
          </w:p>
        </w:tc>
        <w:tc>
          <w:tcPr>
            <w:tcW w:w="97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rPr>
                <w:sz w:val="20"/>
              </w:rP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533" w:type="dxa"/>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rPr>
                <w:sz w:val="20"/>
              </w:rPr>
            </w:pPr>
            <w:r w:rsidRPr="00E10AEA">
              <w:rPr>
                <w:sz w:val="20"/>
              </w:rPr>
              <w:t>5</w:t>
            </w:r>
          </w:p>
        </w:tc>
        <w:tc>
          <w:tcPr>
            <w:tcW w:w="3403" w:type="dxa"/>
            <w:tcBorders>
              <w:top w:val="single" w:sz="4" w:space="0" w:color="auto"/>
              <w:left w:val="single" w:sz="4" w:space="0" w:color="auto"/>
              <w:bottom w:val="single" w:sz="4" w:space="0" w:color="auto"/>
              <w:right w:val="single" w:sz="4" w:space="0" w:color="auto"/>
            </w:tcBorders>
            <w:hideMark/>
          </w:tcPr>
          <w:p w:rsidR="00E10AEA" w:rsidRPr="00E10AEA" w:rsidRDefault="00E10AEA" w:rsidP="00E10AEA">
            <w:pPr>
              <w:rPr>
                <w:sz w:val="20"/>
              </w:rPr>
            </w:pPr>
            <w:r w:rsidRPr="00E10AEA">
              <w:rPr>
                <w:sz w:val="20"/>
              </w:rPr>
              <w:t>Вставка чернового затвора, шт.</w:t>
            </w:r>
          </w:p>
        </w:tc>
        <w:tc>
          <w:tcPr>
            <w:tcW w:w="2139" w:type="dxa"/>
            <w:gridSpan w:val="2"/>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Чугун</w:t>
            </w:r>
            <w:proofErr w:type="gramStart"/>
            <w:r w:rsidRPr="00E10AEA">
              <w:rPr>
                <w:sz w:val="20"/>
              </w:rPr>
              <w:t xml:space="preserve">  ,</w:t>
            </w:r>
            <w:proofErr w:type="gramEnd"/>
            <w:r w:rsidRPr="00E10AEA">
              <w:rPr>
                <w:sz w:val="20"/>
              </w:rPr>
              <w:t xml:space="preserve"> упрочнение</w:t>
            </w:r>
          </w:p>
        </w:tc>
        <w:tc>
          <w:tcPr>
            <w:tcW w:w="1487"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r>
              <w:rPr>
                <w:sz w:val="20"/>
              </w:rPr>
              <w:t>60</w:t>
            </w:r>
          </w:p>
        </w:tc>
        <w:tc>
          <w:tcPr>
            <w:tcW w:w="97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rPr>
                <w:sz w:val="20"/>
              </w:rP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533" w:type="dxa"/>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rPr>
                <w:sz w:val="20"/>
              </w:rPr>
            </w:pPr>
            <w:r w:rsidRPr="00E10AEA">
              <w:rPr>
                <w:sz w:val="20"/>
              </w:rPr>
              <w:t>6</w:t>
            </w:r>
          </w:p>
        </w:tc>
        <w:tc>
          <w:tcPr>
            <w:tcW w:w="3403" w:type="dxa"/>
            <w:tcBorders>
              <w:top w:val="single" w:sz="4" w:space="0" w:color="auto"/>
              <w:left w:val="single" w:sz="4" w:space="0" w:color="auto"/>
              <w:bottom w:val="single" w:sz="4" w:space="0" w:color="auto"/>
              <w:right w:val="single" w:sz="4" w:space="0" w:color="auto"/>
            </w:tcBorders>
            <w:hideMark/>
          </w:tcPr>
          <w:p w:rsidR="00E10AEA" w:rsidRPr="00E10AEA" w:rsidRDefault="00E10AEA" w:rsidP="00E10AEA">
            <w:pPr>
              <w:rPr>
                <w:sz w:val="20"/>
              </w:rPr>
            </w:pPr>
            <w:r w:rsidRPr="00E10AEA">
              <w:rPr>
                <w:sz w:val="20"/>
              </w:rPr>
              <w:t>Горловое кольцо В-26Э, шт.</w:t>
            </w:r>
          </w:p>
        </w:tc>
        <w:tc>
          <w:tcPr>
            <w:tcW w:w="2139" w:type="dxa"/>
            <w:gridSpan w:val="2"/>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Бронза, упрочнение</w:t>
            </w:r>
          </w:p>
        </w:tc>
        <w:tc>
          <w:tcPr>
            <w:tcW w:w="1487"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r>
              <w:rPr>
                <w:sz w:val="20"/>
              </w:rPr>
              <w:t>90</w:t>
            </w:r>
          </w:p>
        </w:tc>
        <w:tc>
          <w:tcPr>
            <w:tcW w:w="97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rPr>
                <w:sz w:val="20"/>
              </w:rP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3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rPr>
                <w:sz w:val="20"/>
              </w:rPr>
            </w:pPr>
            <w:r w:rsidRPr="00E10AEA">
              <w:rPr>
                <w:sz w:val="20"/>
              </w:rPr>
              <w:t>7</w:t>
            </w:r>
          </w:p>
        </w:tc>
        <w:tc>
          <w:tcPr>
            <w:tcW w:w="3403"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Горловое кольцо В-28-1, шт.</w:t>
            </w:r>
          </w:p>
        </w:tc>
        <w:tc>
          <w:tcPr>
            <w:tcW w:w="2139" w:type="dxa"/>
            <w:gridSpan w:val="2"/>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Бронза, упрочнение</w:t>
            </w:r>
          </w:p>
        </w:tc>
        <w:tc>
          <w:tcPr>
            <w:tcW w:w="1487"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r>
              <w:rPr>
                <w:sz w:val="20"/>
              </w:rPr>
              <w:t>90</w:t>
            </w:r>
          </w:p>
        </w:tc>
        <w:tc>
          <w:tcPr>
            <w:tcW w:w="97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rPr>
                <w:sz w:val="20"/>
              </w:rP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33" w:type="dxa"/>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rPr>
                <w:sz w:val="20"/>
              </w:rPr>
            </w:pPr>
            <w:r w:rsidRPr="00E10AEA">
              <w:rPr>
                <w:sz w:val="20"/>
              </w:rPr>
              <w:t>8</w:t>
            </w:r>
          </w:p>
        </w:tc>
        <w:tc>
          <w:tcPr>
            <w:tcW w:w="3403" w:type="dxa"/>
            <w:tcBorders>
              <w:top w:val="single" w:sz="4" w:space="0" w:color="auto"/>
              <w:left w:val="single" w:sz="4" w:space="0" w:color="auto"/>
              <w:bottom w:val="single" w:sz="4" w:space="0" w:color="auto"/>
              <w:right w:val="single" w:sz="4" w:space="0" w:color="auto"/>
            </w:tcBorders>
            <w:hideMark/>
          </w:tcPr>
          <w:p w:rsidR="00E10AEA" w:rsidRPr="00E10AEA" w:rsidRDefault="00E10AEA" w:rsidP="00E10AEA">
            <w:pPr>
              <w:rPr>
                <w:sz w:val="20"/>
              </w:rPr>
            </w:pPr>
            <w:r w:rsidRPr="00E10AEA">
              <w:rPr>
                <w:sz w:val="20"/>
              </w:rPr>
              <w:t>Финишное кольцо</w:t>
            </w:r>
            <w:r w:rsidRPr="00E10AEA">
              <w:t xml:space="preserve"> </w:t>
            </w:r>
            <w:r w:rsidRPr="00E10AEA">
              <w:rPr>
                <w:sz w:val="20"/>
              </w:rPr>
              <w:t>В-26Э, шт.</w:t>
            </w:r>
          </w:p>
        </w:tc>
        <w:tc>
          <w:tcPr>
            <w:tcW w:w="2139" w:type="dxa"/>
            <w:gridSpan w:val="2"/>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Чугун</w:t>
            </w:r>
            <w:proofErr w:type="gramStart"/>
            <w:r w:rsidRPr="00E10AEA">
              <w:rPr>
                <w:sz w:val="20"/>
              </w:rPr>
              <w:t xml:space="preserve">  ,</w:t>
            </w:r>
            <w:proofErr w:type="gramEnd"/>
            <w:r w:rsidRPr="00E10AEA">
              <w:rPr>
                <w:sz w:val="20"/>
              </w:rPr>
              <w:t xml:space="preserve"> упрочнение</w:t>
            </w:r>
          </w:p>
        </w:tc>
        <w:tc>
          <w:tcPr>
            <w:tcW w:w="1487"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r>
              <w:rPr>
                <w:sz w:val="20"/>
              </w:rPr>
              <w:t>1</w:t>
            </w:r>
            <w:r w:rsidRPr="00E10AEA">
              <w:rPr>
                <w:sz w:val="20"/>
              </w:rPr>
              <w:t>10</w:t>
            </w:r>
          </w:p>
        </w:tc>
        <w:tc>
          <w:tcPr>
            <w:tcW w:w="97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rPr>
                <w:sz w:val="20"/>
              </w:rP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53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rPr>
                <w:sz w:val="20"/>
              </w:rPr>
            </w:pPr>
            <w:r w:rsidRPr="00E10AEA">
              <w:rPr>
                <w:sz w:val="20"/>
              </w:rPr>
              <w:t>9</w:t>
            </w:r>
          </w:p>
        </w:tc>
        <w:tc>
          <w:tcPr>
            <w:tcW w:w="3403"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Финишное кольцо В-28-1, шт.</w:t>
            </w:r>
          </w:p>
        </w:tc>
        <w:tc>
          <w:tcPr>
            <w:tcW w:w="2139" w:type="dxa"/>
            <w:gridSpan w:val="2"/>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Чугун</w:t>
            </w:r>
            <w:proofErr w:type="gramStart"/>
            <w:r w:rsidRPr="00E10AEA">
              <w:rPr>
                <w:sz w:val="20"/>
              </w:rPr>
              <w:t xml:space="preserve">  ,</w:t>
            </w:r>
            <w:proofErr w:type="gramEnd"/>
            <w:r w:rsidRPr="00E10AEA">
              <w:rPr>
                <w:sz w:val="20"/>
              </w:rPr>
              <w:t xml:space="preserve"> упрочнение</w:t>
            </w:r>
          </w:p>
        </w:tc>
        <w:tc>
          <w:tcPr>
            <w:tcW w:w="1487"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r>
              <w:rPr>
                <w:sz w:val="20"/>
              </w:rPr>
              <w:t>1</w:t>
            </w:r>
            <w:r w:rsidRPr="00E10AEA">
              <w:rPr>
                <w:sz w:val="20"/>
              </w:rPr>
              <w:t>10</w:t>
            </w:r>
          </w:p>
        </w:tc>
        <w:tc>
          <w:tcPr>
            <w:tcW w:w="97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rPr>
                <w:sz w:val="20"/>
              </w:rP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33" w:type="dxa"/>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rPr>
                <w:sz w:val="20"/>
              </w:rPr>
            </w:pPr>
            <w:r w:rsidRPr="00E10AEA">
              <w:rPr>
                <w:sz w:val="20"/>
              </w:rPr>
              <w:t>10</w:t>
            </w:r>
          </w:p>
        </w:tc>
        <w:tc>
          <w:tcPr>
            <w:tcW w:w="3403" w:type="dxa"/>
            <w:tcBorders>
              <w:top w:val="single" w:sz="4" w:space="0" w:color="auto"/>
              <w:left w:val="single" w:sz="4" w:space="0" w:color="auto"/>
              <w:bottom w:val="single" w:sz="4" w:space="0" w:color="auto"/>
              <w:right w:val="single" w:sz="4" w:space="0" w:color="auto"/>
            </w:tcBorders>
            <w:hideMark/>
          </w:tcPr>
          <w:p w:rsidR="00E10AEA" w:rsidRPr="00E10AEA" w:rsidRDefault="00E10AEA" w:rsidP="00E10AEA">
            <w:pPr>
              <w:rPr>
                <w:sz w:val="20"/>
              </w:rPr>
            </w:pPr>
            <w:r w:rsidRPr="00E10AEA">
              <w:rPr>
                <w:sz w:val="20"/>
              </w:rPr>
              <w:t>Плунжер</w:t>
            </w:r>
            <w:r w:rsidRPr="00E10AEA">
              <w:t xml:space="preserve"> </w:t>
            </w:r>
            <w:r w:rsidRPr="00E10AEA">
              <w:rPr>
                <w:sz w:val="20"/>
              </w:rPr>
              <w:t>В-26Э, шт.</w:t>
            </w:r>
          </w:p>
        </w:tc>
        <w:tc>
          <w:tcPr>
            <w:tcW w:w="2139" w:type="dxa"/>
            <w:gridSpan w:val="2"/>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Сталь, упрочнение</w:t>
            </w:r>
          </w:p>
        </w:tc>
        <w:tc>
          <w:tcPr>
            <w:tcW w:w="1487"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r>
              <w:rPr>
                <w:sz w:val="20"/>
              </w:rPr>
              <w:t>60</w:t>
            </w:r>
          </w:p>
        </w:tc>
        <w:tc>
          <w:tcPr>
            <w:tcW w:w="97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rPr>
                <w:sz w:val="20"/>
              </w:rP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3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rPr>
                <w:sz w:val="20"/>
              </w:rPr>
            </w:pPr>
            <w:r w:rsidRPr="00E10AEA">
              <w:rPr>
                <w:sz w:val="20"/>
              </w:rPr>
              <w:t>11</w:t>
            </w:r>
          </w:p>
        </w:tc>
        <w:tc>
          <w:tcPr>
            <w:tcW w:w="3403"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Плунжер В-28-1, шт.</w:t>
            </w:r>
          </w:p>
        </w:tc>
        <w:tc>
          <w:tcPr>
            <w:tcW w:w="2139" w:type="dxa"/>
            <w:gridSpan w:val="2"/>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Сталь, упрочнение</w:t>
            </w:r>
          </w:p>
        </w:tc>
        <w:tc>
          <w:tcPr>
            <w:tcW w:w="1487"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r>
              <w:rPr>
                <w:sz w:val="20"/>
              </w:rPr>
              <w:t>60</w:t>
            </w:r>
          </w:p>
        </w:tc>
        <w:tc>
          <w:tcPr>
            <w:tcW w:w="97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rPr>
                <w:sz w:val="20"/>
              </w:rP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533" w:type="dxa"/>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rPr>
                <w:sz w:val="20"/>
              </w:rPr>
            </w:pPr>
            <w:r w:rsidRPr="00E10AEA">
              <w:rPr>
                <w:sz w:val="20"/>
              </w:rPr>
              <w:t>12</w:t>
            </w:r>
          </w:p>
        </w:tc>
        <w:tc>
          <w:tcPr>
            <w:tcW w:w="3403" w:type="dxa"/>
            <w:tcBorders>
              <w:top w:val="single" w:sz="4" w:space="0" w:color="auto"/>
              <w:left w:val="single" w:sz="4" w:space="0" w:color="auto"/>
              <w:bottom w:val="single" w:sz="4" w:space="0" w:color="auto"/>
              <w:right w:val="single" w:sz="4" w:space="0" w:color="auto"/>
            </w:tcBorders>
            <w:hideMark/>
          </w:tcPr>
          <w:p w:rsidR="00E10AEA" w:rsidRPr="00E10AEA" w:rsidRDefault="00E10AEA" w:rsidP="00E10AEA">
            <w:pPr>
              <w:rPr>
                <w:sz w:val="20"/>
              </w:rPr>
            </w:pPr>
            <w:r w:rsidRPr="00E10AEA">
              <w:rPr>
                <w:sz w:val="20"/>
              </w:rPr>
              <w:t>Охладитель плунжера В-26Э, шт.</w:t>
            </w:r>
          </w:p>
        </w:tc>
        <w:tc>
          <w:tcPr>
            <w:tcW w:w="2139" w:type="dxa"/>
            <w:gridSpan w:val="2"/>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Сталь</w:t>
            </w:r>
          </w:p>
        </w:tc>
        <w:tc>
          <w:tcPr>
            <w:tcW w:w="1487"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r>
              <w:rPr>
                <w:sz w:val="20"/>
              </w:rPr>
              <w:t>120</w:t>
            </w:r>
          </w:p>
        </w:tc>
        <w:tc>
          <w:tcPr>
            <w:tcW w:w="97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rPr>
                <w:sz w:val="20"/>
              </w:rP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53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rPr>
                <w:sz w:val="20"/>
              </w:rPr>
            </w:pPr>
            <w:r w:rsidRPr="00E10AEA">
              <w:rPr>
                <w:sz w:val="20"/>
              </w:rPr>
              <w:t>13</w:t>
            </w:r>
          </w:p>
        </w:tc>
        <w:tc>
          <w:tcPr>
            <w:tcW w:w="3403"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 xml:space="preserve">Охладитель плунжера В-28-1, </w:t>
            </w:r>
            <w:r w:rsidRPr="00E10AEA">
              <w:rPr>
                <w:sz w:val="20"/>
              </w:rPr>
              <w:lastRenderedPageBreak/>
              <w:t>шт.</w:t>
            </w:r>
          </w:p>
        </w:tc>
        <w:tc>
          <w:tcPr>
            <w:tcW w:w="2139" w:type="dxa"/>
            <w:gridSpan w:val="2"/>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lastRenderedPageBreak/>
              <w:t>Сталь</w:t>
            </w:r>
          </w:p>
        </w:tc>
        <w:tc>
          <w:tcPr>
            <w:tcW w:w="1487"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r>
              <w:rPr>
                <w:sz w:val="20"/>
              </w:rPr>
              <w:t>120</w:t>
            </w:r>
          </w:p>
        </w:tc>
        <w:tc>
          <w:tcPr>
            <w:tcW w:w="97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rPr>
                <w:sz w:val="20"/>
              </w:rP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533" w:type="dxa"/>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rPr>
                <w:sz w:val="20"/>
              </w:rPr>
            </w:pPr>
            <w:r w:rsidRPr="00E10AEA">
              <w:rPr>
                <w:sz w:val="20"/>
              </w:rPr>
              <w:lastRenderedPageBreak/>
              <w:t>14</w:t>
            </w:r>
          </w:p>
        </w:tc>
        <w:tc>
          <w:tcPr>
            <w:tcW w:w="3403" w:type="dxa"/>
            <w:tcBorders>
              <w:top w:val="single" w:sz="4" w:space="0" w:color="auto"/>
              <w:left w:val="single" w:sz="4" w:space="0" w:color="auto"/>
              <w:bottom w:val="single" w:sz="4" w:space="0" w:color="auto"/>
              <w:right w:val="single" w:sz="4" w:space="0" w:color="auto"/>
            </w:tcBorders>
            <w:hideMark/>
          </w:tcPr>
          <w:p w:rsidR="00E10AEA" w:rsidRPr="00E10AEA" w:rsidRDefault="00E10AEA" w:rsidP="00E10AEA">
            <w:pPr>
              <w:rPr>
                <w:sz w:val="20"/>
              </w:rPr>
            </w:pPr>
            <w:r w:rsidRPr="00E10AEA">
              <w:rPr>
                <w:sz w:val="20"/>
              </w:rPr>
              <w:t>Кольцо стопорное, шт.</w:t>
            </w:r>
          </w:p>
        </w:tc>
        <w:tc>
          <w:tcPr>
            <w:tcW w:w="2139" w:type="dxa"/>
            <w:gridSpan w:val="2"/>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Сталь</w:t>
            </w:r>
          </w:p>
        </w:tc>
        <w:tc>
          <w:tcPr>
            <w:tcW w:w="1487"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r w:rsidRPr="00E10AEA">
              <w:rPr>
                <w:sz w:val="20"/>
              </w:rPr>
              <w:t>10</w:t>
            </w:r>
            <w:r>
              <w:rPr>
                <w:sz w:val="20"/>
              </w:rPr>
              <w:t>0</w:t>
            </w:r>
          </w:p>
        </w:tc>
        <w:tc>
          <w:tcPr>
            <w:tcW w:w="97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rPr>
                <w:sz w:val="20"/>
              </w:rP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33" w:type="dxa"/>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rPr>
                <w:sz w:val="20"/>
              </w:rPr>
            </w:pPr>
            <w:r w:rsidRPr="00E10AEA">
              <w:rPr>
                <w:sz w:val="20"/>
              </w:rPr>
              <w:t>15</w:t>
            </w:r>
          </w:p>
        </w:tc>
        <w:tc>
          <w:tcPr>
            <w:tcW w:w="3403" w:type="dxa"/>
            <w:tcBorders>
              <w:top w:val="single" w:sz="4" w:space="0" w:color="auto"/>
              <w:left w:val="single" w:sz="4" w:space="0" w:color="auto"/>
              <w:bottom w:val="single" w:sz="4" w:space="0" w:color="auto"/>
              <w:right w:val="single" w:sz="4" w:space="0" w:color="auto"/>
            </w:tcBorders>
            <w:hideMark/>
          </w:tcPr>
          <w:p w:rsidR="00E10AEA" w:rsidRPr="00E10AEA" w:rsidRDefault="00E10AEA" w:rsidP="00E10AEA">
            <w:pPr>
              <w:rPr>
                <w:sz w:val="20"/>
              </w:rPr>
            </w:pPr>
            <w:r w:rsidRPr="00E10AEA">
              <w:rPr>
                <w:sz w:val="20"/>
              </w:rPr>
              <w:t>Дутьевая головка</w:t>
            </w:r>
            <w:r w:rsidRPr="00E10AEA">
              <w:t xml:space="preserve"> </w:t>
            </w:r>
            <w:r w:rsidRPr="00E10AEA">
              <w:rPr>
                <w:sz w:val="20"/>
              </w:rPr>
              <w:t>В-26Э, шт.</w:t>
            </w:r>
          </w:p>
        </w:tc>
        <w:tc>
          <w:tcPr>
            <w:tcW w:w="2139" w:type="dxa"/>
            <w:gridSpan w:val="2"/>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Чугун</w:t>
            </w:r>
            <w:proofErr w:type="gramStart"/>
            <w:r w:rsidRPr="00E10AEA">
              <w:rPr>
                <w:sz w:val="20"/>
              </w:rPr>
              <w:t xml:space="preserve">  ,</w:t>
            </w:r>
            <w:proofErr w:type="gramEnd"/>
            <w:r w:rsidRPr="00E10AEA">
              <w:rPr>
                <w:sz w:val="20"/>
              </w:rPr>
              <w:t xml:space="preserve"> упрочнение</w:t>
            </w:r>
          </w:p>
        </w:tc>
        <w:tc>
          <w:tcPr>
            <w:tcW w:w="1487"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r>
              <w:rPr>
                <w:sz w:val="20"/>
              </w:rPr>
              <w:t>30</w:t>
            </w:r>
          </w:p>
        </w:tc>
        <w:tc>
          <w:tcPr>
            <w:tcW w:w="97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rPr>
                <w:sz w:val="20"/>
              </w:rP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3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rPr>
                <w:sz w:val="20"/>
              </w:rPr>
            </w:pPr>
            <w:r w:rsidRPr="00E10AEA">
              <w:rPr>
                <w:sz w:val="20"/>
              </w:rPr>
              <w:t>16</w:t>
            </w:r>
          </w:p>
        </w:tc>
        <w:tc>
          <w:tcPr>
            <w:tcW w:w="3403"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Дутьевая головка В-28-1, шт.</w:t>
            </w:r>
          </w:p>
        </w:tc>
        <w:tc>
          <w:tcPr>
            <w:tcW w:w="2139" w:type="dxa"/>
            <w:gridSpan w:val="2"/>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Чугун</w:t>
            </w:r>
            <w:proofErr w:type="gramStart"/>
            <w:r w:rsidRPr="00E10AEA">
              <w:rPr>
                <w:sz w:val="20"/>
              </w:rPr>
              <w:t xml:space="preserve">  ,</w:t>
            </w:r>
            <w:proofErr w:type="gramEnd"/>
            <w:r w:rsidRPr="00E10AEA">
              <w:rPr>
                <w:sz w:val="20"/>
              </w:rPr>
              <w:t xml:space="preserve"> упрочнение</w:t>
            </w:r>
          </w:p>
        </w:tc>
        <w:tc>
          <w:tcPr>
            <w:tcW w:w="1487"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r>
              <w:rPr>
                <w:sz w:val="20"/>
              </w:rPr>
              <w:t>30</w:t>
            </w:r>
          </w:p>
        </w:tc>
        <w:tc>
          <w:tcPr>
            <w:tcW w:w="97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rPr>
                <w:sz w:val="20"/>
              </w:rP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3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rPr>
                <w:sz w:val="20"/>
              </w:rPr>
            </w:pPr>
            <w:r w:rsidRPr="00E10AEA">
              <w:rPr>
                <w:sz w:val="20"/>
              </w:rPr>
              <w:t>17</w:t>
            </w:r>
          </w:p>
        </w:tc>
        <w:tc>
          <w:tcPr>
            <w:tcW w:w="3403"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 xml:space="preserve">Вставка графитовая В-26Э, пар  </w:t>
            </w:r>
          </w:p>
        </w:tc>
        <w:tc>
          <w:tcPr>
            <w:tcW w:w="2139" w:type="dxa"/>
            <w:gridSpan w:val="2"/>
            <w:tcBorders>
              <w:top w:val="single" w:sz="4" w:space="0" w:color="auto"/>
              <w:left w:val="single" w:sz="4" w:space="0" w:color="auto"/>
              <w:bottom w:val="single" w:sz="4" w:space="0" w:color="auto"/>
              <w:right w:val="single" w:sz="4" w:space="0" w:color="auto"/>
            </w:tcBorders>
          </w:tcPr>
          <w:p w:rsidR="00E10AEA" w:rsidRPr="00E10AEA" w:rsidRDefault="00E10AEA" w:rsidP="00E10AEA">
            <w:r w:rsidRPr="00E10AEA">
              <w:rPr>
                <w:sz w:val="20"/>
              </w:rPr>
              <w:t>графит</w:t>
            </w:r>
          </w:p>
        </w:tc>
        <w:tc>
          <w:tcPr>
            <w:tcW w:w="1487"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pPr>
            <w:r>
              <w:t>180</w:t>
            </w:r>
          </w:p>
        </w:tc>
        <w:tc>
          <w:tcPr>
            <w:tcW w:w="97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pP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3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rPr>
                <w:sz w:val="20"/>
              </w:rPr>
            </w:pPr>
            <w:r w:rsidRPr="00E10AEA">
              <w:rPr>
                <w:sz w:val="20"/>
              </w:rPr>
              <w:t>18</w:t>
            </w:r>
          </w:p>
        </w:tc>
        <w:tc>
          <w:tcPr>
            <w:tcW w:w="3403"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 xml:space="preserve">Вставка графитовая В-28-1, пар  </w:t>
            </w:r>
          </w:p>
        </w:tc>
        <w:tc>
          <w:tcPr>
            <w:tcW w:w="2139" w:type="dxa"/>
            <w:gridSpan w:val="2"/>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графит</w:t>
            </w:r>
          </w:p>
        </w:tc>
        <w:tc>
          <w:tcPr>
            <w:tcW w:w="1487"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pPr>
            <w:r>
              <w:t>180</w:t>
            </w:r>
          </w:p>
        </w:tc>
        <w:tc>
          <w:tcPr>
            <w:tcW w:w="97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pP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3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rPr>
                <w:sz w:val="20"/>
              </w:rPr>
            </w:pPr>
            <w:r w:rsidRPr="00E10AEA">
              <w:rPr>
                <w:sz w:val="20"/>
              </w:rPr>
              <w:t>19</w:t>
            </w:r>
          </w:p>
        </w:tc>
        <w:tc>
          <w:tcPr>
            <w:tcW w:w="3403"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Держатель вставок, пар</w:t>
            </w:r>
          </w:p>
        </w:tc>
        <w:tc>
          <w:tcPr>
            <w:tcW w:w="2139" w:type="dxa"/>
            <w:gridSpan w:val="2"/>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сталь</w:t>
            </w:r>
          </w:p>
        </w:tc>
        <w:tc>
          <w:tcPr>
            <w:tcW w:w="1487"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pPr>
            <w:r>
              <w:t>60</w:t>
            </w:r>
          </w:p>
        </w:tc>
        <w:tc>
          <w:tcPr>
            <w:tcW w:w="97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pP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3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rPr>
                <w:sz w:val="20"/>
              </w:rPr>
            </w:pPr>
            <w:r w:rsidRPr="00E10AEA">
              <w:rPr>
                <w:sz w:val="20"/>
              </w:rPr>
              <w:t>20</w:t>
            </w:r>
          </w:p>
        </w:tc>
        <w:tc>
          <w:tcPr>
            <w:tcW w:w="3403"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Пружина, шт.</w:t>
            </w:r>
          </w:p>
        </w:tc>
        <w:tc>
          <w:tcPr>
            <w:tcW w:w="2139" w:type="dxa"/>
            <w:gridSpan w:val="2"/>
            <w:tcBorders>
              <w:top w:val="single" w:sz="4" w:space="0" w:color="auto"/>
              <w:left w:val="single" w:sz="4" w:space="0" w:color="auto"/>
              <w:bottom w:val="single" w:sz="4" w:space="0" w:color="auto"/>
              <w:right w:val="single" w:sz="4" w:space="0" w:color="auto"/>
            </w:tcBorders>
          </w:tcPr>
          <w:p w:rsidR="00E10AEA" w:rsidRPr="00E10AEA" w:rsidRDefault="00E10AEA" w:rsidP="00E10AEA">
            <w:pPr>
              <w:rPr>
                <w:sz w:val="20"/>
              </w:rPr>
            </w:pPr>
            <w:r w:rsidRPr="00E10AEA">
              <w:rPr>
                <w:sz w:val="20"/>
              </w:rPr>
              <w:t>Сталь пружинная</w:t>
            </w:r>
          </w:p>
        </w:tc>
        <w:tc>
          <w:tcPr>
            <w:tcW w:w="1487"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pPr>
            <w:r w:rsidRPr="00E10AEA">
              <w:t>1</w:t>
            </w:r>
            <w:r>
              <w:t>2</w:t>
            </w:r>
            <w:bookmarkStart w:id="2" w:name="_GoBack"/>
            <w:bookmarkEnd w:id="2"/>
            <w:r w:rsidRPr="00E10AEA">
              <w:t>0</w:t>
            </w:r>
          </w:p>
        </w:tc>
        <w:tc>
          <w:tcPr>
            <w:tcW w:w="973" w:type="dxa"/>
            <w:tcBorders>
              <w:top w:val="single" w:sz="4" w:space="0" w:color="auto"/>
              <w:left w:val="single" w:sz="4" w:space="0" w:color="auto"/>
              <w:bottom w:val="single" w:sz="4" w:space="0" w:color="auto"/>
              <w:right w:val="single" w:sz="4" w:space="0" w:color="auto"/>
            </w:tcBorders>
            <w:noWrap/>
          </w:tcPr>
          <w:p w:rsidR="00E10AEA" w:rsidRPr="00E10AEA" w:rsidRDefault="00E10AEA" w:rsidP="00E10AEA">
            <w:pPr>
              <w:jc w:val="center"/>
            </w:pP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535" w:type="dxa"/>
            <w:gridSpan w:val="6"/>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rPr>
                <w:sz w:val="20"/>
              </w:rPr>
            </w:pPr>
            <w:proofErr w:type="spellStart"/>
            <w:r w:rsidRPr="00E10AEA">
              <w:rPr>
                <w:sz w:val="20"/>
              </w:rPr>
              <w:t>Total</w:t>
            </w:r>
            <w:proofErr w:type="spellEnd"/>
            <w:proofErr w:type="gramStart"/>
            <w:r w:rsidRPr="00E10AEA">
              <w:rPr>
                <w:sz w:val="20"/>
              </w:rPr>
              <w:t xml:space="preserve"> / И</w:t>
            </w:r>
            <w:proofErr w:type="gramEnd"/>
            <w:r w:rsidRPr="00E10AEA">
              <w:rPr>
                <w:sz w:val="20"/>
              </w:rPr>
              <w:t>того:</w:t>
            </w: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rPr>
                <w:sz w:val="20"/>
              </w:rPr>
            </w:pPr>
          </w:p>
        </w:tc>
      </w:tr>
      <w:tr w:rsidR="00E10AEA" w:rsidRPr="00E10AEA" w:rsidTr="00E1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535" w:type="dxa"/>
            <w:gridSpan w:val="6"/>
            <w:tcBorders>
              <w:top w:val="single" w:sz="4" w:space="0" w:color="auto"/>
              <w:left w:val="single" w:sz="4" w:space="0" w:color="auto"/>
              <w:bottom w:val="single" w:sz="4" w:space="0" w:color="auto"/>
              <w:right w:val="single" w:sz="4" w:space="0" w:color="auto"/>
            </w:tcBorders>
            <w:noWrap/>
            <w:hideMark/>
          </w:tcPr>
          <w:p w:rsidR="00E10AEA" w:rsidRPr="00E10AEA" w:rsidRDefault="00E10AEA" w:rsidP="00E10AEA">
            <w:pPr>
              <w:rPr>
                <w:sz w:val="20"/>
              </w:rPr>
            </w:pPr>
            <w:r w:rsidRPr="00E10AEA">
              <w:rPr>
                <w:sz w:val="20"/>
              </w:rPr>
              <w:t>В том числе НДС 18%</w:t>
            </w:r>
          </w:p>
        </w:tc>
        <w:tc>
          <w:tcPr>
            <w:tcW w:w="1318" w:type="dxa"/>
            <w:tcBorders>
              <w:top w:val="single" w:sz="4" w:space="0" w:color="auto"/>
              <w:left w:val="single" w:sz="4" w:space="0" w:color="auto"/>
              <w:bottom w:val="single" w:sz="4" w:space="0" w:color="auto"/>
              <w:right w:val="single" w:sz="4" w:space="0" w:color="auto"/>
            </w:tcBorders>
          </w:tcPr>
          <w:p w:rsidR="00E10AEA" w:rsidRPr="00E10AEA" w:rsidRDefault="00E10AEA" w:rsidP="00E10AEA">
            <w:pPr>
              <w:jc w:val="center"/>
              <w:rPr>
                <w:sz w:val="20"/>
              </w:rPr>
            </w:pPr>
          </w:p>
        </w:tc>
      </w:tr>
    </w:tbl>
    <w:p w:rsidR="00DA3A08" w:rsidRPr="00741ABE" w:rsidRDefault="00DA3A08" w:rsidP="00B8630F">
      <w:pPr>
        <w:jc w:val="center"/>
        <w:rPr>
          <w:sz w:val="22"/>
          <w:szCs w:val="22"/>
        </w:rPr>
      </w:pPr>
    </w:p>
    <w:p w:rsidR="00564B46" w:rsidRPr="00564B46" w:rsidRDefault="00564B46" w:rsidP="00331B64">
      <w:pPr>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741ABE" w:rsidRDefault="005C5E63" w:rsidP="009B4F1E">
            <w:pPr>
              <w:jc w:val="both"/>
              <w:rPr>
                <w:spacing w:val="0"/>
                <w:sz w:val="22"/>
                <w:szCs w:val="22"/>
                <w:lang w:val="en-US"/>
              </w:rPr>
            </w:pPr>
            <w:r>
              <w:rPr>
                <w:spacing w:val="0"/>
                <w:sz w:val="22"/>
                <w:szCs w:val="22"/>
                <w:lang w:val="en-US"/>
              </w:rPr>
              <w:t>2</w:t>
            </w:r>
            <w:r w:rsidR="009B4F1E" w:rsidRPr="00866569">
              <w:rPr>
                <w:spacing w:val="0"/>
                <w:sz w:val="22"/>
                <w:szCs w:val="22"/>
                <w:lang w:val="en-US"/>
              </w:rPr>
              <w:t>.</w:t>
            </w:r>
            <w:r w:rsidR="009B4F1E" w:rsidRPr="00741ABE">
              <w:rPr>
                <w:spacing w:val="0"/>
                <w:sz w:val="22"/>
                <w:szCs w:val="22"/>
                <w:lang w:val="en-US"/>
              </w:rPr>
              <w:tab/>
              <w:t xml:space="preserve">The </w:t>
            </w:r>
            <w:r w:rsidR="000B16A2" w:rsidRPr="000B16A2">
              <w:rPr>
                <w:spacing w:val="0"/>
                <w:sz w:val="22"/>
                <w:szCs w:val="22"/>
                <w:lang w:val="en-US"/>
              </w:rPr>
              <w:t>physicо-mechanical properties and chemical</w:t>
            </w:r>
            <w:r w:rsidR="000B16A2" w:rsidRPr="00741ABE">
              <w:rPr>
                <w:sz w:val="22"/>
                <w:lang w:val="en-US"/>
              </w:rPr>
              <w:t xml:space="preserve"> </w:t>
            </w:r>
            <w:r w:rsidR="009B4F1E" w:rsidRPr="00741ABE">
              <w:rPr>
                <w:spacing w:val="0"/>
                <w:sz w:val="22"/>
                <w:szCs w:val="22"/>
                <w:lang w:val="en-US"/>
              </w:rPr>
              <w:t>composition of the series mould set shall comply with the technical requirement stated in Appendix 1 to the Specification.</w:t>
            </w:r>
          </w:p>
          <w:p w:rsidR="009B4F1E" w:rsidRPr="00564B46" w:rsidRDefault="009B4F1E" w:rsidP="009B4F1E">
            <w:pPr>
              <w:jc w:val="both"/>
              <w:rPr>
                <w:spacing w:val="0"/>
                <w:sz w:val="22"/>
                <w:szCs w:val="22"/>
                <w:lang w:val="en-US"/>
              </w:rPr>
            </w:pPr>
          </w:p>
          <w:p w:rsidR="000B16A2" w:rsidRPr="00564B46" w:rsidRDefault="000B16A2" w:rsidP="009B4F1E">
            <w:pPr>
              <w:jc w:val="both"/>
              <w:rPr>
                <w:spacing w:val="0"/>
                <w:sz w:val="22"/>
                <w:szCs w:val="22"/>
                <w:lang w:val="en-US"/>
              </w:rPr>
            </w:pPr>
          </w:p>
          <w:p w:rsidR="009B4F1E" w:rsidRPr="00741ABE" w:rsidRDefault="009B4F1E" w:rsidP="009B4F1E">
            <w:pPr>
              <w:jc w:val="both"/>
              <w:rPr>
                <w:spacing w:val="0"/>
                <w:sz w:val="22"/>
                <w:szCs w:val="22"/>
                <w:lang w:val="en-US"/>
              </w:rPr>
            </w:pPr>
            <w:r w:rsidRPr="00741ABE">
              <w:rPr>
                <w:spacing w:val="0"/>
                <w:sz w:val="22"/>
                <w:szCs w:val="22"/>
                <w:lang w:val="en-US"/>
              </w:rPr>
              <w:t>3. DELIVERY TERMS OF THE SERIES MOULD SET</w:t>
            </w:r>
          </w:p>
          <w:p w:rsidR="009B4F1E" w:rsidRPr="00741ABE" w:rsidRDefault="009B4F1E" w:rsidP="009B4F1E">
            <w:pPr>
              <w:jc w:val="both"/>
              <w:rPr>
                <w:spacing w:val="0"/>
                <w:sz w:val="22"/>
                <w:szCs w:val="22"/>
                <w:lang w:val="en-US"/>
              </w:rPr>
            </w:pPr>
            <w:r w:rsidRPr="00741ABE">
              <w:rPr>
                <w:spacing w:val="0"/>
                <w:sz w:val="22"/>
                <w:szCs w:val="22"/>
                <w:lang w:val="en-US"/>
              </w:rPr>
              <w:t>3.1 The Seller shall manufacture a series mould set according to the Design Documentation approved by the Buyer and transferred to the Seller as described in clause 5.2 of the Specification.</w:t>
            </w:r>
          </w:p>
          <w:p w:rsidR="000B16A2" w:rsidRPr="00564B46" w:rsidRDefault="009B4F1E" w:rsidP="009B4F1E">
            <w:pPr>
              <w:jc w:val="both"/>
              <w:rPr>
                <w:spacing w:val="0"/>
                <w:sz w:val="22"/>
                <w:szCs w:val="22"/>
                <w:lang w:val="en-US"/>
              </w:rPr>
            </w:pPr>
            <w:r w:rsidRPr="00741ABE">
              <w:rPr>
                <w:spacing w:val="0"/>
                <w:sz w:val="22"/>
                <w:szCs w:val="22"/>
                <w:lang w:val="en-US"/>
              </w:rPr>
              <w:t xml:space="preserve">3.2 The series mould set shall be manufactured and delivered within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DF08F3">
              <w:rPr>
                <w:spacing w:val="0"/>
                <w:sz w:val="22"/>
                <w:szCs w:val="22"/>
                <w:lang w:val="en-US"/>
              </w:rPr>
              <w:t xml:space="preserve"> </w:t>
            </w:r>
            <w:r w:rsidR="00CB4ECF">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CB4ECF">
              <w:rPr>
                <w:spacing w:val="0"/>
                <w:sz w:val="22"/>
                <w:szCs w:val="22"/>
                <w:lang w:val="en-US"/>
              </w:rPr>
              <w:t xml:space="preserve">) work </w:t>
            </w:r>
            <w:r w:rsidRPr="00741ABE">
              <w:rPr>
                <w:spacing w:val="0"/>
                <w:sz w:val="22"/>
                <w:szCs w:val="22"/>
                <w:lang w:val="en-US"/>
              </w:rPr>
              <w:t xml:space="preserve">days from the date of the DD receipt from the Buyer. </w:t>
            </w:r>
          </w:p>
          <w:p w:rsidR="009B4F1E" w:rsidRPr="00741ABE" w:rsidRDefault="009B4F1E" w:rsidP="009B4F1E">
            <w:pPr>
              <w:jc w:val="both"/>
              <w:rPr>
                <w:spacing w:val="0"/>
                <w:sz w:val="22"/>
                <w:szCs w:val="22"/>
                <w:lang w:val="en-US"/>
              </w:rPr>
            </w:pPr>
            <w:r w:rsidRPr="00741ABE">
              <w:rPr>
                <w:spacing w:val="0"/>
                <w:sz w:val="22"/>
                <w:szCs w:val="22"/>
                <w:lang w:val="en-US"/>
              </w:rPr>
              <w:t xml:space="preserve">3.3. </w:t>
            </w:r>
            <w:r w:rsidRPr="00741ABE">
              <w:rPr>
                <w:spacing w:val="0"/>
                <w:sz w:val="22"/>
                <w:szCs w:val="22"/>
                <w:lang w:val="en-US"/>
              </w:rPr>
              <w:tab/>
              <w:t xml:space="preserve">The series mould set shall be delivered at </w:t>
            </w:r>
            <w:r w:rsidR="00CB4ECF" w:rsidRPr="00CB4ECF">
              <w:rPr>
                <w:spacing w:val="0"/>
                <w:sz w:val="22"/>
                <w:szCs w:val="22"/>
                <w:lang w:val="en-US"/>
              </w:rPr>
              <w:t>Forces and resources of the Supplier to the warehouse, located at the address: 630047, g .Novosibirsk, street Dargomyzhsk</w:t>
            </w:r>
            <w:r w:rsidR="00CB4ECF">
              <w:rPr>
                <w:spacing w:val="0"/>
                <w:sz w:val="22"/>
                <w:szCs w:val="22"/>
                <w:lang w:val="en-US"/>
              </w:rPr>
              <w:t>ogo</w:t>
            </w:r>
            <w:r w:rsidR="00CB4ECF" w:rsidRPr="00CB4ECF">
              <w:rPr>
                <w:spacing w:val="0"/>
                <w:sz w:val="22"/>
                <w:szCs w:val="22"/>
                <w:lang w:val="en-US"/>
              </w:rPr>
              <w:t>, 8</w:t>
            </w:r>
            <w:r w:rsidR="00CB4ECF">
              <w:rPr>
                <w:spacing w:val="0"/>
                <w:sz w:val="22"/>
                <w:szCs w:val="22"/>
              </w:rPr>
              <w:t>а</w:t>
            </w:r>
            <w:r w:rsidRPr="00741ABE">
              <w:rPr>
                <w:spacing w:val="0"/>
                <w:sz w:val="22"/>
                <w:szCs w:val="22"/>
                <w:lang w:val="en-US"/>
              </w:rPr>
              <w:t>.</w:t>
            </w:r>
          </w:p>
          <w:p w:rsidR="009B4F1E" w:rsidRPr="00741ABE" w:rsidRDefault="009B4F1E" w:rsidP="009B4F1E">
            <w:pPr>
              <w:jc w:val="both"/>
              <w:rPr>
                <w:spacing w:val="0"/>
                <w:sz w:val="22"/>
                <w:szCs w:val="22"/>
                <w:lang w:val="en-US"/>
              </w:rPr>
            </w:pPr>
            <w:r w:rsidRPr="00741ABE">
              <w:rPr>
                <w:spacing w:val="0"/>
                <w:sz w:val="22"/>
                <w:szCs w:val="22"/>
                <w:lang w:val="en-US"/>
              </w:rPr>
              <w:t>Delivery terms</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spacing w:val="0"/>
                <w:sz w:val="22"/>
                <w:szCs w:val="22"/>
                <w:lang w:val="en-US"/>
              </w:rPr>
              <w:t>according to Incoterms 2010.</w:t>
            </w:r>
          </w:p>
          <w:p w:rsidR="009B4F1E" w:rsidRPr="00741ABE" w:rsidRDefault="00564B46" w:rsidP="009B4F1E">
            <w:pPr>
              <w:jc w:val="both"/>
              <w:rPr>
                <w:spacing w:val="0"/>
                <w:sz w:val="22"/>
                <w:szCs w:val="22"/>
                <w:lang w:val="en-US"/>
              </w:rPr>
            </w:pPr>
            <w:r w:rsidRPr="00564B46">
              <w:rPr>
                <w:spacing w:val="0"/>
                <w:sz w:val="22"/>
                <w:szCs w:val="22"/>
                <w:lang w:val="en-US"/>
              </w:rPr>
              <w:t>4</w:t>
            </w:r>
            <w:r w:rsidR="009B4F1E" w:rsidRPr="00741ABE">
              <w:rPr>
                <w:spacing w:val="0"/>
                <w:sz w:val="22"/>
                <w:szCs w:val="22"/>
                <w:lang w:val="en-US"/>
              </w:rPr>
              <w:t xml:space="preserve">. The Seller shall guarantee that a series mould set ensures processing of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9B4F1E" w:rsidRPr="00741ABE">
              <w:rPr>
                <w:spacing w:val="0"/>
                <w:sz w:val="22"/>
                <w:szCs w:val="22"/>
                <w:lang w:val="en-US"/>
              </w:rPr>
              <w:t xml:space="preserve"> gobs per a blow mould when continuously used and duly serviced.</w:t>
            </w:r>
          </w:p>
          <w:p w:rsidR="009B4F1E" w:rsidRPr="00741ABE" w:rsidRDefault="009B4F1E" w:rsidP="009B4F1E">
            <w:pPr>
              <w:jc w:val="both"/>
              <w:rPr>
                <w:spacing w:val="0"/>
                <w:sz w:val="22"/>
                <w:szCs w:val="22"/>
                <w:lang w:val="en-US"/>
              </w:rPr>
            </w:pP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w:t>
            </w:r>
            <w:r w:rsidR="009B4F1E" w:rsidRPr="00741ABE">
              <w:rPr>
                <w:spacing w:val="0"/>
                <w:sz w:val="22"/>
                <w:szCs w:val="22"/>
                <w:lang w:val="en-US"/>
              </w:rPr>
              <w:tab/>
              <w:t>TERMS OF PAYMENT FOR THE MOULD SETS</w:t>
            </w:r>
          </w:p>
          <w:p w:rsidR="009B4F1E" w:rsidRPr="00922C04"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.1.</w:t>
            </w:r>
            <w:r w:rsidR="00DF08F3"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9B4F1E" w:rsidRPr="00741ABE">
              <w:rPr>
                <w:spacing w:val="0"/>
                <w:sz w:val="22"/>
                <w:szCs w:val="22"/>
                <w:lang w:val="en-US"/>
              </w:rPr>
              <w:tab/>
            </w:r>
            <w:r w:rsidR="00922C04" w:rsidRPr="00922C04">
              <w:rPr>
                <w:spacing w:val="0"/>
                <w:sz w:val="22"/>
                <w:szCs w:val="22"/>
                <w:lang w:val="en-US"/>
              </w:rPr>
              <w:t>.</w:t>
            </w: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.2.</w:t>
            </w:r>
            <w:r w:rsidR="009B4F1E" w:rsidRPr="00741ABE">
              <w:rPr>
                <w:spacing w:val="0"/>
                <w:sz w:val="22"/>
                <w:szCs w:val="22"/>
                <w:lang w:val="en-US"/>
              </w:rPr>
              <w:tab/>
              <w:t>The pa</w:t>
            </w:r>
            <w:r w:rsidR="003B411D">
              <w:rPr>
                <w:spacing w:val="0"/>
                <w:sz w:val="22"/>
                <w:szCs w:val="22"/>
                <w:lang w:val="en-US"/>
              </w:rPr>
              <w:t xml:space="preserve">yment shall be transferred </w:t>
            </w:r>
            <w:r w:rsidR="009B4F1E" w:rsidRPr="00741ABE">
              <w:rPr>
                <w:spacing w:val="0"/>
                <w:sz w:val="22"/>
                <w:szCs w:val="22"/>
                <w:lang w:val="en-US"/>
              </w:rPr>
              <w:t>to the Seller’s bank account specified in the Contract.</w:t>
            </w:r>
          </w:p>
          <w:p w:rsidR="009B4F1E" w:rsidRPr="00741ABE" w:rsidRDefault="00564B46" w:rsidP="009B4F1E">
            <w:pPr>
              <w:jc w:val="both"/>
              <w:rPr>
                <w:spacing w:val="0"/>
                <w:sz w:val="22"/>
                <w:szCs w:val="22"/>
                <w:lang w:val="en-US"/>
              </w:rPr>
            </w:pPr>
            <w:r w:rsidRPr="00564B46">
              <w:rPr>
                <w:spacing w:val="0"/>
                <w:sz w:val="22"/>
                <w:szCs w:val="22"/>
                <w:lang w:val="en-US"/>
              </w:rPr>
              <w:t>6</w:t>
            </w:r>
            <w:r w:rsidR="009B4F1E" w:rsidRPr="00741ABE">
              <w:rPr>
                <w:spacing w:val="0"/>
                <w:sz w:val="22"/>
                <w:szCs w:val="22"/>
                <w:lang w:val="en-US"/>
              </w:rPr>
              <w:t>.</w:t>
            </w:r>
            <w:r w:rsidR="009B4F1E" w:rsidRPr="00741ABE">
              <w:rPr>
                <w:spacing w:val="0"/>
                <w:sz w:val="22"/>
                <w:szCs w:val="22"/>
                <w:lang w:val="en-US"/>
              </w:rPr>
              <w:tab/>
              <w:t xml:space="preserve">In all matters, which are not regulated by this Specification, the Parties refer to the </w:t>
            </w:r>
            <w:r w:rsidR="003B411D">
              <w:rPr>
                <w:spacing w:val="0"/>
                <w:sz w:val="22"/>
                <w:szCs w:val="22"/>
                <w:lang w:val="en-US"/>
              </w:rPr>
              <w:t>terms of Contract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 xml:space="preserve"> </w:t>
            </w:r>
            <w:proofErr w:type="gramStart"/>
            <w:r w:rsidR="003B411D">
              <w:rPr>
                <w:spacing w:val="0"/>
                <w:sz w:val="22"/>
                <w:szCs w:val="22"/>
                <w:lang w:val="en-US"/>
              </w:rPr>
              <w:t>dated</w:t>
            </w:r>
            <w:proofErr w:type="gramEnd"/>
            <w:r w:rsidR="009B4F1E" w:rsidRPr="00741ABE">
              <w:rPr>
                <w:spacing w:val="0"/>
                <w:sz w:val="22"/>
                <w:szCs w:val="22"/>
                <w:lang w:val="en-US"/>
              </w:rPr>
              <w:t>.</w:t>
            </w:r>
          </w:p>
          <w:p w:rsidR="009B4F1E" w:rsidRPr="00741ABE" w:rsidRDefault="00564B46" w:rsidP="009B4F1E">
            <w:pPr>
              <w:jc w:val="both"/>
              <w:rPr>
                <w:spacing w:val="0"/>
                <w:sz w:val="22"/>
                <w:szCs w:val="22"/>
                <w:lang w:val="en-US"/>
              </w:rPr>
            </w:pPr>
            <w:r w:rsidRPr="00564B46">
              <w:rPr>
                <w:spacing w:val="0"/>
                <w:sz w:val="22"/>
                <w:szCs w:val="22"/>
                <w:lang w:val="en-US"/>
              </w:rPr>
              <w:t>7</w:t>
            </w:r>
            <w:r w:rsidR="009B4F1E" w:rsidRPr="00741ABE">
              <w:rPr>
                <w:spacing w:val="0"/>
                <w:sz w:val="22"/>
                <w:szCs w:val="22"/>
                <w:lang w:val="en-US"/>
              </w:rPr>
              <w:t>.</w:t>
            </w:r>
            <w:r w:rsidR="009B4F1E" w:rsidRPr="00741ABE">
              <w:rPr>
                <w:spacing w:val="0"/>
                <w:sz w:val="22"/>
                <w:szCs w:val="22"/>
                <w:lang w:val="en-US"/>
              </w:rPr>
              <w:tab/>
              <w:t xml:space="preserve">This Specification shall enter into force on the date it is signed by the Parties. </w:t>
            </w:r>
          </w:p>
          <w:p w:rsidR="00B51F90" w:rsidRPr="00564B46" w:rsidRDefault="00564B46" w:rsidP="005B3FE3">
            <w:pPr>
              <w:jc w:val="both"/>
              <w:rPr>
                <w:spacing w:val="0"/>
                <w:sz w:val="22"/>
                <w:szCs w:val="22"/>
                <w:lang w:val="en-US"/>
              </w:rPr>
            </w:pPr>
            <w:r w:rsidRPr="00564B46">
              <w:rPr>
                <w:spacing w:val="0"/>
                <w:sz w:val="22"/>
                <w:szCs w:val="22"/>
                <w:lang w:val="en-US"/>
              </w:rPr>
              <w:t>8</w:t>
            </w:r>
            <w:r w:rsidR="009B4F1E" w:rsidRPr="00741ABE">
              <w:rPr>
                <w:spacing w:val="0"/>
                <w:sz w:val="22"/>
                <w:szCs w:val="22"/>
                <w:lang w:val="en-US"/>
              </w:rPr>
              <w:t>.</w:t>
            </w:r>
            <w:r w:rsidR="009B4F1E" w:rsidRPr="00741ABE">
              <w:rPr>
                <w:spacing w:val="0"/>
                <w:sz w:val="22"/>
                <w:szCs w:val="22"/>
                <w:lang w:val="en-US"/>
              </w:rPr>
              <w:tab/>
              <w:t>The Specification forms an integral part of the</w:t>
            </w:r>
            <w:r w:rsidR="003B411D">
              <w:rPr>
                <w:spacing w:val="0"/>
                <w:sz w:val="22"/>
                <w:szCs w:val="22"/>
                <w:lang w:val="en-US"/>
              </w:rPr>
              <w:t xml:space="preserve"> Mould Sets Supply Contract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sidRPr="003B411D">
              <w:rPr>
                <w:spacing w:val="0"/>
                <w:sz w:val="22"/>
                <w:szCs w:val="22"/>
                <w:lang w:val="en-US"/>
              </w:rPr>
              <w:t xml:space="preserve"> </w:t>
            </w:r>
            <w:r w:rsidR="003B411D">
              <w:rPr>
                <w:spacing w:val="0"/>
                <w:sz w:val="22"/>
                <w:szCs w:val="22"/>
                <w:lang w:val="en-US"/>
              </w:rPr>
              <w:t xml:space="preserve"> dated.</w:t>
            </w:r>
          </w:p>
        </w:tc>
        <w:tc>
          <w:tcPr>
            <w:tcW w:w="5245" w:type="dxa"/>
          </w:tcPr>
          <w:p w:rsidR="00B51F90" w:rsidRPr="00741ABE" w:rsidRDefault="005C5E63" w:rsidP="00B51F90">
            <w:pPr>
              <w:jc w:val="both"/>
              <w:rPr>
                <w:spacing w:val="0"/>
                <w:sz w:val="22"/>
                <w:szCs w:val="22"/>
              </w:rPr>
            </w:pPr>
            <w:r w:rsidRPr="005C5E63">
              <w:rPr>
                <w:spacing w:val="0"/>
                <w:sz w:val="22"/>
                <w:szCs w:val="22"/>
              </w:rPr>
              <w:t>2</w:t>
            </w:r>
            <w:r w:rsidR="00B51F90" w:rsidRPr="00866569">
              <w:rPr>
                <w:spacing w:val="0"/>
                <w:sz w:val="22"/>
                <w:szCs w:val="22"/>
              </w:rPr>
              <w:t>.</w:t>
            </w:r>
            <w:r w:rsidR="00B51F90" w:rsidRPr="00741ABE">
              <w:rPr>
                <w:spacing w:val="0"/>
                <w:sz w:val="22"/>
                <w:szCs w:val="22"/>
              </w:rPr>
              <w:tab/>
            </w:r>
            <w:r w:rsidR="00B51F90" w:rsidRPr="007B275E">
              <w:rPr>
                <w:spacing w:val="0"/>
                <w:sz w:val="22"/>
                <w:szCs w:val="22"/>
              </w:rPr>
              <w:t>Физико-</w:t>
            </w:r>
            <w:r w:rsidR="0072011D" w:rsidRPr="007B275E">
              <w:rPr>
                <w:spacing w:val="0"/>
                <w:sz w:val="22"/>
                <w:szCs w:val="22"/>
              </w:rPr>
              <w:t xml:space="preserve">механические свойства и </w:t>
            </w:r>
            <w:r w:rsidR="00B51F90" w:rsidRPr="007B275E">
              <w:rPr>
                <w:spacing w:val="0"/>
                <w:sz w:val="22"/>
                <w:szCs w:val="22"/>
              </w:rPr>
              <w:t>химический состав серийного формокомплекта должен соответствовать техническим требованиям, указанным в приложении</w:t>
            </w:r>
            <w:r w:rsidR="00B51F90" w:rsidRPr="00741ABE">
              <w:rPr>
                <w:spacing w:val="0"/>
                <w:sz w:val="22"/>
                <w:szCs w:val="22"/>
              </w:rPr>
              <w:t xml:space="preserve"> № 1 к настоящей спецификации.</w:t>
            </w:r>
          </w:p>
          <w:p w:rsidR="00B51F90" w:rsidRPr="00741ABE" w:rsidRDefault="00B51F90" w:rsidP="00B51F90">
            <w:pPr>
              <w:jc w:val="both"/>
              <w:rPr>
                <w:spacing w:val="0"/>
                <w:sz w:val="22"/>
                <w:szCs w:val="22"/>
              </w:rPr>
            </w:pPr>
          </w:p>
          <w:p w:rsidR="00B51F90" w:rsidRPr="00741ABE" w:rsidRDefault="00B51F90" w:rsidP="00B51F90">
            <w:pPr>
              <w:jc w:val="both"/>
              <w:rPr>
                <w:spacing w:val="0"/>
                <w:sz w:val="22"/>
                <w:szCs w:val="22"/>
              </w:rPr>
            </w:pPr>
            <w:r w:rsidRPr="00741ABE">
              <w:rPr>
                <w:spacing w:val="0"/>
                <w:sz w:val="22"/>
                <w:szCs w:val="22"/>
              </w:rPr>
              <w:t>3. УСЛОВИЯ ПОСТАВКИ СЕРИЙНОГО ФОРМОКОМПЛЕКТА.</w:t>
            </w:r>
          </w:p>
          <w:p w:rsidR="00B51F90" w:rsidRPr="00741ABE" w:rsidRDefault="00B51F90" w:rsidP="00B51F90">
            <w:pPr>
              <w:jc w:val="both"/>
              <w:rPr>
                <w:spacing w:val="0"/>
                <w:sz w:val="22"/>
                <w:szCs w:val="22"/>
              </w:rPr>
            </w:pPr>
            <w:r w:rsidRPr="00741ABE">
              <w:rPr>
                <w:spacing w:val="0"/>
                <w:sz w:val="22"/>
                <w:szCs w:val="22"/>
              </w:rPr>
              <w:t>3.1.Продавец изготавливает серийный формокомплект в соответствии с утвержденной Покупателем Конструкторской документацией, переданной Продавцу в порядке, указанном</w:t>
            </w:r>
            <w:r w:rsidR="003B411D">
              <w:rPr>
                <w:spacing w:val="0"/>
                <w:sz w:val="22"/>
                <w:szCs w:val="22"/>
              </w:rPr>
              <w:t xml:space="preserve"> в п.5.2. договора поставки форм</w:t>
            </w:r>
            <w:r w:rsidRPr="00741ABE">
              <w:rPr>
                <w:spacing w:val="0"/>
                <w:sz w:val="22"/>
                <w:szCs w:val="22"/>
              </w:rPr>
              <w:t>.</w:t>
            </w:r>
          </w:p>
          <w:p w:rsidR="00B51F90" w:rsidRPr="00741ABE" w:rsidRDefault="00B51F90" w:rsidP="00B51F90">
            <w:pPr>
              <w:jc w:val="both"/>
              <w:rPr>
                <w:spacing w:val="0"/>
                <w:sz w:val="22"/>
                <w:szCs w:val="22"/>
              </w:rPr>
            </w:pPr>
            <w:r w:rsidRPr="00741ABE">
              <w:rPr>
                <w:spacing w:val="0"/>
                <w:sz w:val="22"/>
                <w:szCs w:val="22"/>
              </w:rPr>
              <w:t xml:space="preserve">3.2.Срок изготовления и поставки серийного  формокомлекта -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 xml:space="preserve">дней </w:t>
            </w:r>
            <w:proofErr w:type="gramStart"/>
            <w:r w:rsidR="003B411D">
              <w:rPr>
                <w:spacing w:val="0"/>
                <w:sz w:val="22"/>
                <w:szCs w:val="22"/>
              </w:rPr>
              <w:t>с даты согласования</w:t>
            </w:r>
            <w:proofErr w:type="gramEnd"/>
            <w:r w:rsidR="003B411D">
              <w:rPr>
                <w:spacing w:val="0"/>
                <w:sz w:val="22"/>
                <w:szCs w:val="22"/>
              </w:rPr>
              <w:t xml:space="preserve"> КД</w:t>
            </w:r>
            <w:r w:rsidRPr="00741ABE">
              <w:rPr>
                <w:spacing w:val="0"/>
                <w:sz w:val="22"/>
                <w:szCs w:val="22"/>
              </w:rPr>
              <w:t>.</w:t>
            </w:r>
            <w:r w:rsidRPr="00331B64">
              <w:rPr>
                <w:spacing w:val="0"/>
                <w:sz w:val="22"/>
                <w:szCs w:val="22"/>
              </w:rPr>
              <w:t xml:space="preserve"> </w:t>
            </w:r>
            <w:r w:rsidRPr="00741ABE">
              <w:rPr>
                <w:spacing w:val="0"/>
                <w:sz w:val="22"/>
                <w:szCs w:val="22"/>
              </w:rPr>
              <w:t xml:space="preserve">3.3. </w:t>
            </w:r>
            <w:r w:rsidRPr="00741ABE">
              <w:rPr>
                <w:spacing w:val="0"/>
                <w:sz w:val="22"/>
                <w:szCs w:val="22"/>
              </w:rPr>
              <w:tab/>
              <w:t>Поставка серийного формокомплекта осуществляется на  условиях</w:t>
            </w:r>
            <w:r w:rsidR="00CB4ECF">
              <w:rPr>
                <w:spacing w:val="0"/>
                <w:sz w:val="22"/>
                <w:szCs w:val="22"/>
              </w:rPr>
              <w:t>:</w:t>
            </w:r>
            <w:r w:rsidR="00CB4ECF">
              <w:t xml:space="preserve"> </w:t>
            </w:r>
            <w:r w:rsidR="00CB4ECF" w:rsidRPr="00CB4ECF">
              <w:rPr>
                <w:spacing w:val="0"/>
                <w:sz w:val="22"/>
                <w:szCs w:val="22"/>
              </w:rPr>
              <w:t>Силами и средствами Поставщика на склад, располож</w:t>
            </w:r>
            <w:r w:rsidR="00922C04">
              <w:rPr>
                <w:spacing w:val="0"/>
                <w:sz w:val="22"/>
                <w:szCs w:val="22"/>
              </w:rPr>
              <w:t>енный по адресу: 630047, г</w:t>
            </w:r>
            <w:r w:rsidR="00CB4ECF" w:rsidRPr="00CB4ECF">
              <w:rPr>
                <w:spacing w:val="0"/>
                <w:sz w:val="22"/>
                <w:szCs w:val="22"/>
              </w:rPr>
              <w:t>.</w:t>
            </w:r>
            <w:r w:rsidR="00922C04">
              <w:rPr>
                <w:spacing w:val="0"/>
                <w:sz w:val="22"/>
                <w:szCs w:val="22"/>
              </w:rPr>
              <w:t xml:space="preserve"> </w:t>
            </w:r>
            <w:r w:rsidR="00CB4ECF" w:rsidRPr="00CB4ECF">
              <w:rPr>
                <w:spacing w:val="0"/>
                <w:sz w:val="22"/>
                <w:szCs w:val="22"/>
              </w:rPr>
              <w:t xml:space="preserve">Новосибирск, ул. Даргомыжского, 8а. </w:t>
            </w:r>
            <w:r w:rsidRPr="00741ABE">
              <w:rPr>
                <w:spacing w:val="0"/>
                <w:sz w:val="22"/>
                <w:szCs w:val="22"/>
              </w:rPr>
              <w:t>Базис поставки</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spacing w:val="0"/>
                <w:sz w:val="22"/>
                <w:szCs w:val="22"/>
              </w:rPr>
              <w:t xml:space="preserve"> согласно Инкотермс 2010.</w:t>
            </w:r>
          </w:p>
          <w:p w:rsidR="00B51F90" w:rsidRPr="00741ABE" w:rsidRDefault="00564B46" w:rsidP="00B51F90">
            <w:pPr>
              <w:jc w:val="both"/>
              <w:rPr>
                <w:spacing w:val="0"/>
                <w:sz w:val="22"/>
                <w:szCs w:val="22"/>
              </w:rPr>
            </w:pPr>
            <w:r>
              <w:rPr>
                <w:spacing w:val="0"/>
                <w:sz w:val="22"/>
                <w:szCs w:val="22"/>
              </w:rPr>
              <w:t>4</w:t>
            </w:r>
            <w:r w:rsidR="00B51F90" w:rsidRPr="00741ABE">
              <w:rPr>
                <w:spacing w:val="0"/>
                <w:sz w:val="22"/>
                <w:szCs w:val="22"/>
              </w:rPr>
              <w:t xml:space="preserve">. Продавец гарантирует производственный ресурс </w:t>
            </w:r>
            <w:proofErr w:type="gramStart"/>
            <w:r w:rsidR="00B51F90" w:rsidRPr="00741ABE">
              <w:rPr>
                <w:spacing w:val="0"/>
                <w:sz w:val="22"/>
                <w:szCs w:val="22"/>
              </w:rPr>
              <w:t>серийного</w:t>
            </w:r>
            <w:proofErr w:type="gramEnd"/>
            <w:r w:rsidR="00B51F90" w:rsidRPr="00741ABE">
              <w:rPr>
                <w:spacing w:val="0"/>
                <w:sz w:val="22"/>
                <w:szCs w:val="22"/>
              </w:rPr>
              <w:t xml:space="preserve"> формокомплекта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0B16A2">
              <w:rPr>
                <w:spacing w:val="0"/>
                <w:sz w:val="22"/>
                <w:szCs w:val="22"/>
              </w:rPr>
              <w:t>капель</w:t>
            </w:r>
            <w:r w:rsidR="00B51F90" w:rsidRPr="00741ABE">
              <w:rPr>
                <w:spacing w:val="0"/>
                <w:sz w:val="22"/>
                <w:szCs w:val="22"/>
              </w:rPr>
              <w:t xml:space="preserve">  с каждой чистовой формы, при непрерывной работе и при надлежащем обслуживании.</w:t>
            </w:r>
          </w:p>
          <w:p w:rsidR="00B51F90" w:rsidRPr="00741ABE" w:rsidRDefault="00B51F90" w:rsidP="00B51F90">
            <w:pPr>
              <w:jc w:val="both"/>
              <w:rPr>
                <w:spacing w:val="0"/>
                <w:sz w:val="22"/>
                <w:szCs w:val="22"/>
              </w:rPr>
            </w:pPr>
          </w:p>
          <w:p w:rsidR="00B51F90" w:rsidRPr="00741ABE" w:rsidRDefault="00564B46" w:rsidP="00B51F90">
            <w:pPr>
              <w:jc w:val="both"/>
              <w:rPr>
                <w:spacing w:val="0"/>
                <w:sz w:val="22"/>
                <w:szCs w:val="22"/>
              </w:rPr>
            </w:pPr>
            <w:r>
              <w:rPr>
                <w:spacing w:val="0"/>
                <w:sz w:val="22"/>
                <w:szCs w:val="22"/>
              </w:rPr>
              <w:t>5</w:t>
            </w:r>
            <w:r w:rsidR="00B51F90" w:rsidRPr="00741ABE">
              <w:rPr>
                <w:spacing w:val="0"/>
                <w:sz w:val="22"/>
                <w:szCs w:val="22"/>
              </w:rPr>
              <w:t>.</w:t>
            </w:r>
            <w:r w:rsidR="00B51F90" w:rsidRPr="00741ABE">
              <w:rPr>
                <w:spacing w:val="0"/>
                <w:sz w:val="22"/>
                <w:szCs w:val="22"/>
              </w:rPr>
              <w:tab/>
              <w:t>УСЛОВИЯ ОПЛАТЫ ФОРМОКОМПЛЕКТА</w:t>
            </w:r>
          </w:p>
          <w:p w:rsidR="00922C04" w:rsidRDefault="00922C04" w:rsidP="00B51F90">
            <w:pPr>
              <w:jc w:val="both"/>
              <w:rPr>
                <w:spacing w:val="0"/>
                <w:sz w:val="22"/>
                <w:szCs w:val="22"/>
              </w:rPr>
            </w:pPr>
          </w:p>
          <w:p w:rsidR="00CB4ECF" w:rsidRDefault="00564B46" w:rsidP="00B51F90">
            <w:pPr>
              <w:jc w:val="both"/>
              <w:rPr>
                <w:spacing w:val="0"/>
                <w:sz w:val="22"/>
                <w:szCs w:val="22"/>
              </w:rPr>
            </w:pPr>
            <w:r>
              <w:rPr>
                <w:spacing w:val="0"/>
                <w:sz w:val="22"/>
                <w:szCs w:val="22"/>
              </w:rPr>
              <w:t>5</w:t>
            </w:r>
            <w:r w:rsidR="00B51F90" w:rsidRPr="00741ABE">
              <w:rPr>
                <w:spacing w:val="0"/>
                <w:sz w:val="22"/>
                <w:szCs w:val="22"/>
              </w:rPr>
              <w:t>.1.</w:t>
            </w:r>
            <w:r w:rsidR="00DF08F3" w:rsidRPr="00B412AE">
              <w:rPr>
                <w:spacing w:val="0"/>
                <w:sz w:val="22"/>
                <w:szCs w:val="22"/>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B412AE">
              <w:rPr>
                <w:spacing w:val="0"/>
                <w:sz w:val="22"/>
                <w:szCs w:val="22"/>
              </w:rPr>
              <w:instrText xml:space="preserve"> </w:instrText>
            </w:r>
            <w:r w:rsidR="00DF08F3" w:rsidRPr="00741ABE">
              <w:rPr>
                <w:spacing w:val="0"/>
                <w:sz w:val="22"/>
                <w:szCs w:val="22"/>
                <w:lang w:val="en-US"/>
              </w:rPr>
              <w:instrText>FORMTEXT</w:instrText>
            </w:r>
            <w:r w:rsidR="00DF08F3" w:rsidRPr="00B412AE">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B51F90" w:rsidRPr="00741ABE">
              <w:rPr>
                <w:spacing w:val="0"/>
                <w:sz w:val="22"/>
                <w:szCs w:val="22"/>
              </w:rPr>
              <w:tab/>
            </w:r>
            <w:r w:rsidR="00CB4ECF">
              <w:rPr>
                <w:spacing w:val="0"/>
                <w:sz w:val="22"/>
                <w:szCs w:val="22"/>
              </w:rPr>
              <w:t xml:space="preserve">. </w:t>
            </w:r>
          </w:p>
          <w:p w:rsidR="00B51F90" w:rsidRPr="00741ABE" w:rsidRDefault="00564B46" w:rsidP="00B51F90">
            <w:pPr>
              <w:jc w:val="both"/>
              <w:rPr>
                <w:spacing w:val="0"/>
                <w:sz w:val="22"/>
                <w:szCs w:val="22"/>
              </w:rPr>
            </w:pPr>
            <w:r>
              <w:rPr>
                <w:spacing w:val="0"/>
                <w:sz w:val="22"/>
                <w:szCs w:val="22"/>
              </w:rPr>
              <w:t>5</w:t>
            </w:r>
            <w:r w:rsidR="003B411D">
              <w:rPr>
                <w:spacing w:val="0"/>
                <w:sz w:val="22"/>
                <w:szCs w:val="22"/>
              </w:rPr>
              <w:t>.2.</w:t>
            </w:r>
            <w:r w:rsidR="003B411D">
              <w:rPr>
                <w:spacing w:val="0"/>
                <w:sz w:val="22"/>
                <w:szCs w:val="22"/>
              </w:rPr>
              <w:tab/>
              <w:t xml:space="preserve">Оплата производится </w:t>
            </w:r>
            <w:r w:rsidR="00B51F90" w:rsidRPr="00741ABE">
              <w:rPr>
                <w:spacing w:val="0"/>
                <w:sz w:val="22"/>
                <w:szCs w:val="22"/>
              </w:rPr>
              <w:t>обычным банковским переводом на банковский счет Продавца, указанный в договоре.</w:t>
            </w:r>
          </w:p>
          <w:p w:rsidR="00B51F90" w:rsidRPr="00741ABE" w:rsidRDefault="00564B46" w:rsidP="00B51F90">
            <w:pPr>
              <w:jc w:val="both"/>
              <w:rPr>
                <w:spacing w:val="0"/>
                <w:sz w:val="22"/>
                <w:szCs w:val="22"/>
              </w:rPr>
            </w:pPr>
            <w:r>
              <w:rPr>
                <w:spacing w:val="0"/>
                <w:sz w:val="22"/>
                <w:szCs w:val="22"/>
              </w:rPr>
              <w:t>6</w:t>
            </w:r>
            <w:r w:rsidR="00B51F90" w:rsidRPr="00741ABE">
              <w:rPr>
                <w:spacing w:val="0"/>
                <w:sz w:val="22"/>
                <w:szCs w:val="22"/>
              </w:rPr>
              <w:t>.</w:t>
            </w:r>
            <w:r w:rsidR="00B51F90" w:rsidRPr="00741ABE">
              <w:rPr>
                <w:spacing w:val="0"/>
                <w:sz w:val="22"/>
                <w:szCs w:val="22"/>
              </w:rPr>
              <w:tab/>
              <w:t>Во всем, что не предусмотрено настоящей спецификаций, стороны руководс</w:t>
            </w:r>
            <w:r w:rsidR="003B411D">
              <w:rPr>
                <w:spacing w:val="0"/>
                <w:sz w:val="22"/>
                <w:szCs w:val="22"/>
              </w:rPr>
              <w:t>твуются условиями д</w:t>
            </w:r>
            <w:r w:rsidR="00866569">
              <w:rPr>
                <w:spacing w:val="0"/>
                <w:sz w:val="22"/>
                <w:szCs w:val="22"/>
              </w:rPr>
              <w:t>оговора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 xml:space="preserve"> </w:t>
            </w:r>
            <w:proofErr w:type="gramStart"/>
            <w:r w:rsidR="003B411D">
              <w:rPr>
                <w:spacing w:val="0"/>
                <w:sz w:val="22"/>
                <w:szCs w:val="22"/>
              </w:rPr>
              <w:t>от</w:t>
            </w:r>
            <w:proofErr w:type="gramEnd"/>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B51F90" w:rsidRPr="00741ABE">
              <w:rPr>
                <w:spacing w:val="0"/>
                <w:sz w:val="22"/>
                <w:szCs w:val="22"/>
              </w:rPr>
              <w:t>.</w:t>
            </w:r>
          </w:p>
          <w:p w:rsidR="00B51F90" w:rsidRPr="00741ABE" w:rsidRDefault="00564B46" w:rsidP="00B51F90">
            <w:pPr>
              <w:jc w:val="both"/>
              <w:rPr>
                <w:spacing w:val="0"/>
                <w:sz w:val="22"/>
                <w:szCs w:val="22"/>
              </w:rPr>
            </w:pPr>
            <w:r>
              <w:rPr>
                <w:spacing w:val="0"/>
                <w:sz w:val="22"/>
                <w:szCs w:val="22"/>
              </w:rPr>
              <w:t>7</w:t>
            </w:r>
            <w:r w:rsidR="00B51F90" w:rsidRPr="00741ABE">
              <w:rPr>
                <w:spacing w:val="0"/>
                <w:sz w:val="22"/>
                <w:szCs w:val="22"/>
              </w:rPr>
              <w:t>.</w:t>
            </w:r>
            <w:r w:rsidR="00B51F90" w:rsidRPr="00741ABE">
              <w:rPr>
                <w:spacing w:val="0"/>
                <w:sz w:val="22"/>
                <w:szCs w:val="22"/>
              </w:rPr>
              <w:tab/>
              <w:t xml:space="preserve">Настоящая спецификация вступает в силу с даты ее подписания сторонами. </w:t>
            </w:r>
          </w:p>
          <w:p w:rsidR="00B51F90" w:rsidRPr="00741ABE" w:rsidRDefault="00564B46" w:rsidP="00DF08F3">
            <w:pPr>
              <w:jc w:val="both"/>
              <w:rPr>
                <w:spacing w:val="0"/>
                <w:sz w:val="22"/>
                <w:szCs w:val="22"/>
              </w:rPr>
            </w:pPr>
            <w:r>
              <w:rPr>
                <w:spacing w:val="0"/>
                <w:sz w:val="22"/>
                <w:szCs w:val="22"/>
              </w:rPr>
              <w:t>8</w:t>
            </w:r>
            <w:r w:rsidR="00C04EAB" w:rsidRPr="00741ABE">
              <w:rPr>
                <w:spacing w:val="0"/>
                <w:sz w:val="22"/>
                <w:szCs w:val="22"/>
              </w:rPr>
              <w:t>.</w:t>
            </w:r>
            <w:r w:rsidR="00C04EAB" w:rsidRPr="00741ABE">
              <w:rPr>
                <w:spacing w:val="0"/>
                <w:sz w:val="22"/>
                <w:szCs w:val="22"/>
              </w:rPr>
              <w:tab/>
            </w:r>
            <w:r w:rsidR="00B51F90" w:rsidRPr="00741ABE">
              <w:rPr>
                <w:spacing w:val="0"/>
                <w:sz w:val="22"/>
                <w:szCs w:val="22"/>
              </w:rPr>
              <w:t>Настоящая спецификация является неотъемлемой частью договора</w:t>
            </w:r>
            <w:r w:rsidR="003B411D">
              <w:rPr>
                <w:spacing w:val="0"/>
                <w:sz w:val="22"/>
                <w:szCs w:val="22"/>
              </w:rPr>
              <w:t xml:space="preserve"> поставки формокомплектов №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roofErr w:type="gramStart"/>
            <w:r w:rsidR="003B411D">
              <w:rPr>
                <w:spacing w:val="0"/>
                <w:sz w:val="22"/>
                <w:szCs w:val="22"/>
              </w:rPr>
              <w:t>от</w:t>
            </w:r>
            <w:proofErr w:type="gramEnd"/>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w:t>
            </w:r>
          </w:p>
        </w:tc>
      </w:tr>
    </w:tbl>
    <w:tbl>
      <w:tblPr>
        <w:tblW w:w="10424" w:type="dxa"/>
        <w:tblInd w:w="-34" w:type="dxa"/>
        <w:tblLayout w:type="fixed"/>
        <w:tblLook w:val="0000" w:firstRow="0" w:lastRow="0" w:firstColumn="0" w:lastColumn="0" w:noHBand="0" w:noVBand="0"/>
      </w:tblPr>
      <w:tblGrid>
        <w:gridCol w:w="4820"/>
        <w:gridCol w:w="5604"/>
      </w:tblGrid>
      <w:tr w:rsidR="00741ABE" w:rsidRPr="00741ABE" w:rsidTr="00001E4D">
        <w:tc>
          <w:tcPr>
            <w:tcW w:w="4820" w:type="dxa"/>
          </w:tcPr>
          <w:p w:rsidR="00580751" w:rsidRPr="00331B64" w:rsidRDefault="00580751" w:rsidP="007A1F1D">
            <w:pPr>
              <w:suppressAutoHyphens/>
              <w:autoSpaceDE w:val="0"/>
              <w:autoSpaceDN w:val="0"/>
              <w:adjustRightInd w:val="0"/>
              <w:jc w:val="both"/>
              <w:rPr>
                <w:spacing w:val="0"/>
                <w:sz w:val="22"/>
                <w:szCs w:val="22"/>
              </w:rPr>
            </w:pP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lang w:val="en-US"/>
              </w:rPr>
              <w:t>Seller</w:t>
            </w:r>
            <w:r w:rsidRPr="003B411D">
              <w:rPr>
                <w:spacing w:val="0"/>
                <w:sz w:val="22"/>
                <w:szCs w:val="22"/>
              </w:rPr>
              <w:t>: /</w:t>
            </w:r>
            <w:r w:rsidRPr="00741ABE">
              <w:rPr>
                <w:spacing w:val="0"/>
                <w:sz w:val="22"/>
                <w:szCs w:val="22"/>
              </w:rPr>
              <w:t xml:space="preserve"> Продавец</w:t>
            </w:r>
          </w:p>
          <w:p w:rsidR="00414F3F" w:rsidRPr="00741ABE" w:rsidRDefault="00DF08F3" w:rsidP="007A1F1D">
            <w:pPr>
              <w:rPr>
                <w:szCs w:val="22"/>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rPr>
              <w:lastRenderedPageBreak/>
              <w:t>__________________________</w:t>
            </w:r>
          </w:p>
          <w:p w:rsidR="00414F3F" w:rsidRPr="00580751" w:rsidRDefault="00414F3F" w:rsidP="00580751">
            <w:pPr>
              <w:suppressAutoHyphens/>
              <w:autoSpaceDE w:val="0"/>
              <w:autoSpaceDN w:val="0"/>
              <w:adjustRightInd w:val="0"/>
              <w:jc w:val="both"/>
              <w:rPr>
                <w:spacing w:val="0"/>
                <w:szCs w:val="22"/>
              </w:rPr>
            </w:pPr>
            <w:r w:rsidRPr="00741ABE">
              <w:rPr>
                <w:spacing w:val="0"/>
                <w:sz w:val="22"/>
                <w:szCs w:val="22"/>
                <w:lang w:val="en-US"/>
              </w:rPr>
              <w:t>Seal</w:t>
            </w:r>
            <w:r w:rsidRPr="003B411D">
              <w:rPr>
                <w:spacing w:val="0"/>
                <w:sz w:val="22"/>
                <w:szCs w:val="22"/>
              </w:rPr>
              <w:t xml:space="preserve"> </w:t>
            </w:r>
            <w:r w:rsidRPr="00741ABE">
              <w:rPr>
                <w:spacing w:val="0"/>
                <w:sz w:val="22"/>
                <w:szCs w:val="22"/>
              </w:rPr>
              <w:t>/ Печат</w:t>
            </w:r>
            <w:r w:rsidR="00580751">
              <w:rPr>
                <w:spacing w:val="0"/>
                <w:sz w:val="22"/>
                <w:szCs w:val="22"/>
              </w:rPr>
              <w:t>ь</w:t>
            </w:r>
          </w:p>
        </w:tc>
        <w:tc>
          <w:tcPr>
            <w:tcW w:w="5604" w:type="dxa"/>
          </w:tcPr>
          <w:p w:rsidR="00580751" w:rsidRDefault="00414F3F" w:rsidP="007A1F1D">
            <w:pPr>
              <w:suppressAutoHyphens/>
              <w:autoSpaceDE w:val="0"/>
              <w:autoSpaceDN w:val="0"/>
              <w:adjustRightInd w:val="0"/>
              <w:jc w:val="both"/>
              <w:rPr>
                <w:spacing w:val="0"/>
                <w:sz w:val="22"/>
                <w:szCs w:val="22"/>
              </w:rPr>
            </w:pPr>
            <w:r w:rsidRPr="00741ABE">
              <w:rPr>
                <w:spacing w:val="0"/>
                <w:sz w:val="22"/>
                <w:szCs w:val="22"/>
              </w:rPr>
              <w:lastRenderedPageBreak/>
              <w:t xml:space="preserve"> </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lang w:val="en-GB"/>
              </w:rPr>
              <w:t>The</w:t>
            </w:r>
            <w:r w:rsidRPr="00741ABE">
              <w:rPr>
                <w:spacing w:val="0"/>
                <w:sz w:val="22"/>
                <w:szCs w:val="22"/>
              </w:rPr>
              <w:t xml:space="preserve"> </w:t>
            </w:r>
            <w:r w:rsidRPr="00741ABE">
              <w:rPr>
                <w:spacing w:val="0"/>
                <w:sz w:val="22"/>
                <w:szCs w:val="22"/>
                <w:lang w:val="en-GB"/>
              </w:rPr>
              <w:t>Buyer</w:t>
            </w:r>
            <w:r w:rsidRPr="00741ABE">
              <w:rPr>
                <w:spacing w:val="0"/>
                <w:sz w:val="22"/>
                <w:szCs w:val="22"/>
              </w:rPr>
              <w:t xml:space="preserve"> / Покупатель:</w:t>
            </w:r>
          </w:p>
          <w:p w:rsidR="00C40CEF" w:rsidRPr="00C40CEF" w:rsidRDefault="00C40CEF" w:rsidP="00C40CEF">
            <w:pPr>
              <w:suppressAutoHyphens/>
              <w:autoSpaceDE w:val="0"/>
              <w:autoSpaceDN w:val="0"/>
              <w:adjustRightInd w:val="0"/>
              <w:rPr>
                <w:b/>
                <w:spacing w:val="0"/>
                <w:sz w:val="22"/>
                <w:szCs w:val="22"/>
              </w:rPr>
            </w:pPr>
            <w:r w:rsidRPr="00C40CEF">
              <w:rPr>
                <w:b/>
                <w:spacing w:val="0"/>
                <w:sz w:val="22"/>
                <w:szCs w:val="22"/>
              </w:rPr>
              <w:t>ООО «Сибстекло»</w:t>
            </w:r>
          </w:p>
          <w:p w:rsidR="00C40CEF" w:rsidRPr="00C40CEF" w:rsidRDefault="00C40CEF" w:rsidP="00C40CEF">
            <w:pPr>
              <w:suppressAutoHyphens/>
              <w:autoSpaceDE w:val="0"/>
              <w:autoSpaceDN w:val="0"/>
              <w:adjustRightInd w:val="0"/>
              <w:rPr>
                <w:spacing w:val="0"/>
                <w:sz w:val="22"/>
                <w:szCs w:val="22"/>
              </w:rPr>
            </w:pPr>
            <w:smartTag w:uri="urn:schemas-microsoft-com:office:smarttags" w:element="metricconverter">
              <w:smartTagPr>
                <w:attr w:name="ProductID" w:val="630047, г"/>
              </w:smartTagPr>
              <w:r w:rsidRPr="00C40CEF">
                <w:rPr>
                  <w:spacing w:val="0"/>
                  <w:sz w:val="22"/>
                  <w:szCs w:val="22"/>
                </w:rPr>
                <w:lastRenderedPageBreak/>
                <w:t>630047, г</w:t>
              </w:r>
            </w:smartTag>
            <w:r w:rsidRPr="00C40CEF">
              <w:rPr>
                <w:spacing w:val="0"/>
                <w:sz w:val="22"/>
                <w:szCs w:val="22"/>
              </w:rPr>
              <w:t>. Новосибирск, ул. Даргомыжского, 8а</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ИНН 5406305355 КПП 540201001</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р/сч. 40702810812000113159</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 xml:space="preserve">в  Филиале ООО «Экспобанк» г. Новосибирск </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К/с 30101810250030000731,  БИК 045003731</w:t>
            </w:r>
          </w:p>
          <w:p w:rsidR="00F52659" w:rsidRPr="00CB4ECF" w:rsidRDefault="00C40CEF" w:rsidP="003B411D">
            <w:pPr>
              <w:suppressAutoHyphens/>
              <w:autoSpaceDE w:val="0"/>
              <w:autoSpaceDN w:val="0"/>
              <w:adjustRightInd w:val="0"/>
              <w:rPr>
                <w:spacing w:val="0"/>
                <w:sz w:val="22"/>
                <w:szCs w:val="22"/>
              </w:rPr>
            </w:pPr>
            <w:r w:rsidRPr="00C40CEF">
              <w:rPr>
                <w:spacing w:val="0"/>
                <w:sz w:val="22"/>
                <w:szCs w:val="22"/>
              </w:rPr>
              <w:t>Генеральный директор управляющей организации АО «Завод «Экран» Яковлев А.С., на основании Устава и Договора о передаче полномочий единоличного исполнительного органа общества №449-15-РУ от 30.10.2015г.</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___________________________</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Seal / Печать</w:t>
            </w:r>
          </w:p>
          <w:p w:rsidR="00414F3F" w:rsidRPr="00741ABE" w:rsidRDefault="00414F3F" w:rsidP="007A1F1D">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D9" w:rsidRDefault="00B00DD9">
      <w:r>
        <w:separator/>
      </w:r>
    </w:p>
  </w:endnote>
  <w:endnote w:type="continuationSeparator" w:id="0">
    <w:p w:rsidR="00B00DD9" w:rsidRDefault="00B0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8E" w:rsidRDefault="00315F8E"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15F8E" w:rsidRDefault="00315F8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315F8E" w:rsidRPr="002E5E89" w:rsidTr="002E5E89">
      <w:trPr>
        <w:trHeight w:val="280"/>
      </w:trPr>
      <w:tc>
        <w:tcPr>
          <w:tcW w:w="4877" w:type="dxa"/>
        </w:tcPr>
        <w:p w:rsidR="00315F8E" w:rsidRPr="002E5E89" w:rsidRDefault="00315F8E"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315F8E" w:rsidRPr="002E5E89" w:rsidRDefault="00315F8E" w:rsidP="002E5E89">
          <w:pPr>
            <w:jc w:val="center"/>
            <w:rPr>
              <w:sz w:val="12"/>
              <w:szCs w:val="12"/>
            </w:rPr>
          </w:pPr>
        </w:p>
      </w:tc>
      <w:tc>
        <w:tcPr>
          <w:tcW w:w="4860" w:type="dxa"/>
        </w:tcPr>
        <w:p w:rsidR="00315F8E" w:rsidRPr="002E5E89" w:rsidRDefault="00315F8E" w:rsidP="002E5E89">
          <w:pPr>
            <w:jc w:val="both"/>
            <w:rPr>
              <w:sz w:val="16"/>
              <w:szCs w:val="16"/>
            </w:rPr>
          </w:pPr>
          <w:r>
            <w:rPr>
              <w:sz w:val="16"/>
              <w:szCs w:val="16"/>
            </w:rPr>
            <w:t>Покупатель</w:t>
          </w:r>
          <w:r w:rsidRPr="002E5E89">
            <w:rPr>
              <w:sz w:val="16"/>
              <w:szCs w:val="16"/>
            </w:rPr>
            <w:t>:</w:t>
          </w:r>
        </w:p>
      </w:tc>
    </w:tr>
    <w:tr w:rsidR="00315F8E" w:rsidRPr="002E5E89" w:rsidTr="002E5E89">
      <w:tc>
        <w:tcPr>
          <w:tcW w:w="4877" w:type="dxa"/>
          <w:tcBorders>
            <w:bottom w:val="single" w:sz="4" w:space="0" w:color="auto"/>
          </w:tcBorders>
        </w:tcPr>
        <w:p w:rsidR="00315F8E" w:rsidRPr="002E5E89" w:rsidRDefault="00315F8E" w:rsidP="002E5E89">
          <w:pPr>
            <w:jc w:val="both"/>
            <w:rPr>
              <w:sz w:val="16"/>
              <w:szCs w:val="16"/>
            </w:rPr>
          </w:pPr>
        </w:p>
      </w:tc>
      <w:tc>
        <w:tcPr>
          <w:tcW w:w="385" w:type="dxa"/>
          <w:vMerge/>
        </w:tcPr>
        <w:p w:rsidR="00315F8E" w:rsidRPr="002E5E89" w:rsidRDefault="00315F8E" w:rsidP="002E5E89">
          <w:pPr>
            <w:jc w:val="both"/>
            <w:rPr>
              <w:sz w:val="16"/>
              <w:szCs w:val="16"/>
            </w:rPr>
          </w:pPr>
        </w:p>
      </w:tc>
      <w:tc>
        <w:tcPr>
          <w:tcW w:w="4860" w:type="dxa"/>
          <w:tcBorders>
            <w:bottom w:val="single" w:sz="4" w:space="0" w:color="auto"/>
          </w:tcBorders>
        </w:tcPr>
        <w:p w:rsidR="00315F8E" w:rsidRPr="002E5E89" w:rsidRDefault="00315F8E" w:rsidP="002E5E89">
          <w:pPr>
            <w:jc w:val="both"/>
            <w:rPr>
              <w:b/>
              <w:sz w:val="20"/>
            </w:rPr>
          </w:pPr>
        </w:p>
      </w:tc>
    </w:tr>
  </w:tbl>
  <w:p w:rsidR="00315F8E" w:rsidRDefault="00315F8E"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315F8E" w:rsidRPr="002E5E89" w:rsidTr="002E5E89">
      <w:trPr>
        <w:trHeight w:val="140"/>
      </w:trPr>
      <w:tc>
        <w:tcPr>
          <w:tcW w:w="4877" w:type="dxa"/>
        </w:tcPr>
        <w:p w:rsidR="00315F8E" w:rsidRPr="00540E84" w:rsidRDefault="00315F8E"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315F8E" w:rsidRPr="002E5E89" w:rsidRDefault="00315F8E" w:rsidP="002E5E89">
          <w:pPr>
            <w:jc w:val="center"/>
            <w:rPr>
              <w:sz w:val="12"/>
              <w:szCs w:val="12"/>
            </w:rPr>
          </w:pPr>
        </w:p>
      </w:tc>
      <w:tc>
        <w:tcPr>
          <w:tcW w:w="4860" w:type="dxa"/>
        </w:tcPr>
        <w:p w:rsidR="00315F8E" w:rsidRPr="002E5E89" w:rsidRDefault="00315F8E" w:rsidP="002E5E89">
          <w:pPr>
            <w:jc w:val="both"/>
            <w:rPr>
              <w:sz w:val="16"/>
              <w:szCs w:val="16"/>
            </w:rPr>
          </w:pPr>
          <w:r>
            <w:rPr>
              <w:sz w:val="16"/>
              <w:szCs w:val="16"/>
            </w:rPr>
            <w:t>Покупатель</w:t>
          </w:r>
        </w:p>
      </w:tc>
    </w:tr>
    <w:tr w:rsidR="00315F8E" w:rsidRPr="002E5E89" w:rsidTr="002E5E89">
      <w:tc>
        <w:tcPr>
          <w:tcW w:w="4877" w:type="dxa"/>
          <w:tcBorders>
            <w:bottom w:val="single" w:sz="4" w:space="0" w:color="auto"/>
          </w:tcBorders>
        </w:tcPr>
        <w:p w:rsidR="00315F8E" w:rsidRPr="002E5E89" w:rsidRDefault="00315F8E" w:rsidP="002E5E89">
          <w:pPr>
            <w:jc w:val="both"/>
            <w:rPr>
              <w:sz w:val="16"/>
              <w:szCs w:val="16"/>
            </w:rPr>
          </w:pPr>
        </w:p>
      </w:tc>
      <w:tc>
        <w:tcPr>
          <w:tcW w:w="385" w:type="dxa"/>
          <w:vMerge/>
        </w:tcPr>
        <w:p w:rsidR="00315F8E" w:rsidRPr="002E5E89" w:rsidRDefault="00315F8E" w:rsidP="002E5E89">
          <w:pPr>
            <w:jc w:val="both"/>
            <w:rPr>
              <w:sz w:val="16"/>
              <w:szCs w:val="16"/>
            </w:rPr>
          </w:pPr>
        </w:p>
      </w:tc>
      <w:tc>
        <w:tcPr>
          <w:tcW w:w="4860" w:type="dxa"/>
          <w:tcBorders>
            <w:bottom w:val="single" w:sz="4" w:space="0" w:color="auto"/>
          </w:tcBorders>
        </w:tcPr>
        <w:p w:rsidR="00315F8E" w:rsidRPr="002E5E89" w:rsidRDefault="00315F8E" w:rsidP="002E5E89">
          <w:pPr>
            <w:jc w:val="both"/>
            <w:rPr>
              <w:b/>
              <w:sz w:val="20"/>
            </w:rPr>
          </w:pPr>
        </w:p>
      </w:tc>
    </w:tr>
  </w:tbl>
  <w:p w:rsidR="00315F8E" w:rsidRDefault="00315F8E"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D9" w:rsidRDefault="00B00DD9">
      <w:r>
        <w:separator/>
      </w:r>
    </w:p>
  </w:footnote>
  <w:footnote w:type="continuationSeparator" w:id="0">
    <w:p w:rsidR="00B00DD9" w:rsidRDefault="00B00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8E" w:rsidRDefault="00315F8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315F8E" w:rsidRDefault="00315F8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315F8E" w:rsidRPr="002E5E89" w:rsidTr="002E5E89">
      <w:tc>
        <w:tcPr>
          <w:tcW w:w="5045" w:type="dxa"/>
          <w:tcBorders>
            <w:bottom w:val="single" w:sz="18" w:space="0" w:color="auto"/>
          </w:tcBorders>
        </w:tcPr>
        <w:p w:rsidR="00315F8E" w:rsidRPr="002E5E89" w:rsidRDefault="00315F8E" w:rsidP="002E5E89">
          <w:pPr>
            <w:pStyle w:val="a7"/>
            <w:tabs>
              <w:tab w:val="clear" w:pos="4153"/>
              <w:tab w:val="clear" w:pos="8306"/>
            </w:tabs>
            <w:ind w:left="-108"/>
            <w:rPr>
              <w:sz w:val="16"/>
              <w:szCs w:val="16"/>
            </w:rPr>
          </w:pPr>
        </w:p>
        <w:p w:rsidR="00315F8E" w:rsidRPr="002E5E89" w:rsidRDefault="00315F8E"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E10AEA">
            <w:rPr>
              <w:noProof/>
              <w:sz w:val="16"/>
              <w:szCs w:val="16"/>
            </w:rPr>
            <w:t>12</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E10AEA">
            <w:rPr>
              <w:noProof/>
              <w:sz w:val="16"/>
              <w:szCs w:val="16"/>
            </w:rPr>
            <w:t>13</w:t>
          </w:r>
          <w:r w:rsidRPr="002E5E89">
            <w:rPr>
              <w:sz w:val="16"/>
              <w:szCs w:val="16"/>
            </w:rPr>
            <w:fldChar w:fldCharType="end"/>
          </w:r>
        </w:p>
      </w:tc>
      <w:tc>
        <w:tcPr>
          <w:tcW w:w="5020" w:type="dxa"/>
          <w:tcBorders>
            <w:bottom w:val="single" w:sz="18" w:space="0" w:color="auto"/>
          </w:tcBorders>
        </w:tcPr>
        <w:p w:rsidR="00315F8E" w:rsidRPr="007C451A" w:rsidRDefault="00315F8E"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r>
            <w:rPr>
              <w:bCs/>
              <w:spacing w:val="0"/>
              <w:position w:val="0"/>
              <w:sz w:val="16"/>
            </w:rPr>
            <w:t xml:space="preserve">формокомплектов </w:t>
          </w:r>
        </w:p>
        <w:p w:rsidR="00315F8E" w:rsidRPr="002E5E89" w:rsidRDefault="00315F8E" w:rsidP="002E5E89">
          <w:pPr>
            <w:pStyle w:val="a7"/>
            <w:tabs>
              <w:tab w:val="clear" w:pos="4153"/>
              <w:tab w:val="clear" w:pos="8306"/>
            </w:tabs>
            <w:ind w:right="-108"/>
            <w:jc w:val="right"/>
            <w:rPr>
              <w:bCs/>
              <w:spacing w:val="0"/>
              <w:position w:val="0"/>
              <w:sz w:val="16"/>
            </w:rPr>
          </w:pPr>
          <w:r>
            <w:rPr>
              <w:bCs/>
              <w:spacing w:val="0"/>
              <w:position w:val="0"/>
              <w:sz w:val="16"/>
            </w:rPr>
            <w:t>ООО «Сибстекло</w:t>
          </w:r>
          <w:r w:rsidRPr="002E5E89">
            <w:rPr>
              <w:bCs/>
              <w:spacing w:val="0"/>
              <w:position w:val="0"/>
              <w:sz w:val="16"/>
            </w:rPr>
            <w:t>»</w:t>
          </w:r>
        </w:p>
      </w:tc>
    </w:tr>
  </w:tbl>
  <w:p w:rsidR="00315F8E" w:rsidRPr="00F41CD4" w:rsidRDefault="00315F8E"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8E" w:rsidRDefault="00315F8E" w:rsidP="003125CE">
    <w:pPr>
      <w:pStyle w:val="a7"/>
      <w:tabs>
        <w:tab w:val="clear" w:pos="4153"/>
        <w:tab w:val="clear" w:pos="8306"/>
      </w:tabs>
      <w:ind w:left="2835" w:right="26"/>
      <w:jc w:val="center"/>
      <w:rPr>
        <w:b/>
        <w:bCs/>
        <w:sz w:val="16"/>
      </w:rPr>
    </w:pPr>
  </w:p>
  <w:p w:rsidR="00315F8E" w:rsidRPr="003125CE" w:rsidRDefault="00315F8E" w:rsidP="003125CE">
    <w:pPr>
      <w:pStyle w:val="a7"/>
      <w:tabs>
        <w:tab w:val="clear" w:pos="4153"/>
        <w:tab w:val="clear" w:pos="8306"/>
        <w:tab w:val="left" w:pos="5710"/>
      </w:tabs>
      <w:ind w:right="26"/>
      <w:rPr>
        <w:sz w:val="10"/>
        <w:szCs w:val="10"/>
      </w:rPr>
    </w:pPr>
    <w:r>
      <w:rPr>
        <w:sz w:val="20"/>
      </w:rPr>
      <w:tab/>
    </w:r>
  </w:p>
  <w:p w:rsidR="00315F8E" w:rsidRPr="009C3D09" w:rsidRDefault="00315F8E"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14:anchorId="7AE59E45" wp14:editId="55F5A5E4">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664C4C"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315F8E" w:rsidRDefault="00315F8E"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F2A"/>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529B"/>
    <w:rsid w:val="000A74F4"/>
    <w:rsid w:val="000B16A2"/>
    <w:rsid w:val="000B18EB"/>
    <w:rsid w:val="000B2FA2"/>
    <w:rsid w:val="000B3921"/>
    <w:rsid w:val="000B3FFF"/>
    <w:rsid w:val="000B4146"/>
    <w:rsid w:val="000B6232"/>
    <w:rsid w:val="000B7481"/>
    <w:rsid w:val="000C00F1"/>
    <w:rsid w:val="000C0393"/>
    <w:rsid w:val="000C24AC"/>
    <w:rsid w:val="000C3716"/>
    <w:rsid w:val="000C463E"/>
    <w:rsid w:val="000C5F82"/>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10C72"/>
    <w:rsid w:val="001118F6"/>
    <w:rsid w:val="00112DE9"/>
    <w:rsid w:val="00112F2B"/>
    <w:rsid w:val="00113F06"/>
    <w:rsid w:val="001147DB"/>
    <w:rsid w:val="00115935"/>
    <w:rsid w:val="0011631D"/>
    <w:rsid w:val="0011783E"/>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E2027"/>
    <w:rsid w:val="001E3363"/>
    <w:rsid w:val="001E4DBF"/>
    <w:rsid w:val="001F05E5"/>
    <w:rsid w:val="001F19E5"/>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109"/>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49AB"/>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2593"/>
    <w:rsid w:val="003125CE"/>
    <w:rsid w:val="00312674"/>
    <w:rsid w:val="00314A98"/>
    <w:rsid w:val="00315DFC"/>
    <w:rsid w:val="00315F8E"/>
    <w:rsid w:val="00316331"/>
    <w:rsid w:val="00316498"/>
    <w:rsid w:val="00323101"/>
    <w:rsid w:val="00323620"/>
    <w:rsid w:val="00323A2B"/>
    <w:rsid w:val="00326639"/>
    <w:rsid w:val="0033163C"/>
    <w:rsid w:val="00331669"/>
    <w:rsid w:val="00331B64"/>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82C91"/>
    <w:rsid w:val="00383B16"/>
    <w:rsid w:val="00384188"/>
    <w:rsid w:val="00387FA3"/>
    <w:rsid w:val="0039200D"/>
    <w:rsid w:val="003959F9"/>
    <w:rsid w:val="00395DCC"/>
    <w:rsid w:val="003A0A18"/>
    <w:rsid w:val="003A1859"/>
    <w:rsid w:val="003A5697"/>
    <w:rsid w:val="003A7AAD"/>
    <w:rsid w:val="003B123C"/>
    <w:rsid w:val="003B1B4D"/>
    <w:rsid w:val="003B29DC"/>
    <w:rsid w:val="003B411D"/>
    <w:rsid w:val="003B46B9"/>
    <w:rsid w:val="003B4778"/>
    <w:rsid w:val="003B5F2F"/>
    <w:rsid w:val="003D3418"/>
    <w:rsid w:val="003D6F1A"/>
    <w:rsid w:val="003E07A9"/>
    <w:rsid w:val="003E2FD4"/>
    <w:rsid w:val="003E384D"/>
    <w:rsid w:val="003F2099"/>
    <w:rsid w:val="003F2107"/>
    <w:rsid w:val="003F5419"/>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1796"/>
    <w:rsid w:val="004D2C91"/>
    <w:rsid w:val="004D704D"/>
    <w:rsid w:val="004D7ADA"/>
    <w:rsid w:val="004E007A"/>
    <w:rsid w:val="004E161B"/>
    <w:rsid w:val="004E1D2F"/>
    <w:rsid w:val="004E2059"/>
    <w:rsid w:val="004E3923"/>
    <w:rsid w:val="004E4112"/>
    <w:rsid w:val="004E7AB7"/>
    <w:rsid w:val="004F1DB5"/>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0751"/>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3FE3"/>
    <w:rsid w:val="005B4474"/>
    <w:rsid w:val="005C0FF6"/>
    <w:rsid w:val="005C1834"/>
    <w:rsid w:val="005C274E"/>
    <w:rsid w:val="005C4DE4"/>
    <w:rsid w:val="005C54A3"/>
    <w:rsid w:val="005C5E6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2129"/>
    <w:rsid w:val="006139C9"/>
    <w:rsid w:val="006142DD"/>
    <w:rsid w:val="00616FDC"/>
    <w:rsid w:val="00622F11"/>
    <w:rsid w:val="0062307E"/>
    <w:rsid w:val="00623CBC"/>
    <w:rsid w:val="00626301"/>
    <w:rsid w:val="00626C24"/>
    <w:rsid w:val="00627FC5"/>
    <w:rsid w:val="00630EC8"/>
    <w:rsid w:val="006346CE"/>
    <w:rsid w:val="00636757"/>
    <w:rsid w:val="00636934"/>
    <w:rsid w:val="00640A87"/>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1A0E"/>
    <w:rsid w:val="00682157"/>
    <w:rsid w:val="00682898"/>
    <w:rsid w:val="00684228"/>
    <w:rsid w:val="006900EB"/>
    <w:rsid w:val="00694D6C"/>
    <w:rsid w:val="00697079"/>
    <w:rsid w:val="006974CD"/>
    <w:rsid w:val="006979E8"/>
    <w:rsid w:val="006A0C2E"/>
    <w:rsid w:val="006A148E"/>
    <w:rsid w:val="006A1CE8"/>
    <w:rsid w:val="006A45D9"/>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2A49"/>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12AB"/>
    <w:rsid w:val="007722A8"/>
    <w:rsid w:val="00772DB6"/>
    <w:rsid w:val="0077397F"/>
    <w:rsid w:val="0077434A"/>
    <w:rsid w:val="00774621"/>
    <w:rsid w:val="007775A3"/>
    <w:rsid w:val="007808F7"/>
    <w:rsid w:val="00782CBC"/>
    <w:rsid w:val="00786B4E"/>
    <w:rsid w:val="007873E9"/>
    <w:rsid w:val="00787DA7"/>
    <w:rsid w:val="007923CC"/>
    <w:rsid w:val="00794CE2"/>
    <w:rsid w:val="007956AA"/>
    <w:rsid w:val="00797563"/>
    <w:rsid w:val="007A1992"/>
    <w:rsid w:val="007A1B71"/>
    <w:rsid w:val="007A1F1D"/>
    <w:rsid w:val="007A2A7C"/>
    <w:rsid w:val="007A3CBA"/>
    <w:rsid w:val="007A4F27"/>
    <w:rsid w:val="007A7F99"/>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2CEF"/>
    <w:rsid w:val="008337A9"/>
    <w:rsid w:val="00836229"/>
    <w:rsid w:val="008368BE"/>
    <w:rsid w:val="00837E55"/>
    <w:rsid w:val="00841ECF"/>
    <w:rsid w:val="00847333"/>
    <w:rsid w:val="00850046"/>
    <w:rsid w:val="008508DF"/>
    <w:rsid w:val="00850FE9"/>
    <w:rsid w:val="0085238E"/>
    <w:rsid w:val="00855D4D"/>
    <w:rsid w:val="00860A92"/>
    <w:rsid w:val="00861470"/>
    <w:rsid w:val="0086174D"/>
    <w:rsid w:val="0086296D"/>
    <w:rsid w:val="00865F64"/>
    <w:rsid w:val="00866569"/>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3160"/>
    <w:rsid w:val="008B53C9"/>
    <w:rsid w:val="008B5DF3"/>
    <w:rsid w:val="008B7F06"/>
    <w:rsid w:val="008C060F"/>
    <w:rsid w:val="008C4B66"/>
    <w:rsid w:val="008C5722"/>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4F88"/>
    <w:rsid w:val="008F643E"/>
    <w:rsid w:val="008F6628"/>
    <w:rsid w:val="008F6B96"/>
    <w:rsid w:val="008F7913"/>
    <w:rsid w:val="00900FAD"/>
    <w:rsid w:val="0090151C"/>
    <w:rsid w:val="009017A6"/>
    <w:rsid w:val="00901D0E"/>
    <w:rsid w:val="00903CE9"/>
    <w:rsid w:val="00904DBA"/>
    <w:rsid w:val="00906B01"/>
    <w:rsid w:val="00906E76"/>
    <w:rsid w:val="00907B15"/>
    <w:rsid w:val="00907FD0"/>
    <w:rsid w:val="009104CD"/>
    <w:rsid w:val="009104F1"/>
    <w:rsid w:val="009117A8"/>
    <w:rsid w:val="009125EE"/>
    <w:rsid w:val="00913D8E"/>
    <w:rsid w:val="00915600"/>
    <w:rsid w:val="00917183"/>
    <w:rsid w:val="00917351"/>
    <w:rsid w:val="00917C92"/>
    <w:rsid w:val="00920408"/>
    <w:rsid w:val="0092125F"/>
    <w:rsid w:val="00922786"/>
    <w:rsid w:val="00922C04"/>
    <w:rsid w:val="00923551"/>
    <w:rsid w:val="00924286"/>
    <w:rsid w:val="00924FEA"/>
    <w:rsid w:val="0092525B"/>
    <w:rsid w:val="009256FB"/>
    <w:rsid w:val="00926785"/>
    <w:rsid w:val="009315A2"/>
    <w:rsid w:val="009334E8"/>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587D"/>
    <w:rsid w:val="0098644E"/>
    <w:rsid w:val="0099153F"/>
    <w:rsid w:val="00991CAC"/>
    <w:rsid w:val="00992155"/>
    <w:rsid w:val="009952E8"/>
    <w:rsid w:val="009A0F6C"/>
    <w:rsid w:val="009A7F33"/>
    <w:rsid w:val="009B4BF8"/>
    <w:rsid w:val="009B4F1E"/>
    <w:rsid w:val="009B65C6"/>
    <w:rsid w:val="009C3068"/>
    <w:rsid w:val="009C3AA6"/>
    <w:rsid w:val="009C3D09"/>
    <w:rsid w:val="009C4F10"/>
    <w:rsid w:val="009C5249"/>
    <w:rsid w:val="009C685B"/>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79A"/>
    <w:rsid w:val="00A32C66"/>
    <w:rsid w:val="00A3341F"/>
    <w:rsid w:val="00A34027"/>
    <w:rsid w:val="00A4424D"/>
    <w:rsid w:val="00A44DDC"/>
    <w:rsid w:val="00A45E5F"/>
    <w:rsid w:val="00A503BF"/>
    <w:rsid w:val="00A50B23"/>
    <w:rsid w:val="00A5136C"/>
    <w:rsid w:val="00A52DFB"/>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12C9"/>
    <w:rsid w:val="00AC31CE"/>
    <w:rsid w:val="00AC343B"/>
    <w:rsid w:val="00AC6095"/>
    <w:rsid w:val="00AC7B90"/>
    <w:rsid w:val="00AD2873"/>
    <w:rsid w:val="00AD29DF"/>
    <w:rsid w:val="00AD7CE6"/>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0DD9"/>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14"/>
    <w:rsid w:val="00B363FF"/>
    <w:rsid w:val="00B36504"/>
    <w:rsid w:val="00B366CC"/>
    <w:rsid w:val="00B37669"/>
    <w:rsid w:val="00B37FBC"/>
    <w:rsid w:val="00B412AE"/>
    <w:rsid w:val="00B42B71"/>
    <w:rsid w:val="00B4353B"/>
    <w:rsid w:val="00B4371D"/>
    <w:rsid w:val="00B4789B"/>
    <w:rsid w:val="00B5050F"/>
    <w:rsid w:val="00B51F90"/>
    <w:rsid w:val="00B603B1"/>
    <w:rsid w:val="00B60C43"/>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5F3C"/>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3828"/>
    <w:rsid w:val="00BE3A67"/>
    <w:rsid w:val="00BE3C8C"/>
    <w:rsid w:val="00BE4117"/>
    <w:rsid w:val="00BE4E3A"/>
    <w:rsid w:val="00BE5119"/>
    <w:rsid w:val="00BF2356"/>
    <w:rsid w:val="00BF4559"/>
    <w:rsid w:val="00BF4BF5"/>
    <w:rsid w:val="00BF5487"/>
    <w:rsid w:val="00BF57C9"/>
    <w:rsid w:val="00BF637F"/>
    <w:rsid w:val="00BF788D"/>
    <w:rsid w:val="00BF7D3B"/>
    <w:rsid w:val="00C01995"/>
    <w:rsid w:val="00C04EAB"/>
    <w:rsid w:val="00C06615"/>
    <w:rsid w:val="00C06D82"/>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0CEF"/>
    <w:rsid w:val="00C4131E"/>
    <w:rsid w:val="00C432AD"/>
    <w:rsid w:val="00C43696"/>
    <w:rsid w:val="00C43F57"/>
    <w:rsid w:val="00C46EB4"/>
    <w:rsid w:val="00C52A11"/>
    <w:rsid w:val="00C52CD3"/>
    <w:rsid w:val="00C53E9D"/>
    <w:rsid w:val="00C57FAA"/>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FB6"/>
    <w:rsid w:val="00CA0FEC"/>
    <w:rsid w:val="00CA3CBA"/>
    <w:rsid w:val="00CA4E48"/>
    <w:rsid w:val="00CA6223"/>
    <w:rsid w:val="00CA7048"/>
    <w:rsid w:val="00CA77B1"/>
    <w:rsid w:val="00CB48D1"/>
    <w:rsid w:val="00CB4ECF"/>
    <w:rsid w:val="00CC01BE"/>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45E4"/>
    <w:rsid w:val="00D806BD"/>
    <w:rsid w:val="00D82195"/>
    <w:rsid w:val="00D85F87"/>
    <w:rsid w:val="00D87F87"/>
    <w:rsid w:val="00D9037C"/>
    <w:rsid w:val="00D906CF"/>
    <w:rsid w:val="00D91340"/>
    <w:rsid w:val="00D940C9"/>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5B96"/>
    <w:rsid w:val="00DE7126"/>
    <w:rsid w:val="00DF08F3"/>
    <w:rsid w:val="00DF0C62"/>
    <w:rsid w:val="00DF1261"/>
    <w:rsid w:val="00DF3586"/>
    <w:rsid w:val="00E0055E"/>
    <w:rsid w:val="00E01703"/>
    <w:rsid w:val="00E04CB4"/>
    <w:rsid w:val="00E04FFE"/>
    <w:rsid w:val="00E05816"/>
    <w:rsid w:val="00E065EF"/>
    <w:rsid w:val="00E06C87"/>
    <w:rsid w:val="00E10153"/>
    <w:rsid w:val="00E10AEA"/>
    <w:rsid w:val="00E113C6"/>
    <w:rsid w:val="00E1250B"/>
    <w:rsid w:val="00E12C16"/>
    <w:rsid w:val="00E12F7C"/>
    <w:rsid w:val="00E13878"/>
    <w:rsid w:val="00E15D1A"/>
    <w:rsid w:val="00E15E68"/>
    <w:rsid w:val="00E167A4"/>
    <w:rsid w:val="00E21176"/>
    <w:rsid w:val="00E240CB"/>
    <w:rsid w:val="00E24D51"/>
    <w:rsid w:val="00E26426"/>
    <w:rsid w:val="00E26BA6"/>
    <w:rsid w:val="00E312C7"/>
    <w:rsid w:val="00E312E8"/>
    <w:rsid w:val="00E34399"/>
    <w:rsid w:val="00E374B1"/>
    <w:rsid w:val="00E37AB0"/>
    <w:rsid w:val="00E37F55"/>
    <w:rsid w:val="00E40114"/>
    <w:rsid w:val="00E401C9"/>
    <w:rsid w:val="00E41AD6"/>
    <w:rsid w:val="00E4481B"/>
    <w:rsid w:val="00E4670A"/>
    <w:rsid w:val="00E54EB1"/>
    <w:rsid w:val="00E60B06"/>
    <w:rsid w:val="00E61CD9"/>
    <w:rsid w:val="00E62EBA"/>
    <w:rsid w:val="00E63629"/>
    <w:rsid w:val="00E63CB9"/>
    <w:rsid w:val="00E640AD"/>
    <w:rsid w:val="00E656EA"/>
    <w:rsid w:val="00E6625F"/>
    <w:rsid w:val="00E67AA2"/>
    <w:rsid w:val="00E71CAD"/>
    <w:rsid w:val="00E7332B"/>
    <w:rsid w:val="00E73CF3"/>
    <w:rsid w:val="00E74625"/>
    <w:rsid w:val="00E75368"/>
    <w:rsid w:val="00E77B0E"/>
    <w:rsid w:val="00E802AF"/>
    <w:rsid w:val="00E8097C"/>
    <w:rsid w:val="00E80BC9"/>
    <w:rsid w:val="00E81433"/>
    <w:rsid w:val="00E82DB1"/>
    <w:rsid w:val="00E839C6"/>
    <w:rsid w:val="00E83A37"/>
    <w:rsid w:val="00E83BF6"/>
    <w:rsid w:val="00E85274"/>
    <w:rsid w:val="00E910E2"/>
    <w:rsid w:val="00E921F3"/>
    <w:rsid w:val="00E92A8B"/>
    <w:rsid w:val="00E92EEE"/>
    <w:rsid w:val="00E93613"/>
    <w:rsid w:val="00E93D85"/>
    <w:rsid w:val="00E9547C"/>
    <w:rsid w:val="00E96A2E"/>
    <w:rsid w:val="00E97540"/>
    <w:rsid w:val="00E976B4"/>
    <w:rsid w:val="00EA16E4"/>
    <w:rsid w:val="00EA5EFA"/>
    <w:rsid w:val="00EB258C"/>
    <w:rsid w:val="00EB43F0"/>
    <w:rsid w:val="00EB630F"/>
    <w:rsid w:val="00EB6A40"/>
    <w:rsid w:val="00EB71A4"/>
    <w:rsid w:val="00EB756D"/>
    <w:rsid w:val="00EC0CEB"/>
    <w:rsid w:val="00EC117B"/>
    <w:rsid w:val="00EC5398"/>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52F5"/>
    <w:rsid w:val="00F154F5"/>
    <w:rsid w:val="00F21199"/>
    <w:rsid w:val="00F21FA0"/>
    <w:rsid w:val="00F2372C"/>
    <w:rsid w:val="00F253AD"/>
    <w:rsid w:val="00F256A5"/>
    <w:rsid w:val="00F25EC9"/>
    <w:rsid w:val="00F27279"/>
    <w:rsid w:val="00F3130F"/>
    <w:rsid w:val="00F32686"/>
    <w:rsid w:val="00F359CA"/>
    <w:rsid w:val="00F35BA4"/>
    <w:rsid w:val="00F35D6E"/>
    <w:rsid w:val="00F41CD4"/>
    <w:rsid w:val="00F436DA"/>
    <w:rsid w:val="00F44A0C"/>
    <w:rsid w:val="00F4547F"/>
    <w:rsid w:val="00F45FD3"/>
    <w:rsid w:val="00F47348"/>
    <w:rsid w:val="00F47FD9"/>
    <w:rsid w:val="00F50381"/>
    <w:rsid w:val="00F50FA9"/>
    <w:rsid w:val="00F5212F"/>
    <w:rsid w:val="00F523E0"/>
    <w:rsid w:val="00F52659"/>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AA9"/>
    <w:rsid w:val="00F90EC8"/>
    <w:rsid w:val="00F92E16"/>
    <w:rsid w:val="00F9436C"/>
    <w:rsid w:val="00F94C8C"/>
    <w:rsid w:val="00F94C97"/>
    <w:rsid w:val="00F94D4E"/>
    <w:rsid w:val="00FA0069"/>
    <w:rsid w:val="00FA0793"/>
    <w:rsid w:val="00FA080C"/>
    <w:rsid w:val="00FA08AF"/>
    <w:rsid w:val="00FA228F"/>
    <w:rsid w:val="00FA2714"/>
    <w:rsid w:val="00FA2CBF"/>
    <w:rsid w:val="00FA2D9B"/>
    <w:rsid w:val="00FA5D1A"/>
    <w:rsid w:val="00FA6959"/>
    <w:rsid w:val="00FB0764"/>
    <w:rsid w:val="00FB0D56"/>
    <w:rsid w:val="00FB152B"/>
    <w:rsid w:val="00FB47F9"/>
    <w:rsid w:val="00FB4A8C"/>
    <w:rsid w:val="00FB4C80"/>
    <w:rsid w:val="00FB5997"/>
    <w:rsid w:val="00FB67FB"/>
    <w:rsid w:val="00FB6A50"/>
    <w:rsid w:val="00FC1294"/>
    <w:rsid w:val="00FC1CCA"/>
    <w:rsid w:val="00FC1D86"/>
    <w:rsid w:val="00FC2FC6"/>
    <w:rsid w:val="00FC5788"/>
    <w:rsid w:val="00FC72B2"/>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5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No Spacing"/>
    <w:uiPriority w:val="1"/>
    <w:qFormat/>
    <w:rsid w:val="00B95F3C"/>
    <w:rPr>
      <w:rFonts w:asciiTheme="minorHAnsi" w:eastAsiaTheme="minorHAnsi" w:hAnsiTheme="minorHAnsi" w:cstheme="minorBidi"/>
      <w:sz w:val="22"/>
      <w:szCs w:val="22"/>
      <w:lang w:eastAsia="en-US"/>
    </w:rPr>
  </w:style>
  <w:style w:type="character" w:customStyle="1" w:styleId="FontStyle14">
    <w:name w:val="Font Style14"/>
    <w:basedOn w:val="a0"/>
    <w:rsid w:val="0098587D"/>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5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No Spacing"/>
    <w:uiPriority w:val="1"/>
    <w:qFormat/>
    <w:rsid w:val="00B95F3C"/>
    <w:rPr>
      <w:rFonts w:asciiTheme="minorHAnsi" w:eastAsiaTheme="minorHAnsi" w:hAnsiTheme="minorHAnsi" w:cstheme="minorBidi"/>
      <w:sz w:val="22"/>
      <w:szCs w:val="22"/>
      <w:lang w:eastAsia="en-US"/>
    </w:rPr>
  </w:style>
  <w:style w:type="character" w:customStyle="1" w:styleId="FontStyle14">
    <w:name w:val="Font Style14"/>
    <w:basedOn w:val="a0"/>
    <w:rsid w:val="0098587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evozchikov@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F63F-6671-401C-8587-BBBB873B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0</TotalTime>
  <Pages>13</Pages>
  <Words>6414</Words>
  <Characters>36562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Васильев Александр Анатольевич</cp:lastModifiedBy>
  <cp:revision>2</cp:revision>
  <cp:lastPrinted>2010-02-03T12:10:00Z</cp:lastPrinted>
  <dcterms:created xsi:type="dcterms:W3CDTF">2018-02-26T07:38:00Z</dcterms:created>
  <dcterms:modified xsi:type="dcterms:W3CDTF">2018-02-26T07:38:00Z</dcterms:modified>
  <cp:category>Договор</cp:category>
</cp:coreProperties>
</file>